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537" w:type="dxa"/>
        <w:tblInd w:w="103" w:type="dxa"/>
        <w:tblLayout w:type="fixed"/>
        <w:tblLook w:val="04A0"/>
      </w:tblPr>
      <w:tblGrid>
        <w:gridCol w:w="545"/>
        <w:gridCol w:w="450"/>
        <w:gridCol w:w="9205"/>
        <w:gridCol w:w="608"/>
        <w:gridCol w:w="582"/>
        <w:gridCol w:w="582"/>
        <w:gridCol w:w="582"/>
        <w:gridCol w:w="608"/>
        <w:gridCol w:w="4375"/>
      </w:tblGrid>
      <w:tr w:rsidR="00EF7554" w:rsidRPr="00390E09" w:rsidTr="00EA2F9A">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bookmarkStart w:id="0" w:name="RANGE!A77:I93"/>
            <w:r w:rsidRPr="00390E09">
              <w:rPr>
                <w:rFonts w:ascii="Times New Roman" w:eastAsia="Times New Roman" w:hAnsi="Times New Roman" w:cs="Times New Roman"/>
                <w:b/>
                <w:bCs/>
                <w:color w:val="000000"/>
              </w:rPr>
              <w:t>No</w:t>
            </w:r>
            <w:bookmarkEnd w:id="0"/>
          </w:p>
        </w:tc>
        <w:tc>
          <w:tcPr>
            <w:tcW w:w="965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Kriteria/Indikator</w:t>
            </w:r>
          </w:p>
        </w:tc>
        <w:tc>
          <w:tcPr>
            <w:tcW w:w="2962"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Skala</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Penerapan</w:t>
            </w:r>
          </w:p>
        </w:tc>
        <w:tc>
          <w:tcPr>
            <w:tcW w:w="43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Keterangan</w:t>
            </w:r>
          </w:p>
        </w:tc>
      </w:tr>
      <w:tr w:rsidR="00EF7554" w:rsidRPr="00390E09" w:rsidTr="00EA2F9A">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965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608"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SB</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B</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CB</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KB</w:t>
            </w:r>
          </w:p>
        </w:tc>
        <w:tc>
          <w:tcPr>
            <w:tcW w:w="608"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TB</w:t>
            </w:r>
          </w:p>
        </w:tc>
        <w:tc>
          <w:tcPr>
            <w:tcW w:w="4375"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r>
      <w:tr w:rsidR="00EF7554" w:rsidRPr="00390E09" w:rsidTr="00EA2F9A">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965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608"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1</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2</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3</w:t>
            </w:r>
          </w:p>
        </w:tc>
        <w:tc>
          <w:tcPr>
            <w:tcW w:w="582"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4</w:t>
            </w:r>
          </w:p>
        </w:tc>
        <w:tc>
          <w:tcPr>
            <w:tcW w:w="608"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5</w:t>
            </w:r>
          </w:p>
        </w:tc>
        <w:tc>
          <w:tcPr>
            <w:tcW w:w="4375"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r>
      <w:tr w:rsidR="00EF7554" w:rsidRPr="00390E09" w:rsidTr="00EA2F9A">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1</w:t>
            </w:r>
          </w:p>
        </w:tc>
        <w:tc>
          <w:tcPr>
            <w:tcW w:w="9655" w:type="dxa"/>
            <w:gridSpan w:val="2"/>
            <w:tcBorders>
              <w:top w:val="single" w:sz="4" w:space="0" w:color="auto"/>
              <w:left w:val="nil"/>
              <w:bottom w:val="single" w:sz="4" w:space="0" w:color="auto"/>
              <w:right w:val="single" w:sz="4" w:space="0" w:color="000000"/>
            </w:tcBorders>
            <w:shd w:val="clear" w:color="auto" w:fill="auto"/>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Pelaksanaan</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Tugas</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dan</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Tanggung</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Jawab</w:t>
            </w:r>
            <w:r w:rsidR="00EA2F9A">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Direksi</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tcBorders>
              <w:top w:val="nil"/>
              <w:left w:val="nil"/>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r>
      <w:tr w:rsidR="00EF7554" w:rsidRPr="00390E09" w:rsidTr="00EA2F9A">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965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A. StrukturdanInfrastruktur Tata Kelola (S)</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tcBorders>
              <w:top w:val="nil"/>
              <w:left w:val="nil"/>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r>
      <w:tr w:rsidR="00EF7554" w:rsidRPr="00390E09" w:rsidTr="00EA2F9A">
        <w:trPr>
          <w:trHeight w:val="109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1)</w:t>
            </w:r>
          </w:p>
        </w:tc>
        <w:tc>
          <w:tcPr>
            <w:tcW w:w="920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b/>
                <w:bCs/>
                <w:color w:val="000000"/>
              </w:rPr>
              <w:t>BPR dengan modal inti paling sedikit Rp</w:t>
            </w:r>
            <w:r w:rsidR="00183A38">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50M</w:t>
            </w:r>
            <w:r w:rsidR="00183A38">
              <w:rPr>
                <w:rFonts w:ascii="Times New Roman" w:eastAsia="Times New Roman" w:hAnsi="Times New Roman" w:cs="Times New Roman"/>
                <w:b/>
                <w:bCs/>
                <w:color w:val="000000"/>
              </w:rPr>
              <w:t xml:space="preserve"> </w:t>
            </w:r>
            <w:r w:rsidRPr="00390E09">
              <w:rPr>
                <w:rFonts w:ascii="Times New Roman" w:eastAsia="Times New Roman" w:hAnsi="Times New Roman" w:cs="Times New Roman"/>
                <w:b/>
                <w:bCs/>
                <w:color w:val="000000"/>
              </w:rPr>
              <w:t>:</w:t>
            </w:r>
            <w:r w:rsidRPr="00390E09">
              <w:rPr>
                <w:rFonts w:ascii="Times New Roman" w:eastAsia="Times New Roman" w:hAnsi="Times New Roman" w:cs="Times New Roman"/>
                <w:color w:val="000000"/>
              </w:rPr>
              <w:br/>
              <w:t>Jumlah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sidR="006B45E8">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paling sedikit 3 (tiga) orang, dan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salah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satu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bertindak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sebagai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Direktur yang membawahkan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fungsi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kepatuhan.</w:t>
            </w:r>
          </w:p>
        </w:tc>
        <w:tc>
          <w:tcPr>
            <w:tcW w:w="6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vMerge w:val="restart"/>
            <w:tcBorders>
              <w:top w:val="nil"/>
              <w:left w:val="single" w:sz="4" w:space="0" w:color="auto"/>
              <w:bottom w:val="single" w:sz="4" w:space="0" w:color="000000"/>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Jumlah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PT. BPR MAL adalah2 (dua) orang.</w:t>
            </w:r>
            <w:r w:rsidR="006B45E8">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 untuk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yang membawahi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fungsi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kepatuhan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sudah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ada.</w:t>
            </w:r>
          </w:p>
        </w:tc>
      </w:tr>
      <w:tr w:rsidR="00EF7554" w:rsidRPr="00390E09" w:rsidTr="00EA2F9A">
        <w:trPr>
          <w:trHeight w:val="116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920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b/>
                <w:bCs/>
                <w:color w:val="000000"/>
              </w:rPr>
              <w:t>BPR dengan modal intikurangdari Rp50 M:</w:t>
            </w:r>
            <w:r w:rsidRPr="00390E09">
              <w:rPr>
                <w:rFonts w:ascii="Times New Roman" w:eastAsia="Times New Roman" w:hAnsi="Times New Roman" w:cs="Times New Roman"/>
                <w:color w:val="000000"/>
              </w:rPr>
              <w:br/>
              <w:t>Jumlah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paling sedikit 2 (dua) orang, dan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salah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satu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bertindak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sebagai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Direktur yang membawahkan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fungsi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kepatuhan.</w:t>
            </w:r>
          </w:p>
        </w:tc>
        <w:tc>
          <w:tcPr>
            <w:tcW w:w="608"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c>
          <w:tcPr>
            <w:tcW w:w="582"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c>
          <w:tcPr>
            <w:tcW w:w="582"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c>
          <w:tcPr>
            <w:tcW w:w="582"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c>
          <w:tcPr>
            <w:tcW w:w="608"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c>
          <w:tcPr>
            <w:tcW w:w="4375" w:type="dxa"/>
            <w:vMerge/>
            <w:tcBorders>
              <w:top w:val="nil"/>
              <w:left w:val="single" w:sz="4" w:space="0" w:color="auto"/>
              <w:bottom w:val="single" w:sz="4" w:space="0" w:color="000000"/>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r>
      <w:tr w:rsidR="00EF7554" w:rsidRPr="00390E09" w:rsidTr="00EA2F9A">
        <w:trPr>
          <w:trHeight w:val="134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2)</w:t>
            </w:r>
          </w:p>
        </w:tc>
        <w:tc>
          <w:tcPr>
            <w:tcW w:w="920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Seluruh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bertempat</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tinggal di kota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kabupaten yang sama, atau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kota/kabupaten yang berbeda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pada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provinsi yang sama, atau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kota/kabupaten di provinsi lain yang berbatasan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langsung</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dengan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kota/kabupaten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pada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provins</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ilokasi Kantor Pusat BPR.</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Seluruh</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PT. BPR MAL bertempat</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tinggal di Kec. Belitang</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Kab. OKU Timur Prop. SumSel</w:t>
            </w:r>
          </w:p>
        </w:tc>
      </w:tr>
      <w:tr w:rsidR="00EF7554" w:rsidRPr="00390E09" w:rsidTr="00EA2F9A">
        <w:trPr>
          <w:trHeight w:val="791"/>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3)</w:t>
            </w:r>
          </w:p>
        </w:tc>
        <w:tc>
          <w:tcPr>
            <w:tcW w:w="920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tidak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merangkap</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jabatan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pada Bank, Perusahaan Non Bank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dan/atau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lembaga lain (partai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politik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atau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organisasi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kemasyarakatan).</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Anggota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PT. BPR MAL tidakada yang rangkap</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jabatan.</w:t>
            </w:r>
          </w:p>
        </w:tc>
      </w:tr>
      <w:tr w:rsidR="00EF7554" w:rsidRPr="00390E09" w:rsidTr="00EA2F9A">
        <w:trPr>
          <w:trHeight w:val="94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4)</w:t>
            </w:r>
          </w:p>
        </w:tc>
        <w:tc>
          <w:tcPr>
            <w:tcW w:w="920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Mayoritas</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tidak</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memiliki</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hubungan</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keluarga</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atau</w:t>
            </w:r>
            <w:r>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semenda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sampai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derajat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kedua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dengan</w:t>
            </w:r>
            <w:r w:rsidR="00EA2F9A">
              <w:rPr>
                <w:rFonts w:ascii="Times New Roman" w:eastAsia="Times New Roman" w:hAnsi="Times New Roman" w:cs="Times New Roman"/>
                <w:color w:val="000000"/>
              </w:rPr>
              <w:t xml:space="preserve"> sesame </w:t>
            </w:r>
            <w:r w:rsidRPr="00390E09">
              <w:rPr>
                <w:rFonts w:ascii="Times New Roman" w:eastAsia="Times New Roman" w:hAnsi="Times New Roman" w:cs="Times New Roman"/>
                <w:color w:val="000000"/>
              </w:rPr>
              <w:t>anggota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dan/ataua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nggota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Dewan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Komisaris.</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 </w:t>
            </w:r>
          </w:p>
        </w:tc>
        <w:tc>
          <w:tcPr>
            <w:tcW w:w="582"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608" w:type="dxa"/>
            <w:tcBorders>
              <w:top w:val="nil"/>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375"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Tidak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ada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hubungan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keluarga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antar</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maupun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Dewan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Komisaris</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537" w:type="dxa"/>
        <w:tblInd w:w="103" w:type="dxa"/>
        <w:tblLayout w:type="fixed"/>
        <w:tblLook w:val="04A0"/>
      </w:tblPr>
      <w:tblGrid>
        <w:gridCol w:w="530"/>
        <w:gridCol w:w="465"/>
        <w:gridCol w:w="7650"/>
        <w:gridCol w:w="810"/>
        <w:gridCol w:w="810"/>
        <w:gridCol w:w="810"/>
        <w:gridCol w:w="990"/>
        <w:gridCol w:w="840"/>
        <w:gridCol w:w="4632"/>
      </w:tblGrid>
      <w:tr w:rsidR="00EF7554" w:rsidRPr="00390E09" w:rsidTr="00333833">
        <w:trPr>
          <w:trHeight w:val="315"/>
        </w:trPr>
        <w:tc>
          <w:tcPr>
            <w:tcW w:w="53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lastRenderedPageBreak/>
              <w:t>No</w:t>
            </w:r>
          </w:p>
        </w:tc>
        <w:tc>
          <w:tcPr>
            <w:tcW w:w="811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Kriteria/Indikator</w:t>
            </w:r>
          </w:p>
        </w:tc>
        <w:tc>
          <w:tcPr>
            <w:tcW w:w="426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SkalaPenerapan</w:t>
            </w:r>
          </w:p>
        </w:tc>
        <w:tc>
          <w:tcPr>
            <w:tcW w:w="463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Keterangan</w:t>
            </w:r>
          </w:p>
        </w:tc>
      </w:tr>
      <w:tr w:rsidR="00EF7554" w:rsidRPr="00390E09" w:rsidTr="00333833">
        <w:trPr>
          <w:trHeight w:val="31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811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CB</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KB</w:t>
            </w:r>
          </w:p>
        </w:tc>
        <w:tc>
          <w:tcPr>
            <w:tcW w:w="84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TB</w:t>
            </w:r>
          </w:p>
        </w:tc>
        <w:tc>
          <w:tcPr>
            <w:tcW w:w="4632"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r>
      <w:tr w:rsidR="00EF7554" w:rsidRPr="00390E09" w:rsidTr="00333833">
        <w:trPr>
          <w:trHeight w:val="315"/>
        </w:trPr>
        <w:tc>
          <w:tcPr>
            <w:tcW w:w="530"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811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2</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3</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4</w:t>
            </w:r>
          </w:p>
        </w:tc>
        <w:tc>
          <w:tcPr>
            <w:tcW w:w="840" w:type="dxa"/>
            <w:tcBorders>
              <w:top w:val="nil"/>
              <w:left w:val="nil"/>
              <w:bottom w:val="single" w:sz="4" w:space="0" w:color="auto"/>
              <w:right w:val="single" w:sz="4" w:space="0" w:color="auto"/>
            </w:tcBorders>
            <w:shd w:val="clear" w:color="000000" w:fill="D8D8D8"/>
            <w:vAlign w:val="center"/>
            <w:hideMark/>
          </w:tcPr>
          <w:p w:rsidR="00EF7554" w:rsidRPr="00390E09" w:rsidRDefault="00EF7554" w:rsidP="00EF7554">
            <w:pPr>
              <w:spacing w:after="0" w:line="240" w:lineRule="auto"/>
              <w:jc w:val="center"/>
              <w:rPr>
                <w:rFonts w:ascii="Times New Roman" w:eastAsia="Times New Roman" w:hAnsi="Times New Roman" w:cs="Times New Roman"/>
                <w:b/>
                <w:bCs/>
                <w:color w:val="000000"/>
              </w:rPr>
            </w:pPr>
            <w:r w:rsidRPr="00390E09">
              <w:rPr>
                <w:rFonts w:ascii="Times New Roman" w:eastAsia="Times New Roman" w:hAnsi="Times New Roman" w:cs="Times New Roman"/>
                <w:b/>
                <w:bCs/>
                <w:color w:val="000000"/>
              </w:rPr>
              <w:t>5</w:t>
            </w:r>
          </w:p>
        </w:tc>
        <w:tc>
          <w:tcPr>
            <w:tcW w:w="4632" w:type="dxa"/>
            <w:vMerge/>
            <w:tcBorders>
              <w:top w:val="single" w:sz="4" w:space="0" w:color="auto"/>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b/>
                <w:bCs/>
                <w:color w:val="000000"/>
              </w:rPr>
            </w:pPr>
          </w:p>
        </w:tc>
      </w:tr>
      <w:tr w:rsidR="00EF7554" w:rsidRPr="00390E09" w:rsidTr="00333833">
        <w:trPr>
          <w:trHeight w:val="2465"/>
        </w:trPr>
        <w:tc>
          <w:tcPr>
            <w:tcW w:w="530" w:type="dxa"/>
            <w:tcBorders>
              <w:top w:val="nil"/>
              <w:left w:val="single" w:sz="4" w:space="0" w:color="auto"/>
              <w:bottom w:val="nil"/>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nil"/>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5)</w:t>
            </w:r>
          </w:p>
        </w:tc>
        <w:tc>
          <w:tcPr>
            <w:tcW w:w="7650"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tidak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menggunakan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penasihat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perorangan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dan/atau</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penyedia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jasa</w:t>
            </w:r>
            <w:r w:rsidR="00EA2F9A">
              <w:rPr>
                <w:rFonts w:ascii="Times New Roman" w:eastAsia="Times New Roman" w:hAnsi="Times New Roman" w:cs="Times New Roman"/>
                <w:color w:val="000000"/>
              </w:rPr>
              <w:t xml:space="preserve"> professional </w:t>
            </w:r>
            <w:r w:rsidRPr="00390E09">
              <w:rPr>
                <w:rFonts w:ascii="Times New Roman" w:eastAsia="Times New Roman" w:hAnsi="Times New Roman" w:cs="Times New Roman"/>
                <w:color w:val="000000"/>
              </w:rPr>
              <w:t>sebagai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konsultan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kecuali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memenuhi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persyaratan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yaitu</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untuk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proyek yang bersifat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khusus yang dari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sisi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karakteristik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proyeknya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membutuhkan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adanya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konsultan; telah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didasari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oleh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kontrak yang jelas</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meliputi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lingkup</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pekerjaan, tanggung</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jawab, produk yang dihasilkan, 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jangka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waktu</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pekerjaan, serta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biaya; 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perorangan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dan/ataup</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enyedia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jasa</w:t>
            </w:r>
            <w:r w:rsidR="00EA2F9A">
              <w:rPr>
                <w:rFonts w:ascii="Times New Roman" w:eastAsia="Times New Roman" w:hAnsi="Times New Roman" w:cs="Times New Roman"/>
                <w:color w:val="000000"/>
              </w:rPr>
              <w:t xml:space="preserve"> professional </w:t>
            </w:r>
            <w:r w:rsidRPr="00390E09">
              <w:rPr>
                <w:rFonts w:ascii="Times New Roman" w:eastAsia="Times New Roman" w:hAnsi="Times New Roman" w:cs="Times New Roman"/>
                <w:color w:val="000000"/>
              </w:rPr>
              <w:t>adalah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pihak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independen yang memiliki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kualifikasi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untuk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proyek yang bersifat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khusus</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dimaksud.</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99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84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32"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PT. BPR MAL selama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ini</w:t>
            </w:r>
            <w:r w:rsidR="00EA2F9A">
              <w:rPr>
                <w:rFonts w:ascii="Times New Roman" w:eastAsia="Times New Roman" w:hAnsi="Times New Roman" w:cs="Times New Roman"/>
                <w:color w:val="000000"/>
              </w:rPr>
              <w:t xml:space="preserve"> focus </w:t>
            </w:r>
            <w:r w:rsidRPr="00390E09">
              <w:rPr>
                <w:rFonts w:ascii="Times New Roman" w:eastAsia="Times New Roman" w:hAnsi="Times New Roman" w:cs="Times New Roman"/>
                <w:color w:val="000000"/>
              </w:rPr>
              <w:t>kesektor</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mikro</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pertanian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dalam</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menyalurkan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kredit, sehingga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tidak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membutuhkan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tenagakonsultan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khusus yang menangani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pertanian.</w:t>
            </w:r>
          </w:p>
        </w:tc>
      </w:tr>
      <w:tr w:rsidR="00EF7554" w:rsidRPr="00390E09" w:rsidTr="00333833">
        <w:trPr>
          <w:trHeight w:val="116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single" w:sz="4" w:space="0" w:color="auto"/>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6)</w:t>
            </w:r>
          </w:p>
        </w:tc>
        <w:tc>
          <w:tcPr>
            <w:tcW w:w="7650"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Seluruh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anggota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telah lulus Uji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Kemampuan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Kepatutan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telah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diangkat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melalui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RUPS</w:t>
            </w:r>
            <w:r w:rsidR="006B45E8">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termasuk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perpanjangan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masa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jabatan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telah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ditetapkan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oleh RUPS sebelum</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berakhir</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masa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jabatannya.</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v</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32"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Anggota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Direksi PT. BPR MAL telah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melalui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tahapan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uji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kemampuan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kepatutan yang diselenggarakan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oleh BI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OJK dan proses penetapannya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melalui RUPS.</w:t>
            </w:r>
          </w:p>
        </w:tc>
      </w:tr>
      <w:tr w:rsidR="00EF7554" w:rsidRPr="00390E09" w:rsidTr="00333833">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765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Jumlah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jawaban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pada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Skala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a x 1</w:t>
            </w:r>
          </w:p>
        </w:tc>
        <w:tc>
          <w:tcPr>
            <w:tcW w:w="81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b x 2</w:t>
            </w:r>
          </w:p>
        </w:tc>
        <w:tc>
          <w:tcPr>
            <w:tcW w:w="81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c x 3</w:t>
            </w:r>
          </w:p>
        </w:tc>
        <w:tc>
          <w:tcPr>
            <w:tcW w:w="99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d x 4</w:t>
            </w:r>
          </w:p>
        </w:tc>
        <w:tc>
          <w:tcPr>
            <w:tcW w:w="84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e x 5</w:t>
            </w:r>
          </w:p>
        </w:tc>
        <w:tc>
          <w:tcPr>
            <w:tcW w:w="4632" w:type="dxa"/>
            <w:vMerge w:val="restart"/>
            <w:tcBorders>
              <w:top w:val="nil"/>
              <w:left w:val="single" w:sz="4" w:space="0" w:color="auto"/>
              <w:bottom w:val="single" w:sz="4" w:space="0" w:color="auto"/>
              <w:right w:val="single" w:sz="4" w:space="0" w:color="auto"/>
            </w:tcBorders>
            <w:shd w:val="clear" w:color="000000" w:fill="D8D8D8"/>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r>
      <w:tr w:rsidR="00EF7554" w:rsidRPr="00390E09" w:rsidTr="00333833">
        <w:trPr>
          <w:trHeight w:val="315"/>
        </w:trPr>
        <w:tc>
          <w:tcPr>
            <w:tcW w:w="530" w:type="dxa"/>
            <w:tcBorders>
              <w:top w:val="nil"/>
              <w:left w:val="single" w:sz="4" w:space="0" w:color="auto"/>
              <w:bottom w:val="single" w:sz="4" w:space="0" w:color="auto"/>
              <w:right w:val="single" w:sz="4" w:space="0" w:color="auto"/>
            </w:tcBorders>
            <w:shd w:val="clear" w:color="auto" w:fill="auto"/>
            <w:noWrap/>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7650"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Hasi</w:t>
            </w:r>
            <w:r w:rsidR="00EA2F9A">
              <w:rPr>
                <w:rFonts w:ascii="Times New Roman" w:eastAsia="Times New Roman" w:hAnsi="Times New Roman" w:cs="Times New Roman"/>
                <w:color w:val="000000"/>
              </w:rPr>
              <w:t xml:space="preserve">l </w:t>
            </w:r>
            <w:r w:rsidRPr="00390E09">
              <w:rPr>
                <w:rFonts w:ascii="Times New Roman" w:eastAsia="Times New Roman" w:hAnsi="Times New Roman" w:cs="Times New Roman"/>
                <w:color w:val="000000"/>
              </w:rPr>
              <w:t>perkalian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untuk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masing-masing</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Skala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Penerapan</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1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0</w:t>
            </w:r>
          </w:p>
        </w:tc>
        <w:tc>
          <w:tcPr>
            <w:tcW w:w="840" w:type="dxa"/>
            <w:tcBorders>
              <w:top w:val="nil"/>
              <w:left w:val="nil"/>
              <w:bottom w:val="nil"/>
              <w:right w:val="single" w:sz="4" w:space="0" w:color="auto"/>
            </w:tcBorders>
            <w:shd w:val="clear" w:color="auto" w:fill="auto"/>
            <w:noWrap/>
            <w:vAlign w:val="center"/>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0</w:t>
            </w:r>
          </w:p>
        </w:tc>
        <w:tc>
          <w:tcPr>
            <w:tcW w:w="4632" w:type="dxa"/>
            <w:vMerge/>
            <w:tcBorders>
              <w:top w:val="nil"/>
              <w:left w:val="single" w:sz="4" w:space="0" w:color="auto"/>
              <w:bottom w:val="single" w:sz="4" w:space="0" w:color="auto"/>
              <w:right w:val="single" w:sz="4" w:space="0" w:color="auto"/>
            </w:tcBorders>
            <w:vAlign w:val="center"/>
            <w:hideMark/>
          </w:tcPr>
          <w:p w:rsidR="00EF7554" w:rsidRPr="00390E09" w:rsidRDefault="00EF7554" w:rsidP="00EF7554">
            <w:pPr>
              <w:spacing w:after="0" w:line="240" w:lineRule="auto"/>
              <w:rPr>
                <w:rFonts w:ascii="Times New Roman" w:eastAsia="Times New Roman" w:hAnsi="Times New Roman" w:cs="Times New Roman"/>
                <w:color w:val="000000"/>
              </w:rPr>
            </w:pPr>
          </w:p>
        </w:tc>
      </w:tr>
      <w:tr w:rsidR="00EF7554" w:rsidRPr="00390E09" w:rsidTr="00333833">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7650" w:type="dxa"/>
            <w:tcBorders>
              <w:top w:val="nil"/>
              <w:left w:val="nil"/>
              <w:bottom w:val="single" w:sz="4" w:space="0" w:color="auto"/>
              <w:right w:val="single" w:sz="4" w:space="0" w:color="auto"/>
            </w:tcBorders>
            <w:shd w:val="clear" w:color="auto" w:fill="auto"/>
            <w:vAlign w:val="center"/>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Total nilai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untuk</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seluruh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Skala</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Penerapan</w:t>
            </w:r>
          </w:p>
        </w:tc>
        <w:tc>
          <w:tcPr>
            <w:tcW w:w="889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390E09"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EF7554" w:rsidRPr="00390E09" w:rsidTr="00333833">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7650"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Perhitungan rata-rata dengan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dibagi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jumlah</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pertanyaan (S): 6</w:t>
            </w:r>
          </w:p>
        </w:tc>
        <w:tc>
          <w:tcPr>
            <w:tcW w:w="889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390E09"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2.17</w:t>
            </w:r>
          </w:p>
        </w:tc>
      </w:tr>
      <w:tr w:rsidR="00EF7554" w:rsidRPr="00390E09" w:rsidTr="00333833">
        <w:trPr>
          <w:trHeight w:val="6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F7554" w:rsidRPr="00390E09" w:rsidRDefault="00EF7554" w:rsidP="00EF7554">
            <w:pPr>
              <w:spacing w:after="0" w:line="240" w:lineRule="auto"/>
              <w:jc w:val="center"/>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465" w:type="dxa"/>
            <w:tcBorders>
              <w:top w:val="nil"/>
              <w:left w:val="nil"/>
              <w:bottom w:val="single" w:sz="4" w:space="0" w:color="auto"/>
              <w:right w:val="single" w:sz="4" w:space="0" w:color="auto"/>
            </w:tcBorders>
            <w:shd w:val="clear" w:color="auto" w:fill="auto"/>
            <w:noWrap/>
            <w:hideMark/>
          </w:tcPr>
          <w:p w:rsidR="00EF7554" w:rsidRPr="00390E09" w:rsidRDefault="00EF7554" w:rsidP="00EF7554">
            <w:pPr>
              <w:spacing w:after="0" w:line="240" w:lineRule="auto"/>
              <w:rPr>
                <w:rFonts w:ascii="Times New Roman" w:eastAsia="Times New Roman" w:hAnsi="Times New Roman" w:cs="Times New Roman"/>
                <w:color w:val="000000"/>
              </w:rPr>
            </w:pPr>
            <w:r w:rsidRPr="00390E09">
              <w:rPr>
                <w:rFonts w:ascii="Times New Roman" w:eastAsia="Times New Roman" w:hAnsi="Times New Roman" w:cs="Times New Roman"/>
                <w:color w:val="000000"/>
              </w:rPr>
              <w:t> </w:t>
            </w:r>
          </w:p>
        </w:tc>
        <w:tc>
          <w:tcPr>
            <w:tcW w:w="7650" w:type="dxa"/>
            <w:tcBorders>
              <w:top w:val="nil"/>
              <w:left w:val="nil"/>
              <w:bottom w:val="single" w:sz="4" w:space="0" w:color="auto"/>
              <w:right w:val="single" w:sz="4" w:space="0" w:color="auto"/>
            </w:tcBorders>
            <w:shd w:val="clear" w:color="auto" w:fill="auto"/>
            <w:hideMark/>
          </w:tcPr>
          <w:p w:rsidR="00EF7554" w:rsidRPr="00390E09" w:rsidRDefault="00EF7554" w:rsidP="00EF7554">
            <w:pPr>
              <w:spacing w:after="0" w:line="240" w:lineRule="auto"/>
              <w:jc w:val="both"/>
              <w:rPr>
                <w:rFonts w:ascii="Times New Roman" w:eastAsia="Times New Roman" w:hAnsi="Times New Roman" w:cs="Times New Roman"/>
                <w:color w:val="000000"/>
              </w:rPr>
            </w:pPr>
            <w:r w:rsidRPr="00390E09">
              <w:rPr>
                <w:rFonts w:ascii="Times New Roman" w:eastAsia="Times New Roman" w:hAnsi="Times New Roman" w:cs="Times New Roman"/>
                <w:color w:val="000000"/>
              </w:rPr>
              <w:t>Dikali</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dengan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bobot</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Struktur</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390E09">
              <w:rPr>
                <w:rFonts w:ascii="Times New Roman" w:eastAsia="Times New Roman" w:hAnsi="Times New Roman" w:cs="Times New Roman"/>
                <w:color w:val="000000"/>
              </w:rPr>
              <w:t>Infrastruktur Tata Kelola (S): 50%</w:t>
            </w:r>
          </w:p>
        </w:tc>
        <w:tc>
          <w:tcPr>
            <w:tcW w:w="889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390E09"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Pr="00390E09">
              <w:rPr>
                <w:rFonts w:ascii="Times New Roman" w:eastAsia="Times New Roman" w:hAnsi="Times New Roman" w:cs="Times New Roman"/>
                <w:color w:val="000000"/>
              </w:rPr>
              <w:t>.</w:t>
            </w:r>
            <w:r>
              <w:rPr>
                <w:rFonts w:ascii="Times New Roman" w:eastAsia="Times New Roman" w:hAnsi="Times New Roman" w:cs="Times New Roman"/>
                <w:color w:val="000000"/>
              </w:rPr>
              <w:t>08</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333833" w:rsidRDefault="00333833"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537" w:type="dxa"/>
        <w:tblInd w:w="103" w:type="dxa"/>
        <w:tblLook w:val="04A0"/>
      </w:tblPr>
      <w:tblGrid>
        <w:gridCol w:w="635"/>
        <w:gridCol w:w="510"/>
        <w:gridCol w:w="8028"/>
        <w:gridCol w:w="762"/>
        <w:gridCol w:w="725"/>
        <w:gridCol w:w="725"/>
        <w:gridCol w:w="725"/>
        <w:gridCol w:w="762"/>
        <w:gridCol w:w="4665"/>
      </w:tblGrid>
      <w:tr w:rsidR="00EF7554" w:rsidRPr="00D66D0B" w:rsidTr="00EF7554">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lastRenderedPageBreak/>
              <w:t>No</w:t>
            </w:r>
          </w:p>
        </w:tc>
        <w:tc>
          <w:tcPr>
            <w:tcW w:w="8538"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Kriteria/Indikator</w:t>
            </w:r>
          </w:p>
        </w:tc>
        <w:tc>
          <w:tcPr>
            <w:tcW w:w="3699"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Skala</w:t>
            </w:r>
            <w:r w:rsidR="00EA2F9A">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Penerapan</w:t>
            </w:r>
          </w:p>
        </w:tc>
        <w:tc>
          <w:tcPr>
            <w:tcW w:w="466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Keterangan</w:t>
            </w:r>
          </w:p>
        </w:tc>
      </w:tr>
      <w:tr w:rsidR="00EF7554" w:rsidRPr="00D66D0B" w:rsidTr="00EF7554">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853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762"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SB</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B</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CB</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KB</w:t>
            </w:r>
          </w:p>
        </w:tc>
        <w:tc>
          <w:tcPr>
            <w:tcW w:w="762"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TB</w:t>
            </w:r>
          </w:p>
        </w:tc>
        <w:tc>
          <w:tcPr>
            <w:tcW w:w="4665"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r>
      <w:tr w:rsidR="00EF7554" w:rsidRPr="00D66D0B" w:rsidTr="00EF7554">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853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762"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1</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2</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3</w:t>
            </w:r>
          </w:p>
        </w:tc>
        <w:tc>
          <w:tcPr>
            <w:tcW w:w="725"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4</w:t>
            </w:r>
          </w:p>
        </w:tc>
        <w:tc>
          <w:tcPr>
            <w:tcW w:w="762"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5</w:t>
            </w:r>
          </w:p>
        </w:tc>
        <w:tc>
          <w:tcPr>
            <w:tcW w:w="4665"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r>
      <w:tr w:rsidR="00EF7554" w:rsidRPr="00D66D0B" w:rsidTr="00EF7554">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1</w:t>
            </w:r>
          </w:p>
        </w:tc>
        <w:tc>
          <w:tcPr>
            <w:tcW w:w="8538" w:type="dxa"/>
            <w:gridSpan w:val="2"/>
            <w:tcBorders>
              <w:top w:val="single" w:sz="4" w:space="0" w:color="auto"/>
              <w:left w:val="nil"/>
              <w:bottom w:val="single" w:sz="4" w:space="0" w:color="auto"/>
              <w:right w:val="single" w:sz="4" w:space="0" w:color="000000"/>
            </w:tcBorders>
            <w:shd w:val="clear" w:color="auto" w:fill="auto"/>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Pelaksanaan</w:t>
            </w:r>
            <w:r w:rsidR="00EA2F9A">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Tugasdan</w:t>
            </w:r>
            <w:r w:rsidR="00EA2F9A">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Tanggung</w:t>
            </w:r>
            <w:r w:rsidR="00EA2F9A">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Jawab</w:t>
            </w:r>
            <w:r w:rsidR="00EA2F9A">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Direksi</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r>
      <w:tr w:rsidR="00EF7554" w:rsidRPr="00D66D0B" w:rsidTr="00EF7554">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538"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B. Proses Penerapan Tata Kelola (P)</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r>
      <w:tr w:rsidR="00EF7554" w:rsidRPr="00D66D0B" w:rsidTr="00EF7554">
        <w:trPr>
          <w:trHeight w:val="163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353"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7)</w:t>
            </w:r>
          </w:p>
        </w:tc>
        <w:tc>
          <w:tcPr>
            <w:tcW w:w="8185"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melaksanakan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tugas</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tanggung</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jawabnya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secara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independen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tidak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memberikan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kuasa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umum yang dapat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mengakibatkan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pengalihan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tugas</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wewenang</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tanpa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batas.</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 BPR MAL tidak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memberikan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kuasa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umum.</w:t>
            </w:r>
          </w:p>
        </w:tc>
      </w:tr>
      <w:tr w:rsidR="00EF7554" w:rsidRPr="00D66D0B" w:rsidTr="00EF7554">
        <w:trPr>
          <w:trHeight w:val="165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353"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8)</w:t>
            </w:r>
          </w:p>
        </w:tc>
        <w:tc>
          <w:tcPr>
            <w:tcW w:w="8185"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menindak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lanjuti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temuan audit 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rekomendasi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dari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Pejabat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Eksekutif yang ditunjuk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sebagai auditor intern, auditor ekstern, 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hasil</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pengawasan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Otoritas</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Jasa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Keuangan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dan/atau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hasil</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pengawasan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otoritas lain.</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Setiap</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temuan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dari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hasil audit baik SPI maupun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dari OJK KR 7 Sumbagsel</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senantiasa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ditindak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lanjuti.</w:t>
            </w:r>
          </w:p>
        </w:tc>
      </w:tr>
      <w:tr w:rsidR="00EF7554" w:rsidRPr="00D66D0B" w:rsidTr="00EF7554">
        <w:trPr>
          <w:trHeight w:val="63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353"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9)</w:t>
            </w:r>
          </w:p>
        </w:tc>
        <w:tc>
          <w:tcPr>
            <w:tcW w:w="8185"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menyediakan data 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informasi yang lengkap, akurat, terkini, 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tepat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waktu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kepada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Dewan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Komisaris.</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r>
              <w:rPr>
                <w:rFonts w:ascii="Times New Roman" w:eastAsia="Times New Roman" w:hAnsi="Times New Roman" w:cs="Times New Roman"/>
                <w:color w:val="000000"/>
              </w:rPr>
              <w:t>v</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Setiap</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Dewan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Komisaris</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membutuhkan data atau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informasi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maka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selalu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menyediakan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lengkap, akurat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terupdate.</w:t>
            </w:r>
          </w:p>
        </w:tc>
      </w:tr>
      <w:tr w:rsidR="00EF7554" w:rsidRPr="00D66D0B" w:rsidTr="00EF7554">
        <w:trPr>
          <w:trHeight w:val="15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353"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10)</w:t>
            </w:r>
          </w:p>
        </w:tc>
        <w:tc>
          <w:tcPr>
            <w:tcW w:w="8185"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Pengambilan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keputusan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rapat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 yang bersifat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strategis</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dilakukan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berdasarkan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musyawarah</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mufakat, suara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terbanyak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hal</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tidak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tercapai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musyawarah</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mufakat, atau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sesuai</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ketentuan yang berlaku</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dengan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mencantumkan</w:t>
            </w:r>
            <w:r w:rsidRPr="00D66D0B">
              <w:rPr>
                <w:rFonts w:ascii="Times New Roman" w:eastAsia="Times New Roman" w:hAnsi="Times New Roman" w:cs="Times New Roman"/>
                <w:i/>
                <w:iCs/>
                <w:color w:val="000000"/>
              </w:rPr>
              <w:t xml:space="preserve"> dissenting opinion</w:t>
            </w:r>
            <w:r w:rsidR="00EA2F9A">
              <w:rPr>
                <w:rFonts w:ascii="Times New Roman" w:eastAsia="Times New Roman" w:hAnsi="Times New Roman" w:cs="Times New Roman"/>
                <w:i/>
                <w:iCs/>
                <w:color w:val="000000"/>
              </w:rPr>
              <w:t xml:space="preserve"> </w:t>
            </w:r>
            <w:r w:rsidRPr="00D66D0B">
              <w:rPr>
                <w:rFonts w:ascii="Times New Roman" w:eastAsia="Times New Roman" w:hAnsi="Times New Roman" w:cs="Times New Roman"/>
                <w:color w:val="000000"/>
              </w:rPr>
              <w:t>jika</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terdapat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perbedaan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pendapat.</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5"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62"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5"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Musyawarah</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untuk</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mufakat</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pengambilan</w:t>
            </w:r>
            <w:r w:rsidR="00EA2F9A">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keputusan</w:t>
            </w:r>
          </w:p>
        </w:tc>
      </w:tr>
    </w:tbl>
    <w:p w:rsidR="00EF7554" w:rsidRPr="00650B5F" w:rsidRDefault="00EF7554" w:rsidP="00EF7554">
      <w:pPr>
        <w:pStyle w:val="NoSpacing"/>
        <w:rPr>
          <w:rFonts w:ascii="Times New Roman" w:hAnsi="Times New Roman" w:cs="Times New Roman"/>
          <w:lang w:val="en-US"/>
        </w:rPr>
      </w:pPr>
    </w:p>
    <w:p w:rsidR="00EF7554" w:rsidRPr="00650B5F" w:rsidRDefault="00EF7554" w:rsidP="00EF7554">
      <w:pPr>
        <w:pStyle w:val="NoSpacing"/>
        <w:rPr>
          <w:rFonts w:ascii="Times New Roman" w:hAnsi="Times New Roman" w:cs="Times New Roman"/>
          <w:lang w:val="en-US"/>
        </w:rPr>
      </w:pPr>
    </w:p>
    <w:p w:rsidR="00EF7554" w:rsidRPr="00650B5F" w:rsidRDefault="00EF7554" w:rsidP="00EF7554">
      <w:pPr>
        <w:pStyle w:val="NoSpacing"/>
        <w:rPr>
          <w:rFonts w:ascii="Times New Roman" w:hAnsi="Times New Roman" w:cs="Times New Roman"/>
          <w:lang w:val="en-US"/>
        </w:rPr>
      </w:pPr>
    </w:p>
    <w:p w:rsidR="00EF7554" w:rsidRPr="00650B5F" w:rsidRDefault="00EF7554" w:rsidP="00EF7554">
      <w:pPr>
        <w:pStyle w:val="NoSpacing"/>
        <w:rPr>
          <w:rFonts w:ascii="Times New Roman" w:hAnsi="Times New Roman" w:cs="Times New Roman"/>
          <w:lang w:val="en-US"/>
        </w:rPr>
      </w:pPr>
    </w:p>
    <w:tbl>
      <w:tblPr>
        <w:tblpPr w:leftFromText="180" w:rightFromText="180" w:vertAnchor="text" w:horzAnchor="margin" w:tblpY="-181"/>
        <w:tblW w:w="17640" w:type="dxa"/>
        <w:tblLayout w:type="fixed"/>
        <w:tblLook w:val="04A0"/>
      </w:tblPr>
      <w:tblGrid>
        <w:gridCol w:w="554"/>
        <w:gridCol w:w="544"/>
        <w:gridCol w:w="8190"/>
        <w:gridCol w:w="720"/>
        <w:gridCol w:w="720"/>
        <w:gridCol w:w="720"/>
        <w:gridCol w:w="810"/>
        <w:gridCol w:w="720"/>
        <w:gridCol w:w="4662"/>
      </w:tblGrid>
      <w:tr w:rsidR="00EF7554" w:rsidRPr="00650B5F" w:rsidTr="009814B9">
        <w:trPr>
          <w:trHeight w:val="315"/>
        </w:trPr>
        <w:tc>
          <w:tcPr>
            <w:tcW w:w="554"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lastRenderedPageBreak/>
              <w:t>No</w:t>
            </w:r>
          </w:p>
        </w:tc>
        <w:tc>
          <w:tcPr>
            <w:tcW w:w="8734"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Kriteria/Indikator</w:t>
            </w:r>
          </w:p>
        </w:tc>
        <w:tc>
          <w:tcPr>
            <w:tcW w:w="36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Skala</w:t>
            </w:r>
            <w:r w:rsidR="00505E61">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Penerapan</w:t>
            </w:r>
          </w:p>
        </w:tc>
        <w:tc>
          <w:tcPr>
            <w:tcW w:w="466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Keterangan</w:t>
            </w:r>
          </w:p>
        </w:tc>
      </w:tr>
      <w:tr w:rsidR="00EF7554" w:rsidRPr="00650B5F" w:rsidTr="009814B9">
        <w:trPr>
          <w:trHeight w:val="31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8734"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TB</w:t>
            </w:r>
          </w:p>
        </w:tc>
        <w:tc>
          <w:tcPr>
            <w:tcW w:w="4662"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r>
      <w:tr w:rsidR="00EF7554" w:rsidRPr="00650B5F" w:rsidTr="009814B9">
        <w:trPr>
          <w:trHeight w:val="31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8734"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5</w:t>
            </w:r>
          </w:p>
        </w:tc>
        <w:tc>
          <w:tcPr>
            <w:tcW w:w="4662" w:type="dxa"/>
            <w:vMerge/>
            <w:tcBorders>
              <w:top w:val="single" w:sz="4" w:space="0" w:color="auto"/>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p>
        </w:tc>
      </w:tr>
      <w:tr w:rsidR="00EF7554" w:rsidRPr="00650B5F" w:rsidTr="009814B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1</w:t>
            </w:r>
          </w:p>
        </w:tc>
        <w:tc>
          <w:tcPr>
            <w:tcW w:w="8734" w:type="dxa"/>
            <w:gridSpan w:val="2"/>
            <w:tcBorders>
              <w:top w:val="single" w:sz="4" w:space="0" w:color="auto"/>
              <w:left w:val="nil"/>
              <w:bottom w:val="single" w:sz="4" w:space="0" w:color="auto"/>
              <w:right w:val="single" w:sz="4" w:space="0" w:color="000000"/>
            </w:tcBorders>
            <w:shd w:val="clear" w:color="auto" w:fill="auto"/>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Pelaksanaan</w:t>
            </w:r>
            <w:r w:rsidR="00505E61">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Tugasdan</w:t>
            </w:r>
            <w:r w:rsidR="00505E61">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Tanggung</w:t>
            </w:r>
            <w:r w:rsidR="00505E61">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Jawab</w:t>
            </w:r>
            <w:r w:rsidR="00505E61">
              <w:rPr>
                <w:rFonts w:ascii="Times New Roman" w:eastAsia="Times New Roman" w:hAnsi="Times New Roman" w:cs="Times New Roman"/>
                <w:b/>
                <w:bCs/>
                <w:color w:val="000000"/>
              </w:rPr>
              <w:t xml:space="preserve"> </w:t>
            </w:r>
            <w:r w:rsidRPr="00D66D0B">
              <w:rPr>
                <w:rFonts w:ascii="Times New Roman" w:eastAsia="Times New Roman" w:hAnsi="Times New Roman" w:cs="Times New Roman"/>
                <w:b/>
                <w:bCs/>
                <w:color w:val="000000"/>
              </w:rPr>
              <w:t>Direksi</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r>
      <w:tr w:rsidR="00EF7554" w:rsidRPr="00650B5F" w:rsidTr="009814B9">
        <w:trPr>
          <w:trHeight w:val="315"/>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734"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rPr>
                <w:rFonts w:ascii="Times New Roman" w:eastAsia="Times New Roman" w:hAnsi="Times New Roman" w:cs="Times New Roman"/>
                <w:b/>
                <w:bCs/>
                <w:color w:val="000000"/>
              </w:rPr>
            </w:pPr>
            <w:r w:rsidRPr="00D66D0B">
              <w:rPr>
                <w:rFonts w:ascii="Times New Roman" w:eastAsia="Times New Roman" w:hAnsi="Times New Roman" w:cs="Times New Roman"/>
                <w:b/>
                <w:bCs/>
                <w:color w:val="000000"/>
              </w:rPr>
              <w:t>B. Proses Penerapan Tata Kelola (P)</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r>
      <w:tr w:rsidR="00EF7554" w:rsidRPr="00650B5F" w:rsidTr="009814B9">
        <w:trPr>
          <w:trHeight w:val="126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44"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11)</w:t>
            </w:r>
          </w:p>
        </w:tc>
        <w:tc>
          <w:tcPr>
            <w:tcW w:w="8190"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tidak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menggunakan BPR 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kepentingan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pribadi, keluarga, dan/atau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pihak lain yang dapat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merugikan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atau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mengurangi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keuntungan BPR, serta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tidak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mengambil</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dan/atau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menerima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keuntungan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pribadi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dari BPR, selain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remunerasi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fasilitas</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lainnya yang ditetapkan RUPS.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 PT. BPR MAL tidak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menggunakan BPR 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kepentingan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pribadi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maupun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keluarga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hal</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mencari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keuntungan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selain yang sudah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diputuskan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 RUPS.</w:t>
            </w:r>
          </w:p>
        </w:tc>
      </w:tr>
      <w:tr w:rsidR="00EF7554" w:rsidRPr="00650B5F" w:rsidTr="009814B9">
        <w:trPr>
          <w:trHeight w:val="207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44"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12)</w:t>
            </w:r>
          </w:p>
        </w:tc>
        <w:tc>
          <w:tcPr>
            <w:tcW w:w="8190" w:type="dxa"/>
            <w:tcBorders>
              <w:top w:val="nil"/>
              <w:left w:val="nil"/>
              <w:bottom w:val="single" w:sz="4" w:space="0" w:color="auto"/>
              <w:right w:val="single" w:sz="4" w:space="0" w:color="auto"/>
            </w:tcBorders>
            <w:shd w:val="clear" w:color="auto" w:fill="auto"/>
            <w:hideMark/>
          </w:tcPr>
          <w:p w:rsidR="00EF7554" w:rsidRPr="00D66D0B" w:rsidRDefault="00EF7554" w:rsidP="00505E61">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Anggota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membudayakan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pembelajaran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secara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berkelanjutan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rangka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peningkatan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pengetahuan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tentang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perbankan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perkembangan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terkini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terkait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bidang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keuangan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lainnya yang mendukung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pelaksanaan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tugas</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tanggung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jawabnya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pada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seluruh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tingkatan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atau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jenjang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organisasi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antara lain denganpeningkatankeikutsertaanpegawai BPR dalam</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pendidikan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pelatihan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sidR="00505E61">
              <w:rPr>
                <w:rFonts w:ascii="Times New Roman" w:eastAsia="Times New Roman" w:hAnsi="Times New Roman" w:cs="Times New Roman"/>
                <w:color w:val="000000"/>
              </w:rPr>
              <w:t xml:space="preserve"> r</w:t>
            </w:r>
            <w:r w:rsidRPr="00D66D0B">
              <w:rPr>
                <w:rFonts w:ascii="Times New Roman" w:eastAsia="Times New Roman" w:hAnsi="Times New Roman" w:cs="Times New Roman"/>
                <w:color w:val="000000"/>
              </w:rPr>
              <w:t>angka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pengembangan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kualitas</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individu.</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meningkatkan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skill</w:t>
            </w:r>
            <w:r w:rsidR="006B45E8">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karyawan PT. BPR MAL Direksi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mengikutsertakan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karyawan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ikut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pelatihan.</w:t>
            </w:r>
          </w:p>
        </w:tc>
      </w:tr>
      <w:tr w:rsidR="00EF7554" w:rsidRPr="00650B5F" w:rsidTr="009814B9">
        <w:trPr>
          <w:trHeight w:val="1178"/>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44"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13)</w:t>
            </w:r>
          </w:p>
        </w:tc>
        <w:tc>
          <w:tcPr>
            <w:tcW w:w="8190"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Anggota</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mampu</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mengimplementasikan</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kompetensi yang dimilikinya</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dalam</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pelaksanaan</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tugas</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tanggung</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jawabnya, antara lain pemahaman</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atas</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ketentuan</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mengenai</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prinsip</w:t>
            </w:r>
            <w:r>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kehati-hatian.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Bank merupakan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sebuah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lembaga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keuangan yang membutuhkan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prinsip</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kehati-hatian, sehingga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 PT.BPR MAL selalu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menggunakan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prinsip prudential banking.</w:t>
            </w:r>
          </w:p>
        </w:tc>
      </w:tr>
      <w:tr w:rsidR="00EF7554" w:rsidRPr="00650B5F" w:rsidTr="009814B9">
        <w:trPr>
          <w:trHeight w:val="809"/>
        </w:trPr>
        <w:tc>
          <w:tcPr>
            <w:tcW w:w="554" w:type="dxa"/>
            <w:tcBorders>
              <w:top w:val="nil"/>
              <w:left w:val="single" w:sz="4" w:space="0" w:color="auto"/>
              <w:bottom w:val="single" w:sz="4" w:space="0" w:color="auto"/>
              <w:right w:val="single" w:sz="4" w:space="0" w:color="auto"/>
            </w:tcBorders>
            <w:shd w:val="clear" w:color="auto" w:fill="auto"/>
            <w:noWrap/>
            <w:vAlign w:val="bottom"/>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44" w:type="dxa"/>
            <w:tcBorders>
              <w:top w:val="single" w:sz="4" w:space="0" w:color="auto"/>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14)</w:t>
            </w:r>
          </w:p>
        </w:tc>
        <w:tc>
          <w:tcPr>
            <w:tcW w:w="8190" w:type="dxa"/>
            <w:tcBorders>
              <w:top w:val="nil"/>
              <w:left w:val="nil"/>
              <w:bottom w:val="single" w:sz="4" w:space="0" w:color="auto"/>
              <w:right w:val="single" w:sz="4" w:space="0" w:color="auto"/>
            </w:tcBorders>
            <w:shd w:val="clear" w:color="auto" w:fill="auto"/>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Direksi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memiliki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melaksanakan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pedoman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tatatertib</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kerja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anggota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 yang paling sedikit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mencantumkan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etika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kerja, waktu</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kerja, 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peraturan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rapat.</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4662" w:type="dxa"/>
            <w:tcBorders>
              <w:top w:val="nil"/>
              <w:left w:val="nil"/>
              <w:bottom w:val="single" w:sz="4" w:space="0" w:color="auto"/>
              <w:right w:val="single" w:sz="4" w:space="0" w:color="auto"/>
            </w:tcBorders>
            <w:shd w:val="clear" w:color="auto" w:fill="auto"/>
            <w:noWrap/>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Anggota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 PT. BPR MAL berpedoman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pada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pedoman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w:t>
            </w:r>
            <w:bookmarkStart w:id="1" w:name="_GoBack"/>
            <w:bookmarkEnd w:id="1"/>
            <w:r w:rsidRPr="00D66D0B">
              <w:rPr>
                <w:rFonts w:ascii="Times New Roman" w:eastAsia="Times New Roman" w:hAnsi="Times New Roman" w:cs="Times New Roman"/>
                <w:color w:val="000000"/>
              </w:rPr>
              <w:t>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tata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tertib</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kerja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Direksi.</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pPr w:leftFromText="180" w:rightFromText="180" w:vertAnchor="text" w:horzAnchor="margin" w:tblpY="-181"/>
        <w:tblW w:w="14328" w:type="dxa"/>
        <w:tblLook w:val="04A0"/>
      </w:tblPr>
      <w:tblGrid>
        <w:gridCol w:w="510"/>
        <w:gridCol w:w="536"/>
        <w:gridCol w:w="6352"/>
        <w:gridCol w:w="810"/>
        <w:gridCol w:w="810"/>
        <w:gridCol w:w="720"/>
        <w:gridCol w:w="810"/>
        <w:gridCol w:w="810"/>
        <w:gridCol w:w="2970"/>
      </w:tblGrid>
      <w:tr w:rsidR="00EF7554" w:rsidRPr="00D66D0B" w:rsidTr="00333833">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lastRenderedPageBreak/>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6352"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Jumlah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jawaban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pada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Skala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Penerapan</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a x 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b x 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c x 3</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d x 4</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e x 5</w:t>
            </w:r>
          </w:p>
        </w:tc>
        <w:tc>
          <w:tcPr>
            <w:tcW w:w="297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r>
      <w:tr w:rsidR="00EF7554" w:rsidRPr="00D66D0B" w:rsidTr="00333833">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36"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6352" w:type="dxa"/>
            <w:tcBorders>
              <w:top w:val="nil"/>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Hasil</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perkalian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masing-masing</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Skala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Penerapan</w:t>
            </w:r>
          </w:p>
        </w:tc>
        <w:tc>
          <w:tcPr>
            <w:tcW w:w="810" w:type="dxa"/>
            <w:tcBorders>
              <w:top w:val="nil"/>
              <w:left w:val="nil"/>
              <w:bottom w:val="nil"/>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0</w:t>
            </w:r>
          </w:p>
        </w:tc>
        <w:tc>
          <w:tcPr>
            <w:tcW w:w="810" w:type="dxa"/>
            <w:tcBorders>
              <w:top w:val="nil"/>
              <w:left w:val="nil"/>
              <w:bottom w:val="nil"/>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1</w:t>
            </w:r>
            <w:r>
              <w:rPr>
                <w:rFonts w:ascii="Times New Roman" w:eastAsia="Times New Roman" w:hAnsi="Times New Roman" w:cs="Times New Roman"/>
                <w:color w:val="000000"/>
              </w:rPr>
              <w:t>2</w:t>
            </w:r>
          </w:p>
        </w:tc>
        <w:tc>
          <w:tcPr>
            <w:tcW w:w="720" w:type="dxa"/>
            <w:tcBorders>
              <w:top w:val="nil"/>
              <w:left w:val="nil"/>
              <w:bottom w:val="nil"/>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10" w:type="dxa"/>
            <w:tcBorders>
              <w:top w:val="nil"/>
              <w:left w:val="nil"/>
              <w:bottom w:val="nil"/>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0</w:t>
            </w:r>
          </w:p>
        </w:tc>
        <w:tc>
          <w:tcPr>
            <w:tcW w:w="810" w:type="dxa"/>
            <w:tcBorders>
              <w:top w:val="nil"/>
              <w:left w:val="nil"/>
              <w:bottom w:val="nil"/>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0</w:t>
            </w:r>
          </w:p>
        </w:tc>
        <w:tc>
          <w:tcPr>
            <w:tcW w:w="2970" w:type="dxa"/>
            <w:vMerge/>
            <w:tcBorders>
              <w:top w:val="nil"/>
              <w:left w:val="single" w:sz="4" w:space="0" w:color="auto"/>
              <w:bottom w:val="single" w:sz="4" w:space="0" w:color="auto"/>
              <w:right w:val="single" w:sz="4" w:space="0" w:color="auto"/>
            </w:tcBorders>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p>
        </w:tc>
      </w:tr>
      <w:tr w:rsidR="00EF7554" w:rsidRPr="00D66D0B" w:rsidTr="00505E61">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36"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6352" w:type="dxa"/>
            <w:tcBorders>
              <w:top w:val="nil"/>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Total nilai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untuk</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seluruh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Skala</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Penerapan</w:t>
            </w:r>
          </w:p>
        </w:tc>
        <w:tc>
          <w:tcPr>
            <w:tcW w:w="693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1</w:t>
            </w:r>
            <w:r>
              <w:rPr>
                <w:rFonts w:ascii="Times New Roman" w:eastAsia="Times New Roman" w:hAnsi="Times New Roman" w:cs="Times New Roman"/>
                <w:color w:val="000000"/>
              </w:rPr>
              <w:t>8</w:t>
            </w:r>
          </w:p>
        </w:tc>
      </w:tr>
      <w:tr w:rsidR="00EF7554" w:rsidRPr="00D66D0B" w:rsidTr="00505E61">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36"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6352" w:type="dxa"/>
            <w:tcBorders>
              <w:top w:val="nil"/>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Perhitungan rata-rata dengan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dibagi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jumlah</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pertanyaan (S): 8</w:t>
            </w:r>
          </w:p>
        </w:tc>
        <w:tc>
          <w:tcPr>
            <w:tcW w:w="693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2</w:t>
            </w:r>
            <w:r>
              <w:rPr>
                <w:rFonts w:ascii="Times New Roman" w:eastAsia="Times New Roman" w:hAnsi="Times New Roman" w:cs="Times New Roman"/>
                <w:color w:val="000000"/>
              </w:rPr>
              <w:t>.25</w:t>
            </w:r>
          </w:p>
        </w:tc>
      </w:tr>
      <w:tr w:rsidR="00EF7554" w:rsidRPr="00D66D0B" w:rsidTr="00505E61">
        <w:trPr>
          <w:trHeight w:val="63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536" w:type="dxa"/>
            <w:tcBorders>
              <w:top w:val="nil"/>
              <w:left w:val="nil"/>
              <w:bottom w:val="single" w:sz="4" w:space="0" w:color="auto"/>
              <w:right w:val="single" w:sz="4" w:space="0" w:color="auto"/>
            </w:tcBorders>
            <w:shd w:val="clear" w:color="auto" w:fill="auto"/>
            <w:noWrap/>
            <w:vAlign w:val="center"/>
            <w:hideMark/>
          </w:tcPr>
          <w:p w:rsidR="00EF7554" w:rsidRPr="00D66D0B" w:rsidRDefault="00EF7554" w:rsidP="00EF7554">
            <w:pPr>
              <w:spacing w:after="0" w:line="240" w:lineRule="auto"/>
              <w:rPr>
                <w:rFonts w:ascii="Times New Roman" w:eastAsia="Times New Roman" w:hAnsi="Times New Roman" w:cs="Times New Roman"/>
                <w:color w:val="000000"/>
              </w:rPr>
            </w:pPr>
            <w:r w:rsidRPr="00D66D0B">
              <w:rPr>
                <w:rFonts w:ascii="Times New Roman" w:eastAsia="Times New Roman" w:hAnsi="Times New Roman" w:cs="Times New Roman"/>
                <w:color w:val="000000"/>
              </w:rPr>
              <w:t> </w:t>
            </w:r>
          </w:p>
        </w:tc>
        <w:tc>
          <w:tcPr>
            <w:tcW w:w="6352" w:type="dxa"/>
            <w:tcBorders>
              <w:top w:val="nil"/>
              <w:left w:val="nil"/>
              <w:bottom w:val="single" w:sz="4" w:space="0" w:color="auto"/>
              <w:right w:val="single" w:sz="4" w:space="0" w:color="auto"/>
            </w:tcBorders>
            <w:shd w:val="clear" w:color="auto" w:fill="auto"/>
            <w:vAlign w:val="center"/>
            <w:hideMark/>
          </w:tcPr>
          <w:p w:rsidR="00EF7554" w:rsidRPr="00D66D0B" w:rsidRDefault="00EF7554" w:rsidP="00EF7554">
            <w:pPr>
              <w:spacing w:after="0" w:line="240" w:lineRule="auto"/>
              <w:jc w:val="both"/>
              <w:rPr>
                <w:rFonts w:ascii="Times New Roman" w:eastAsia="Times New Roman" w:hAnsi="Times New Roman" w:cs="Times New Roman"/>
                <w:color w:val="000000"/>
              </w:rPr>
            </w:pPr>
            <w:r w:rsidRPr="00D66D0B">
              <w:rPr>
                <w:rFonts w:ascii="Times New Roman" w:eastAsia="Times New Roman" w:hAnsi="Times New Roman" w:cs="Times New Roman"/>
                <w:color w:val="000000"/>
              </w:rPr>
              <w:t>Dikali</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dengan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bobot</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Struktur</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dan</w:t>
            </w:r>
            <w:r w:rsidR="00505E61">
              <w:rPr>
                <w:rFonts w:ascii="Times New Roman" w:eastAsia="Times New Roman" w:hAnsi="Times New Roman" w:cs="Times New Roman"/>
                <w:color w:val="000000"/>
              </w:rPr>
              <w:t xml:space="preserve"> </w:t>
            </w:r>
            <w:r w:rsidRPr="00D66D0B">
              <w:rPr>
                <w:rFonts w:ascii="Times New Roman" w:eastAsia="Times New Roman" w:hAnsi="Times New Roman" w:cs="Times New Roman"/>
                <w:color w:val="000000"/>
              </w:rPr>
              <w:t>Infrastruktur Tata Kelola (S): 40%</w:t>
            </w:r>
          </w:p>
        </w:tc>
        <w:tc>
          <w:tcPr>
            <w:tcW w:w="693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F7554" w:rsidRPr="00D66D0B" w:rsidRDefault="00EF7554" w:rsidP="00EF7554">
            <w:pPr>
              <w:spacing w:after="0" w:line="240" w:lineRule="auto"/>
              <w:jc w:val="center"/>
              <w:rPr>
                <w:rFonts w:ascii="Times New Roman" w:eastAsia="Times New Roman" w:hAnsi="Times New Roman" w:cs="Times New Roman"/>
                <w:color w:val="000000"/>
              </w:rPr>
            </w:pPr>
            <w:r w:rsidRPr="00D66D0B">
              <w:rPr>
                <w:rFonts w:ascii="Times New Roman" w:eastAsia="Times New Roman" w:hAnsi="Times New Roman" w:cs="Times New Roman"/>
                <w:color w:val="000000"/>
              </w:rPr>
              <w:t>0.</w:t>
            </w:r>
            <w:r>
              <w:rPr>
                <w:rFonts w:ascii="Times New Roman" w:eastAsia="Times New Roman" w:hAnsi="Times New Roman" w:cs="Times New Roman"/>
                <w:color w:val="000000"/>
              </w:rPr>
              <w:t>9</w:t>
            </w:r>
            <w:r w:rsidRPr="00D66D0B">
              <w:rPr>
                <w:rFonts w:ascii="Times New Roman" w:eastAsia="Times New Roman" w:hAnsi="Times New Roman" w:cs="Times New Roman"/>
                <w:color w:val="000000"/>
              </w:rPr>
              <w:t>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505E61" w:rsidRDefault="00505E61"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Pr="00650B5F" w:rsidRDefault="00EF7554" w:rsidP="00EF7554">
      <w:pPr>
        <w:pStyle w:val="NoSpacing"/>
        <w:rPr>
          <w:rFonts w:ascii="Times New Roman" w:hAnsi="Times New Roman" w:cs="Times New Roman"/>
          <w:lang w:val="en-US"/>
        </w:rPr>
      </w:pPr>
    </w:p>
    <w:tbl>
      <w:tblPr>
        <w:tblW w:w="17555" w:type="dxa"/>
        <w:tblInd w:w="103" w:type="dxa"/>
        <w:tblLayout w:type="fixed"/>
        <w:tblLook w:val="04A0"/>
      </w:tblPr>
      <w:tblGrid>
        <w:gridCol w:w="635"/>
        <w:gridCol w:w="720"/>
        <w:gridCol w:w="5285"/>
        <w:gridCol w:w="596"/>
        <w:gridCol w:w="522"/>
        <w:gridCol w:w="522"/>
        <w:gridCol w:w="522"/>
        <w:gridCol w:w="598"/>
        <w:gridCol w:w="8155"/>
      </w:tblGrid>
      <w:tr w:rsidR="00EF7554" w:rsidRPr="00650B5F" w:rsidTr="009814B9">
        <w:trPr>
          <w:trHeight w:val="311"/>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lastRenderedPageBreak/>
              <w:t>No</w:t>
            </w:r>
          </w:p>
        </w:tc>
        <w:tc>
          <w:tcPr>
            <w:tcW w:w="600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Kriteria/Indikator</w:t>
            </w:r>
          </w:p>
        </w:tc>
        <w:tc>
          <w:tcPr>
            <w:tcW w:w="276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SkalaPenerapan</w:t>
            </w:r>
          </w:p>
        </w:tc>
        <w:tc>
          <w:tcPr>
            <w:tcW w:w="815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Keterangan</w:t>
            </w:r>
          </w:p>
        </w:tc>
      </w:tr>
      <w:tr w:rsidR="009814B9" w:rsidRPr="00650B5F" w:rsidTr="009814B9">
        <w:trPr>
          <w:trHeight w:val="311"/>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c>
          <w:tcPr>
            <w:tcW w:w="600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c>
          <w:tcPr>
            <w:tcW w:w="596"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SB</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B</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CB</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KB</w:t>
            </w:r>
          </w:p>
        </w:tc>
        <w:tc>
          <w:tcPr>
            <w:tcW w:w="598"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TB</w:t>
            </w:r>
          </w:p>
        </w:tc>
        <w:tc>
          <w:tcPr>
            <w:tcW w:w="8155" w:type="dxa"/>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r>
      <w:tr w:rsidR="009814B9" w:rsidRPr="00650B5F" w:rsidTr="009814B9">
        <w:trPr>
          <w:trHeight w:val="311"/>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c>
          <w:tcPr>
            <w:tcW w:w="600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c>
          <w:tcPr>
            <w:tcW w:w="596"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1</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2</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3</w:t>
            </w:r>
          </w:p>
        </w:tc>
        <w:tc>
          <w:tcPr>
            <w:tcW w:w="522"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4</w:t>
            </w:r>
          </w:p>
        </w:tc>
        <w:tc>
          <w:tcPr>
            <w:tcW w:w="598" w:type="dxa"/>
            <w:tcBorders>
              <w:top w:val="nil"/>
              <w:left w:val="nil"/>
              <w:bottom w:val="single" w:sz="4" w:space="0" w:color="auto"/>
              <w:right w:val="single" w:sz="4" w:space="0" w:color="auto"/>
            </w:tcBorders>
            <w:shd w:val="clear" w:color="000000" w:fill="D8D8D8"/>
            <w:vAlign w:val="center"/>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5</w:t>
            </w:r>
          </w:p>
        </w:tc>
        <w:tc>
          <w:tcPr>
            <w:tcW w:w="8155" w:type="dxa"/>
            <w:vMerge/>
            <w:tcBorders>
              <w:top w:val="single" w:sz="4" w:space="0" w:color="auto"/>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p>
        </w:tc>
      </w:tr>
      <w:tr w:rsidR="009814B9" w:rsidRPr="00650B5F" w:rsidTr="009814B9">
        <w:trPr>
          <w:trHeight w:val="31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1</w:t>
            </w:r>
          </w:p>
        </w:tc>
        <w:tc>
          <w:tcPr>
            <w:tcW w:w="6005" w:type="dxa"/>
            <w:gridSpan w:val="2"/>
            <w:tcBorders>
              <w:top w:val="nil"/>
              <w:left w:val="nil"/>
              <w:bottom w:val="single" w:sz="4" w:space="0" w:color="auto"/>
              <w:right w:val="single" w:sz="4" w:space="0" w:color="000000"/>
            </w:tcBorders>
            <w:shd w:val="clear" w:color="auto" w:fill="auto"/>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PelaksanaanTugasdanTanggungJawabDireksi</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r>
      <w:tr w:rsidR="009814B9" w:rsidRPr="00650B5F" w:rsidTr="009814B9">
        <w:trPr>
          <w:trHeight w:val="31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005" w:type="dxa"/>
            <w:gridSpan w:val="2"/>
            <w:tcBorders>
              <w:top w:val="single" w:sz="4" w:space="0" w:color="auto"/>
              <w:left w:val="nil"/>
              <w:bottom w:val="single" w:sz="4" w:space="0" w:color="auto"/>
              <w:right w:val="single" w:sz="4" w:space="0" w:color="000000"/>
            </w:tcBorders>
            <w:shd w:val="clear" w:color="auto" w:fill="auto"/>
            <w:vAlign w:val="center"/>
            <w:hideMark/>
          </w:tcPr>
          <w:p w:rsidR="00EF7554" w:rsidRPr="00650B5F" w:rsidRDefault="00EF7554" w:rsidP="00EF7554">
            <w:pPr>
              <w:spacing w:after="0" w:line="240" w:lineRule="auto"/>
              <w:rPr>
                <w:rFonts w:ascii="Times New Roman" w:eastAsia="Times New Roman" w:hAnsi="Times New Roman" w:cs="Times New Roman"/>
                <w:b/>
                <w:bCs/>
                <w:color w:val="000000"/>
                <w:sz w:val="24"/>
                <w:szCs w:val="24"/>
              </w:rPr>
            </w:pPr>
            <w:r w:rsidRPr="00650B5F">
              <w:rPr>
                <w:rFonts w:ascii="Times New Roman" w:eastAsia="Times New Roman" w:hAnsi="Times New Roman" w:cs="Times New Roman"/>
                <w:b/>
                <w:bCs/>
                <w:color w:val="000000"/>
                <w:sz w:val="24"/>
                <w:szCs w:val="24"/>
              </w:rPr>
              <w:t>C. HasilPenerapan Tata Kelola (H)</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r>
      <w:tr w:rsidR="009814B9" w:rsidRPr="00650B5F" w:rsidTr="009814B9">
        <w:trPr>
          <w:trHeight w:val="623"/>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15)</w:t>
            </w:r>
          </w:p>
        </w:tc>
        <w:tc>
          <w:tcPr>
            <w:tcW w:w="5285"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Direksi</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mempertanggung</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jawabkan</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pelaksanaan</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tugasnya</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kepada</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pemegang</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saham</w:t>
            </w:r>
            <w:r w:rsidR="00505E61">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melalui RUPS.</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v</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jc w:val="both"/>
              <w:rPr>
                <w:rFonts w:ascii="Times New Roman" w:eastAsia="Times New Roman" w:hAnsi="Times New Roman" w:cs="Times New Roman"/>
                <w:color w:val="000000"/>
                <w:sz w:val="20"/>
                <w:szCs w:val="20"/>
              </w:rPr>
            </w:pPr>
            <w:r w:rsidRPr="00650B5F">
              <w:rPr>
                <w:rFonts w:ascii="Times New Roman" w:eastAsia="Times New Roman" w:hAnsi="Times New Roman" w:cs="Times New Roman"/>
                <w:color w:val="000000"/>
                <w:sz w:val="20"/>
                <w:szCs w:val="20"/>
              </w:rPr>
              <w:t>Direksi PT. BPR MAL mempertanggung</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jawabkan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tugasnya</w:t>
            </w:r>
            <w:r w:rsidR="00505E61">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melalui</w:t>
            </w:r>
            <w:r w:rsidR="00505E61">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 xml:space="preserve">mekanisme RUPS </w:t>
            </w:r>
          </w:p>
        </w:tc>
      </w:tr>
      <w:tr w:rsidR="009814B9" w:rsidRPr="00650B5F" w:rsidTr="009814B9">
        <w:trPr>
          <w:trHeight w:val="623"/>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16)</w:t>
            </w:r>
          </w:p>
        </w:tc>
        <w:tc>
          <w:tcPr>
            <w:tcW w:w="5285"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Direksi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mengkomunikasikan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kepada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seluruh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pegawai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mengenai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kebijakan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strategis BPR di bidang</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kepegawaian.</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v</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jc w:val="both"/>
              <w:rPr>
                <w:rFonts w:ascii="Times New Roman" w:eastAsia="Times New Roman" w:hAnsi="Times New Roman" w:cs="Times New Roman"/>
                <w:color w:val="000000"/>
                <w:sz w:val="20"/>
                <w:szCs w:val="20"/>
              </w:rPr>
            </w:pPr>
            <w:r w:rsidRPr="00650B5F">
              <w:rPr>
                <w:rFonts w:ascii="Times New Roman" w:eastAsia="Times New Roman" w:hAnsi="Times New Roman" w:cs="Times New Roman"/>
                <w:color w:val="000000"/>
                <w:sz w:val="20"/>
                <w:szCs w:val="20"/>
              </w:rPr>
              <w:t>Direksi PT. BPR MAL membudayakan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untuk</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melakukan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sosialisasi</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kepada</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seluruh</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pegawai</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mengenai</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kebijakan yang bersifat</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strategis</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dibidang</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kepegawaian</w:t>
            </w:r>
          </w:p>
        </w:tc>
      </w:tr>
      <w:tr w:rsidR="009814B9" w:rsidRPr="00650B5F" w:rsidTr="009814B9">
        <w:trPr>
          <w:trHeight w:val="160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17)</w:t>
            </w:r>
          </w:p>
        </w:tc>
        <w:tc>
          <w:tcPr>
            <w:tcW w:w="5285"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Hasil</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rapat</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Direksi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dituangkan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dalam</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risalah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rapat</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didokumentasikan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dengan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baik, termasuk</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pengungkapan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secara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jelas</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i/>
                <w:iCs/>
                <w:color w:val="000000"/>
                <w:sz w:val="24"/>
                <w:szCs w:val="24"/>
              </w:rPr>
              <w:t>dissenting opinions</w:t>
            </w:r>
            <w:r w:rsidRPr="00650B5F">
              <w:rPr>
                <w:rFonts w:ascii="Times New Roman" w:eastAsia="Times New Roman" w:hAnsi="Times New Roman" w:cs="Times New Roman"/>
                <w:color w:val="000000"/>
                <w:sz w:val="24"/>
                <w:szCs w:val="24"/>
              </w:rPr>
              <w:t xml:space="preserve"> yang terjadi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dalam</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rapat</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Direksi, serta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dibagikan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kepada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seluruh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Direksi.</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v</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jc w:val="both"/>
              <w:rPr>
                <w:rFonts w:ascii="Times New Roman" w:eastAsia="Times New Roman" w:hAnsi="Times New Roman" w:cs="Times New Roman"/>
                <w:color w:val="000000"/>
                <w:sz w:val="20"/>
                <w:szCs w:val="20"/>
              </w:rPr>
            </w:pPr>
            <w:r w:rsidRPr="00650B5F">
              <w:rPr>
                <w:rFonts w:ascii="Times New Roman" w:eastAsia="Times New Roman" w:hAnsi="Times New Roman" w:cs="Times New Roman"/>
                <w:color w:val="000000"/>
                <w:sz w:val="20"/>
                <w:szCs w:val="20"/>
              </w:rPr>
              <w:t>Jumlah</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anggota</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Direksi PT. BPR MAL adalah 2 (dua) orang dalam</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pengambilan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keputusan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didasarkan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pada</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mufakat</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hasil</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rapat</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didokumentasikan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dengan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baik</w:t>
            </w:r>
          </w:p>
        </w:tc>
      </w:tr>
      <w:tr w:rsidR="009814B9" w:rsidRPr="00650B5F" w:rsidTr="009814B9">
        <w:trPr>
          <w:trHeight w:val="1556"/>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18)</w:t>
            </w:r>
          </w:p>
        </w:tc>
        <w:tc>
          <w:tcPr>
            <w:tcW w:w="5285"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Terdapat</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peningkatan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pengetahuan, keahlian, dan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kemampuan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anggota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Direksi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seluruh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pegawai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dalam</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pengelolaan BPR yang ditunjukkan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antara lain dengan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peningkatan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kinerja BPR, penyelesaian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permasalahan yang dihadapi BPR, dan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pencapaian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hasil</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sesuai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ekspektasi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i/>
                <w:iCs/>
                <w:color w:val="000000"/>
                <w:sz w:val="24"/>
                <w:szCs w:val="24"/>
              </w:rPr>
              <w:t>stakeholders.</w:t>
            </w:r>
          </w:p>
        </w:tc>
        <w:tc>
          <w:tcPr>
            <w:tcW w:w="59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v</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jc w:val="both"/>
              <w:rPr>
                <w:rFonts w:ascii="Times New Roman" w:eastAsia="Times New Roman" w:hAnsi="Times New Roman" w:cs="Times New Roman"/>
                <w:color w:val="000000"/>
                <w:sz w:val="20"/>
                <w:szCs w:val="20"/>
              </w:rPr>
            </w:pPr>
            <w:r w:rsidRPr="00650B5F">
              <w:rPr>
                <w:rFonts w:ascii="Times New Roman" w:eastAsia="Times New Roman" w:hAnsi="Times New Roman" w:cs="Times New Roman"/>
                <w:color w:val="000000"/>
                <w:sz w:val="20"/>
                <w:szCs w:val="20"/>
              </w:rPr>
              <w:t>Hasil</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dari</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pelatihan yang didapatakan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selalu</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menjad</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irujukan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dalam</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pengelolaan BPR</w:t>
            </w:r>
          </w:p>
        </w:tc>
      </w:tr>
      <w:tr w:rsidR="009814B9" w:rsidRPr="00650B5F" w:rsidTr="009814B9">
        <w:trPr>
          <w:trHeight w:val="1246"/>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19)</w:t>
            </w:r>
          </w:p>
        </w:tc>
        <w:tc>
          <w:tcPr>
            <w:tcW w:w="5285"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Direksi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menyampaikan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laporan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penerapan Tata Kelola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pada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Otoritas</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Jasa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Keuangan, Asosiasi BPR di Indonesia, dan 1 (satu) kantor media atau</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majalah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ekonomi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keuangan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sesuai</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ketentuan.</w:t>
            </w:r>
          </w:p>
        </w:tc>
        <w:tc>
          <w:tcPr>
            <w:tcW w:w="596" w:type="dxa"/>
            <w:tcBorders>
              <w:top w:val="nil"/>
              <w:left w:val="nil"/>
              <w:bottom w:val="single" w:sz="4" w:space="0" w:color="auto"/>
              <w:right w:val="single" w:sz="4" w:space="0" w:color="auto"/>
            </w:tcBorders>
            <w:shd w:val="clear" w:color="auto" w:fill="auto"/>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v</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98"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8155"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jc w:val="both"/>
              <w:rPr>
                <w:rFonts w:ascii="Times New Roman" w:eastAsia="Times New Roman" w:hAnsi="Times New Roman" w:cs="Times New Roman"/>
                <w:color w:val="000000"/>
                <w:sz w:val="20"/>
                <w:szCs w:val="20"/>
              </w:rPr>
            </w:pPr>
            <w:r w:rsidRPr="00650B5F">
              <w:rPr>
                <w:rFonts w:ascii="Times New Roman" w:eastAsia="Times New Roman" w:hAnsi="Times New Roman" w:cs="Times New Roman"/>
                <w:color w:val="000000"/>
                <w:sz w:val="20"/>
                <w:szCs w:val="20"/>
              </w:rPr>
              <w:t>Sesuai</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dengan POJK yang akan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Direksi PT. BPR MAL akan</w:t>
            </w:r>
            <w:r w:rsidR="00505E61">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menyampaikan</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hasil</w:t>
            </w:r>
            <w:r w:rsidR="009814B9">
              <w:rPr>
                <w:rFonts w:ascii="Times New Roman" w:eastAsia="Times New Roman" w:hAnsi="Times New Roman" w:cs="Times New Roman"/>
                <w:color w:val="000000"/>
                <w:sz w:val="20"/>
                <w:szCs w:val="20"/>
              </w:rPr>
              <w:t xml:space="preserve"> </w:t>
            </w:r>
            <w:r w:rsidRPr="00650B5F">
              <w:rPr>
                <w:rFonts w:ascii="Times New Roman" w:eastAsia="Times New Roman" w:hAnsi="Times New Roman" w:cs="Times New Roman"/>
                <w:color w:val="000000"/>
                <w:sz w:val="20"/>
                <w:szCs w:val="20"/>
              </w:rPr>
              <w:t>dari GCG ke Kantor OJK KR 7 dan media massa.</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9814B9" w:rsidRDefault="009814B9"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555" w:type="dxa"/>
        <w:tblInd w:w="103" w:type="dxa"/>
        <w:tblLook w:val="04A0"/>
      </w:tblPr>
      <w:tblGrid>
        <w:gridCol w:w="510"/>
        <w:gridCol w:w="536"/>
        <w:gridCol w:w="6339"/>
        <w:gridCol w:w="720"/>
        <w:gridCol w:w="810"/>
        <w:gridCol w:w="900"/>
        <w:gridCol w:w="720"/>
        <w:gridCol w:w="810"/>
        <w:gridCol w:w="6210"/>
      </w:tblGrid>
      <w:tr w:rsidR="00EF7554" w:rsidRPr="00650B5F" w:rsidTr="005C406C">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lastRenderedPageBreak/>
              <w:t> </w:t>
            </w:r>
          </w:p>
        </w:tc>
        <w:tc>
          <w:tcPr>
            <w:tcW w:w="536" w:type="dxa"/>
            <w:tcBorders>
              <w:top w:val="single" w:sz="4" w:space="0" w:color="auto"/>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Jumlah</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jawaban</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pada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Skala</w:t>
            </w:r>
            <w:r w:rsidR="009814B9">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Penerapan</w:t>
            </w:r>
          </w:p>
        </w:tc>
        <w:tc>
          <w:tcPr>
            <w:tcW w:w="720"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a x 1</w:t>
            </w:r>
          </w:p>
        </w:tc>
        <w:tc>
          <w:tcPr>
            <w:tcW w:w="810"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b x 2</w:t>
            </w:r>
          </w:p>
        </w:tc>
        <w:tc>
          <w:tcPr>
            <w:tcW w:w="900"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c x 3</w:t>
            </w:r>
          </w:p>
        </w:tc>
        <w:tc>
          <w:tcPr>
            <w:tcW w:w="720"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d x 4</w:t>
            </w:r>
          </w:p>
        </w:tc>
        <w:tc>
          <w:tcPr>
            <w:tcW w:w="810" w:type="dxa"/>
            <w:tcBorders>
              <w:top w:val="single" w:sz="4" w:space="0" w:color="auto"/>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e x 5</w:t>
            </w:r>
          </w:p>
        </w:tc>
        <w:tc>
          <w:tcPr>
            <w:tcW w:w="62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r>
      <w:tr w:rsidR="00EF7554" w:rsidRPr="00650B5F" w:rsidTr="005C406C">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Hasil</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perkalian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untuk</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masing-masing</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Skala</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8</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0</w:t>
            </w:r>
          </w:p>
        </w:tc>
        <w:tc>
          <w:tcPr>
            <w:tcW w:w="6210" w:type="dxa"/>
            <w:vMerge/>
            <w:tcBorders>
              <w:top w:val="nil"/>
              <w:left w:val="single" w:sz="4" w:space="0" w:color="auto"/>
              <w:bottom w:val="single" w:sz="4" w:space="0" w:color="auto"/>
              <w:right w:val="single" w:sz="4" w:space="0" w:color="auto"/>
            </w:tcBorders>
            <w:vAlign w:val="center"/>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p>
        </w:tc>
      </w:tr>
      <w:tr w:rsidR="00EF7554" w:rsidRPr="00650B5F" w:rsidTr="005C406C">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vAlign w:val="center"/>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Total nilai</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untuk</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seluruh</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Skala</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Penerapan</w:t>
            </w:r>
          </w:p>
        </w:tc>
        <w:tc>
          <w:tcPr>
            <w:tcW w:w="101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9</w:t>
            </w:r>
          </w:p>
        </w:tc>
      </w:tr>
      <w:tr w:rsidR="00EF7554" w:rsidRPr="00650B5F" w:rsidTr="005C406C">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Perhitungan rata-rata dengan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dibagi</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jumlah</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pertanyaan (S): 5</w:t>
            </w:r>
          </w:p>
        </w:tc>
        <w:tc>
          <w:tcPr>
            <w:tcW w:w="101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1.80</w:t>
            </w:r>
          </w:p>
        </w:tc>
      </w:tr>
      <w:tr w:rsidR="00EF7554" w:rsidRPr="00650B5F" w:rsidTr="005C406C">
        <w:trPr>
          <w:trHeight w:val="6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Dikali</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dengan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bobot</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Struktur</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Infrastruktur Tata Kelola (S): 10%</w:t>
            </w:r>
          </w:p>
        </w:tc>
        <w:tc>
          <w:tcPr>
            <w:tcW w:w="101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0.18</w:t>
            </w:r>
          </w:p>
        </w:tc>
      </w:tr>
      <w:tr w:rsidR="00EF7554" w:rsidRPr="00650B5F" w:rsidTr="005C406C">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Penjumlahan S + P + H</w:t>
            </w:r>
          </w:p>
        </w:tc>
        <w:tc>
          <w:tcPr>
            <w:tcW w:w="101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r>
      <w:tr w:rsidR="00EF7554" w:rsidRPr="00650B5F" w:rsidTr="005C406C">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536" w:type="dxa"/>
            <w:tcBorders>
              <w:top w:val="nil"/>
              <w:left w:val="nil"/>
              <w:bottom w:val="single" w:sz="4" w:space="0" w:color="auto"/>
              <w:right w:val="single" w:sz="4" w:space="0" w:color="auto"/>
            </w:tcBorders>
            <w:shd w:val="clear" w:color="auto" w:fill="auto"/>
            <w:noWrap/>
            <w:hideMark/>
          </w:tcPr>
          <w:p w:rsidR="00EF7554" w:rsidRPr="00650B5F" w:rsidRDefault="00EF7554" w:rsidP="00EF7554">
            <w:pPr>
              <w:spacing w:after="0" w:line="240" w:lineRule="auto"/>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 </w:t>
            </w:r>
          </w:p>
        </w:tc>
        <w:tc>
          <w:tcPr>
            <w:tcW w:w="6339" w:type="dxa"/>
            <w:tcBorders>
              <w:top w:val="nil"/>
              <w:left w:val="nil"/>
              <w:bottom w:val="single" w:sz="4" w:space="0" w:color="auto"/>
              <w:right w:val="single" w:sz="4" w:space="0" w:color="auto"/>
            </w:tcBorders>
            <w:shd w:val="clear" w:color="auto" w:fill="auto"/>
            <w:hideMark/>
          </w:tcPr>
          <w:p w:rsidR="00EF7554" w:rsidRPr="00650B5F" w:rsidRDefault="00EF7554" w:rsidP="00EF7554">
            <w:pPr>
              <w:spacing w:after="0" w:line="240" w:lineRule="auto"/>
              <w:jc w:val="both"/>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Total PenilaianFaktor 1 Dikalikan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dengan</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bobot</w:t>
            </w:r>
            <w:r w:rsidR="00333833">
              <w:rPr>
                <w:rFonts w:ascii="Times New Roman" w:eastAsia="Times New Roman" w:hAnsi="Times New Roman" w:cs="Times New Roman"/>
                <w:color w:val="000000"/>
                <w:sz w:val="24"/>
                <w:szCs w:val="24"/>
              </w:rPr>
              <w:t xml:space="preserve"> </w:t>
            </w:r>
            <w:r w:rsidRPr="00650B5F">
              <w:rPr>
                <w:rFonts w:ascii="Times New Roman" w:eastAsia="Times New Roman" w:hAnsi="Times New Roman" w:cs="Times New Roman"/>
                <w:color w:val="000000"/>
                <w:sz w:val="24"/>
                <w:szCs w:val="24"/>
              </w:rPr>
              <w:t>Faktor 1</w:t>
            </w:r>
          </w:p>
        </w:tc>
        <w:tc>
          <w:tcPr>
            <w:tcW w:w="10170" w:type="dxa"/>
            <w:gridSpan w:val="6"/>
            <w:tcBorders>
              <w:top w:val="single" w:sz="4" w:space="0" w:color="auto"/>
              <w:left w:val="nil"/>
              <w:bottom w:val="single" w:sz="4" w:space="0" w:color="auto"/>
              <w:right w:val="single" w:sz="4" w:space="0" w:color="auto"/>
            </w:tcBorders>
            <w:shd w:val="clear" w:color="auto" w:fill="auto"/>
            <w:noWrap/>
            <w:vAlign w:val="center"/>
            <w:hideMark/>
          </w:tcPr>
          <w:p w:rsidR="00EF7554" w:rsidRPr="00650B5F" w:rsidRDefault="00EF7554" w:rsidP="00EF7554">
            <w:pPr>
              <w:spacing w:after="0" w:line="240" w:lineRule="auto"/>
              <w:jc w:val="center"/>
              <w:rPr>
                <w:rFonts w:ascii="Times New Roman" w:eastAsia="Times New Roman" w:hAnsi="Times New Roman" w:cs="Times New Roman"/>
                <w:color w:val="000000"/>
                <w:sz w:val="24"/>
                <w:szCs w:val="24"/>
              </w:rPr>
            </w:pPr>
            <w:r w:rsidRPr="00650B5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43</w:t>
            </w:r>
          </w:p>
        </w:tc>
      </w:tr>
    </w:tbl>
    <w:p w:rsidR="00EF7554" w:rsidRPr="00B56B5C" w:rsidRDefault="00EF7554" w:rsidP="00EF7554">
      <w:pPr>
        <w:pStyle w:val="NoSpacing"/>
        <w:rPr>
          <w:rFonts w:ascii="Times New Roman" w:hAnsi="Times New Roman" w:cs="Times New Roman"/>
          <w:lang w:val="en-US"/>
        </w:rPr>
      </w:pPr>
    </w:p>
    <w:p w:rsidR="00061713" w:rsidRDefault="00061713"/>
    <w:p w:rsidR="00333833" w:rsidRDefault="00333833"/>
    <w:p w:rsidR="00333833" w:rsidRDefault="00333833"/>
    <w:p w:rsidR="00333833" w:rsidRDefault="00333833"/>
    <w:p w:rsidR="00333833" w:rsidRDefault="00333833"/>
    <w:p w:rsidR="00333833" w:rsidRDefault="00333833"/>
    <w:p w:rsidR="00333833" w:rsidRDefault="00333833"/>
    <w:p w:rsidR="00333833" w:rsidRDefault="00333833"/>
    <w:p w:rsidR="00333833" w:rsidRDefault="00333833"/>
    <w:p w:rsidR="00333833" w:rsidRDefault="00333833"/>
    <w:p w:rsidR="00333833" w:rsidRDefault="00333833"/>
    <w:p w:rsidR="00333833" w:rsidRDefault="00333833"/>
    <w:tbl>
      <w:tblPr>
        <w:tblW w:w="18095" w:type="dxa"/>
        <w:tblInd w:w="103" w:type="dxa"/>
        <w:tblLayout w:type="fixed"/>
        <w:tblLook w:val="04A0"/>
      </w:tblPr>
      <w:tblGrid>
        <w:gridCol w:w="635"/>
        <w:gridCol w:w="450"/>
        <w:gridCol w:w="5580"/>
        <w:gridCol w:w="900"/>
        <w:gridCol w:w="990"/>
        <w:gridCol w:w="990"/>
        <w:gridCol w:w="810"/>
        <w:gridCol w:w="900"/>
        <w:gridCol w:w="6840"/>
      </w:tblGrid>
      <w:tr w:rsidR="00EF7554" w:rsidRPr="00F332C3" w:rsidTr="00457A50">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lastRenderedPageBreak/>
              <w:t>No</w:t>
            </w:r>
          </w:p>
        </w:tc>
        <w:tc>
          <w:tcPr>
            <w:tcW w:w="603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Kriteria/Indikator</w:t>
            </w:r>
          </w:p>
        </w:tc>
        <w:tc>
          <w:tcPr>
            <w:tcW w:w="45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SkalaPenerapan</w:t>
            </w:r>
          </w:p>
        </w:tc>
        <w:tc>
          <w:tcPr>
            <w:tcW w:w="6840" w:type="dxa"/>
            <w:vMerge w:val="restart"/>
            <w:tcBorders>
              <w:top w:val="single" w:sz="4" w:space="0" w:color="auto"/>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r w:rsidRPr="00F332C3">
              <w:rPr>
                <w:rFonts w:ascii="Times New Roman" w:eastAsia="Times New Roman" w:hAnsi="Times New Roman" w:cs="Times New Roman"/>
                <w:b/>
                <w:bCs/>
                <w:color w:val="000000"/>
              </w:rPr>
              <w:t>Keterangan</w:t>
            </w:r>
          </w:p>
        </w:tc>
      </w:tr>
      <w:tr w:rsidR="00333833" w:rsidRPr="00F332C3" w:rsidTr="00457A50">
        <w:trPr>
          <w:trHeight w:val="386"/>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603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SB</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B</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TB</w:t>
            </w:r>
          </w:p>
        </w:tc>
        <w:tc>
          <w:tcPr>
            <w:tcW w:w="6840" w:type="dxa"/>
            <w:vMerge/>
            <w:tcBorders>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333833" w:rsidRPr="00F332C3" w:rsidTr="00457A50">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603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1</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2</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5</w:t>
            </w:r>
          </w:p>
        </w:tc>
        <w:tc>
          <w:tcPr>
            <w:tcW w:w="6840" w:type="dxa"/>
            <w:vMerge/>
            <w:tcBorders>
              <w:left w:val="nil"/>
              <w:bottom w:val="single" w:sz="4" w:space="0" w:color="auto"/>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333833" w:rsidRPr="00F332C3" w:rsidTr="00457A50">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2</w:t>
            </w:r>
          </w:p>
        </w:tc>
        <w:tc>
          <w:tcPr>
            <w:tcW w:w="603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Pelaksanaan</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Tugas</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dan</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Tanggung</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Jawab</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Dewan</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Komisaris</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333833" w:rsidRPr="00F332C3" w:rsidTr="00457A50">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03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A. Struktur</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dan</w:t>
            </w:r>
            <w:r w:rsidR="00333833">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Infrastruktur Tata Kelola (S)</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333833" w:rsidRPr="00F332C3" w:rsidTr="00457A50">
        <w:trPr>
          <w:trHeight w:val="103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b/>
                <w:bCs/>
                <w:color w:val="000000"/>
              </w:rPr>
              <w:t xml:space="preserve">BPR dengan modal inti paling sedikit Rp50 M: </w:t>
            </w:r>
            <w:r w:rsidRPr="00161B84">
              <w:rPr>
                <w:rFonts w:ascii="Times New Roman" w:eastAsia="Times New Roman" w:hAnsi="Times New Roman" w:cs="Times New Roman"/>
                <w:color w:val="000000"/>
              </w:rPr>
              <w:t>Jumlah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 paling sedikit3 (tiga) orang.</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 </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single" w:sz="4" w:space="0" w:color="auto"/>
              <w:bottom w:val="single" w:sz="4" w:space="0" w:color="000000"/>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333833" w:rsidRPr="00F332C3" w:rsidTr="00B323F9">
        <w:trPr>
          <w:trHeight w:val="84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b/>
                <w:bCs/>
                <w:color w:val="000000"/>
              </w:rPr>
              <w:t>BPR dengan modal intikurangdari Rp50 M:</w:t>
            </w:r>
            <w:r w:rsidRPr="00161B84">
              <w:rPr>
                <w:rFonts w:ascii="Times New Roman" w:eastAsia="Times New Roman" w:hAnsi="Times New Roman" w:cs="Times New Roman"/>
                <w:color w:val="000000"/>
              </w:rPr>
              <w:br/>
              <w:t>Jumlah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 paling sedikit 2 (dua) orang.</w:t>
            </w:r>
          </w:p>
        </w:tc>
        <w:tc>
          <w:tcPr>
            <w:tcW w:w="900" w:type="dxa"/>
            <w:vMerge/>
            <w:tcBorders>
              <w:top w:val="nil"/>
              <w:left w:val="single" w:sz="4" w:space="0" w:color="auto"/>
              <w:bottom w:val="single" w:sz="4" w:space="0" w:color="000000"/>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000000"/>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color w:val="000000"/>
              </w:rPr>
            </w:pPr>
          </w:p>
        </w:tc>
        <w:tc>
          <w:tcPr>
            <w:tcW w:w="990" w:type="dxa"/>
            <w:vMerge/>
            <w:tcBorders>
              <w:top w:val="nil"/>
              <w:left w:val="single" w:sz="4" w:space="0" w:color="auto"/>
              <w:bottom w:val="single" w:sz="4" w:space="0" w:color="000000"/>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color w:val="000000"/>
              </w:rPr>
            </w:pPr>
          </w:p>
        </w:tc>
        <w:tc>
          <w:tcPr>
            <w:tcW w:w="810" w:type="dxa"/>
            <w:vMerge/>
            <w:tcBorders>
              <w:top w:val="nil"/>
              <w:left w:val="single" w:sz="4" w:space="0" w:color="auto"/>
              <w:bottom w:val="single" w:sz="4" w:space="0" w:color="000000"/>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color w:val="000000"/>
              </w:rPr>
            </w:pPr>
          </w:p>
        </w:tc>
        <w:tc>
          <w:tcPr>
            <w:tcW w:w="6840" w:type="dxa"/>
            <w:tcBorders>
              <w:top w:val="nil"/>
              <w:left w:val="single" w:sz="4" w:space="0" w:color="auto"/>
              <w:bottom w:val="single" w:sz="4" w:space="0" w:color="000000"/>
              <w:right w:val="single" w:sz="4" w:space="0" w:color="auto"/>
            </w:tcBorders>
          </w:tcPr>
          <w:p w:rsidR="00EF7554" w:rsidRPr="009D1988" w:rsidRDefault="00EF7554" w:rsidP="00EF7554">
            <w:pPr>
              <w:pStyle w:val="NoSpacing"/>
              <w:spacing w:line="360" w:lineRule="auto"/>
              <w:jc w:val="both"/>
              <w:rPr>
                <w:rFonts w:ascii="Times New Roman" w:hAnsi="Times New Roman" w:cs="Times New Roman"/>
                <w:lang w:val="en-US"/>
              </w:rPr>
            </w:pPr>
            <w:r w:rsidRPr="009D1988">
              <w:rPr>
                <w:rFonts w:ascii="Times New Roman" w:hAnsi="Times New Roman" w:cs="Times New Roman"/>
              </w:rPr>
              <w:t xml:space="preserve">DEKOM PT. BPR MAL berjumlah 2 (dua) orang karena modal inti </w:t>
            </w:r>
            <w:r w:rsidRPr="009D1988">
              <w:rPr>
                <w:rFonts w:ascii="Times New Roman" w:hAnsi="Times New Roman" w:cs="Times New Roman"/>
                <w:lang w:val="en-US"/>
              </w:rPr>
              <w:t>Rp.6.395.043.595,-</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809"/>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2)</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Jumlah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melampaui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jumlah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sesuai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ketentuan.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Jumlah DEKOM PT. BPR MAL sama</w:t>
            </w:r>
            <w:r w:rsidR="00333833">
              <w:rPr>
                <w:rFonts w:ascii="Times New Roman" w:hAnsi="Times New Roman" w:cs="Times New Roman"/>
                <w:color w:val="000000"/>
              </w:rPr>
              <w:t xml:space="preserve"> </w:t>
            </w:r>
            <w:r w:rsidRPr="00F332C3">
              <w:rPr>
                <w:rFonts w:ascii="Times New Roman" w:hAnsi="Times New Roman" w:cs="Times New Roman"/>
                <w:color w:val="000000"/>
              </w:rPr>
              <w:t>dengan</w:t>
            </w:r>
            <w:r w:rsidR="00333833">
              <w:rPr>
                <w:rFonts w:ascii="Times New Roman" w:hAnsi="Times New Roman" w:cs="Times New Roman"/>
                <w:color w:val="000000"/>
              </w:rPr>
              <w:t xml:space="preserve"> </w:t>
            </w:r>
            <w:r w:rsidRPr="00F332C3">
              <w:rPr>
                <w:rFonts w:ascii="Times New Roman" w:hAnsi="Times New Roman" w:cs="Times New Roman"/>
                <w:color w:val="000000"/>
              </w:rPr>
              <w:t>jumlah</w:t>
            </w:r>
            <w:r w:rsidR="00333833">
              <w:rPr>
                <w:rFonts w:ascii="Times New Roman" w:hAnsi="Times New Roman" w:cs="Times New Roman"/>
                <w:color w:val="000000"/>
              </w:rPr>
              <w:t xml:space="preserve"> </w:t>
            </w:r>
            <w:r w:rsidRPr="00F332C3">
              <w:rPr>
                <w:rFonts w:ascii="Times New Roman" w:hAnsi="Times New Roman" w:cs="Times New Roman"/>
                <w:color w:val="000000"/>
              </w:rPr>
              <w:t>Direksi</w:t>
            </w:r>
            <w:r w:rsidR="00333833">
              <w:rPr>
                <w:rFonts w:ascii="Times New Roman" w:hAnsi="Times New Roman" w:cs="Times New Roman"/>
                <w:color w:val="000000"/>
              </w:rPr>
              <w:t xml:space="preserve"> </w:t>
            </w:r>
            <w:r w:rsidRPr="00F332C3">
              <w:rPr>
                <w:rFonts w:ascii="Times New Roman" w:hAnsi="Times New Roman" w:cs="Times New Roman"/>
                <w:color w:val="000000"/>
              </w:rPr>
              <w:t>yakni 2 (dua) orang</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165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3)</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Seluruh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telah lulus Uji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Kemampuan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Kepatutan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telah</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diangkat</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melalui RUPS. Dalamhal BPR memperpanjang</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masa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jabatan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 RUPS yang menetapkan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perpanjangan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masa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jabatan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dilakukan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sebelum</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berakhirnya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masa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jabatan.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BPR MAL yang telah</w:t>
            </w:r>
            <w:r w:rsidR="00333833">
              <w:rPr>
                <w:rFonts w:ascii="Times New Roman" w:hAnsi="Times New Roman" w:cs="Times New Roman"/>
                <w:color w:val="000000"/>
              </w:rPr>
              <w:t xml:space="preserve"> </w:t>
            </w:r>
            <w:r w:rsidRPr="00F332C3">
              <w:rPr>
                <w:rFonts w:ascii="Times New Roman" w:hAnsi="Times New Roman" w:cs="Times New Roman"/>
                <w:color w:val="000000"/>
              </w:rPr>
              <w:t xml:space="preserve">melalui proses </w:t>
            </w:r>
            <w:r>
              <w:rPr>
                <w:rFonts w:ascii="Times New Roman" w:hAnsi="Times New Roman" w:cs="Times New Roman"/>
                <w:color w:val="000000"/>
              </w:rPr>
              <w:t>persetujuan</w:t>
            </w:r>
            <w:r w:rsidR="00333833">
              <w:rPr>
                <w:rFonts w:ascii="Times New Roman" w:hAnsi="Times New Roman" w:cs="Times New Roman"/>
                <w:color w:val="000000"/>
              </w:rPr>
              <w:t xml:space="preserve"> </w:t>
            </w:r>
            <w:r>
              <w:rPr>
                <w:rFonts w:ascii="Times New Roman" w:hAnsi="Times New Roman" w:cs="Times New Roman"/>
                <w:color w:val="000000"/>
              </w:rPr>
              <w:t>dari OJK KR 7 SUMBAGSEL</w:t>
            </w:r>
            <w:r w:rsidR="00333833">
              <w:rPr>
                <w:rFonts w:ascii="Times New Roman" w:hAnsi="Times New Roman" w:cs="Times New Roman"/>
                <w:color w:val="000000"/>
              </w:rPr>
              <w:t xml:space="preserve"> </w:t>
            </w:r>
            <w:r w:rsidRPr="00F332C3">
              <w:rPr>
                <w:rFonts w:ascii="Times New Roman" w:hAnsi="Times New Roman" w:cs="Times New Roman"/>
                <w:color w:val="000000"/>
              </w:rPr>
              <w:t>dan</w:t>
            </w:r>
            <w:r w:rsidR="00333833">
              <w:rPr>
                <w:rFonts w:ascii="Times New Roman" w:hAnsi="Times New Roman" w:cs="Times New Roman"/>
                <w:color w:val="000000"/>
              </w:rPr>
              <w:t xml:space="preserve"> </w:t>
            </w:r>
            <w:r w:rsidRPr="00F332C3">
              <w:rPr>
                <w:rFonts w:ascii="Times New Roman" w:hAnsi="Times New Roman" w:cs="Times New Roman"/>
                <w:color w:val="000000"/>
              </w:rPr>
              <w:t>pengangkatannya</w:t>
            </w:r>
            <w:r w:rsidR="00333833">
              <w:rPr>
                <w:rFonts w:ascii="Times New Roman" w:hAnsi="Times New Roman" w:cs="Times New Roman"/>
                <w:color w:val="000000"/>
              </w:rPr>
              <w:t xml:space="preserve"> </w:t>
            </w:r>
            <w:r w:rsidRPr="00F332C3">
              <w:rPr>
                <w:rFonts w:ascii="Times New Roman" w:hAnsi="Times New Roman" w:cs="Times New Roman"/>
                <w:color w:val="000000"/>
              </w:rPr>
              <w:t>melalui RUPS.</w:t>
            </w:r>
            <w:r w:rsidR="006B45E8">
              <w:rPr>
                <w:rFonts w:ascii="Times New Roman" w:hAnsi="Times New Roman" w:cs="Times New Roman"/>
                <w:color w:val="000000"/>
              </w:rPr>
              <w:t xml:space="preserve">  </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126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single" w:sz="4" w:space="0" w:color="auto"/>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4)</w:t>
            </w:r>
          </w:p>
        </w:tc>
        <w:tc>
          <w:tcPr>
            <w:tcW w:w="5580" w:type="dxa"/>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Paling sedikit 1 (satu) anggota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bertempat</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tinggal di provinsi yang sama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 di kota/kabupaten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pada</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provinsi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lain yang berbatasan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langsung</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provinsi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lokasi Kantor Pusat BPR.</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single" w:sz="4" w:space="0" w:color="auto"/>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Seluruh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333833">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333833">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333833">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333833">
              <w:rPr>
                <w:rFonts w:ascii="Times New Roman" w:hAnsi="Times New Roman" w:cs="Times New Roman"/>
                <w:color w:val="000000"/>
              </w:rPr>
              <w:t xml:space="preserve"> </w:t>
            </w:r>
            <w:r w:rsidRPr="00F332C3">
              <w:rPr>
                <w:rFonts w:ascii="Times New Roman" w:hAnsi="Times New Roman" w:cs="Times New Roman"/>
                <w:color w:val="000000"/>
              </w:rPr>
              <w:t>bertempat</w:t>
            </w:r>
            <w:r w:rsidR="00333833">
              <w:rPr>
                <w:rFonts w:ascii="Times New Roman" w:hAnsi="Times New Roman" w:cs="Times New Roman"/>
                <w:color w:val="000000"/>
              </w:rPr>
              <w:t xml:space="preserve"> </w:t>
            </w:r>
            <w:r w:rsidRPr="00F332C3">
              <w:rPr>
                <w:rFonts w:ascii="Times New Roman" w:hAnsi="Times New Roman" w:cs="Times New Roman"/>
                <w:color w:val="000000"/>
              </w:rPr>
              <w:t>tinggal di Provinsi Sumatera Selatan</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273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lastRenderedPageBreak/>
              <w:t> </w:t>
            </w:r>
          </w:p>
        </w:tc>
        <w:tc>
          <w:tcPr>
            <w:tcW w:w="450" w:type="dxa"/>
            <w:tcBorders>
              <w:top w:val="single" w:sz="4" w:space="0" w:color="auto"/>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5)</w:t>
            </w:r>
          </w:p>
        </w:tc>
        <w:tc>
          <w:tcPr>
            <w:tcW w:w="5580" w:type="dxa"/>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BPR memiliki</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333833">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Independen:</w:t>
            </w:r>
            <w:r w:rsidRPr="00161B84">
              <w:rPr>
                <w:rFonts w:ascii="Times New Roman" w:eastAsia="Times New Roman" w:hAnsi="Times New Roman" w:cs="Times New Roman"/>
                <w:color w:val="000000"/>
              </w:rPr>
              <w:br/>
              <w:t>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b/>
                <w:bCs/>
                <w:color w:val="000000"/>
              </w:rPr>
              <w:t>Untuk BPR dengan modal inti paling sedikit Rp80.000.000.000,00 (delapan</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puluh</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milyar rupiah)</w:t>
            </w:r>
            <w:r w:rsidRPr="00161B84">
              <w:rPr>
                <w:rFonts w:ascii="Times New Roman" w:eastAsia="Times New Roman" w:hAnsi="Times New Roman" w:cs="Times New Roman"/>
                <w:color w:val="000000"/>
              </w:rPr>
              <w:t xml:space="preserve"> paling sedikit 50% (lima puluh</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persen) dari</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jumlah</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adalah</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Independen.</w:t>
            </w:r>
            <w:r w:rsidRPr="00161B84">
              <w:rPr>
                <w:rFonts w:ascii="Times New Roman" w:eastAsia="Times New Roman" w:hAnsi="Times New Roman" w:cs="Times New Roman"/>
                <w:color w:val="000000"/>
              </w:rPr>
              <w:br/>
              <w:t xml:space="preserve">b. </w:t>
            </w:r>
            <w:r w:rsidRPr="00161B84">
              <w:rPr>
                <w:rFonts w:ascii="Times New Roman" w:eastAsia="Times New Roman" w:hAnsi="Times New Roman" w:cs="Times New Roman"/>
                <w:b/>
                <w:bCs/>
                <w:color w:val="000000"/>
              </w:rPr>
              <w:t>Untuk BPR dengan modal inti paling sedikit Rp50.000.000.000,00 (lima puluh</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milyar rupiah) dan</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kurangdari Rp80.000.000.000,00 (delapan</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puluh</w:t>
            </w:r>
            <w:r w:rsidR="00C04A3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milyar rupiah)</w:t>
            </w:r>
            <w:r w:rsidRPr="00161B84">
              <w:rPr>
                <w:rFonts w:ascii="Times New Roman" w:eastAsia="Times New Roman" w:hAnsi="Times New Roman" w:cs="Times New Roman"/>
                <w:color w:val="000000"/>
              </w:rPr>
              <w:t>, paling sedikit</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satu</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merupakan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Independen.</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single" w:sz="4" w:space="0" w:color="auto"/>
              <w:left w:val="nil"/>
              <w:bottom w:val="single" w:sz="4" w:space="0" w:color="auto"/>
              <w:right w:val="single" w:sz="4" w:space="0" w:color="auto"/>
            </w:tcBorders>
          </w:tcPr>
          <w:p w:rsidR="00EF7554" w:rsidRPr="00F332C3" w:rsidRDefault="00EF7554" w:rsidP="00EF7554">
            <w:pPr>
              <w:spacing w:after="0" w:line="240" w:lineRule="auto"/>
              <w:jc w:val="both"/>
              <w:rPr>
                <w:rFonts w:ascii="Times New Roman" w:eastAsia="Times New Roman" w:hAnsi="Times New Roman" w:cs="Times New Roman"/>
                <w:color w:val="000000"/>
              </w:rPr>
            </w:pPr>
            <w:r w:rsidRPr="00F332C3">
              <w:rPr>
                <w:rFonts w:ascii="Times New Roman" w:hAnsi="Times New Roman" w:cs="Times New Roman"/>
                <w:color w:val="000000"/>
              </w:rPr>
              <w:t>PT. BPR MAL tidak</w:t>
            </w:r>
            <w:r w:rsidR="00C04A3C">
              <w:rPr>
                <w:rFonts w:ascii="Times New Roman" w:hAnsi="Times New Roman" w:cs="Times New Roman"/>
                <w:color w:val="000000"/>
              </w:rPr>
              <w:t xml:space="preserve"> </w:t>
            </w:r>
            <w:r w:rsidRPr="00F332C3">
              <w:rPr>
                <w:rFonts w:ascii="Times New Roman" w:hAnsi="Times New Roman" w:cs="Times New Roman"/>
                <w:color w:val="000000"/>
              </w:rPr>
              <w:t>memiliki</w:t>
            </w:r>
            <w:r w:rsidR="00C04A3C">
              <w:rPr>
                <w:rFonts w:ascii="Times New Roman" w:hAnsi="Times New Roman" w:cs="Times New Roman"/>
                <w:color w:val="000000"/>
              </w:rPr>
              <w:t xml:space="preserve"> </w:t>
            </w:r>
            <w:r w:rsidRPr="00F332C3">
              <w:rPr>
                <w:rFonts w:ascii="Times New Roman" w:hAnsi="Times New Roman" w:cs="Times New Roman"/>
                <w:color w:val="000000"/>
              </w:rPr>
              <w:t>Komisaris</w:t>
            </w:r>
            <w:r w:rsidR="00C04A3C">
              <w:rPr>
                <w:rFonts w:ascii="Times New Roman" w:hAnsi="Times New Roman" w:cs="Times New Roman"/>
                <w:color w:val="000000"/>
              </w:rPr>
              <w:t xml:space="preserve"> </w:t>
            </w:r>
            <w:r w:rsidRPr="009D1988">
              <w:rPr>
                <w:rFonts w:ascii="Times New Roman" w:hAnsi="Times New Roman" w:cs="Times New Roman"/>
              </w:rPr>
              <w:t>Independen</w:t>
            </w:r>
            <w:r w:rsidR="00C04A3C">
              <w:rPr>
                <w:rFonts w:ascii="Times New Roman" w:hAnsi="Times New Roman" w:cs="Times New Roman"/>
              </w:rPr>
              <w:t xml:space="preserve"> </w:t>
            </w:r>
            <w:r w:rsidRPr="009D1988">
              <w:rPr>
                <w:rFonts w:ascii="Times New Roman" w:hAnsi="Times New Roman" w:cs="Times New Roman"/>
              </w:rPr>
              <w:t>karena modal inti</w:t>
            </w:r>
            <w:r w:rsidR="00C04A3C">
              <w:rPr>
                <w:rFonts w:ascii="Times New Roman" w:hAnsi="Times New Roman" w:cs="Times New Roman"/>
              </w:rPr>
              <w:t xml:space="preserve"> </w:t>
            </w:r>
            <w:r w:rsidRPr="009D1988">
              <w:rPr>
                <w:rFonts w:ascii="Times New Roman" w:hAnsi="Times New Roman" w:cs="Times New Roman"/>
              </w:rPr>
              <w:t>masih</w:t>
            </w:r>
            <w:r w:rsidR="00C04A3C">
              <w:rPr>
                <w:rFonts w:ascii="Times New Roman" w:hAnsi="Times New Roman" w:cs="Times New Roman"/>
              </w:rPr>
              <w:t xml:space="preserve"> </w:t>
            </w:r>
            <w:r w:rsidRPr="009D1988">
              <w:rPr>
                <w:rFonts w:ascii="Times New Roman" w:hAnsi="Times New Roman" w:cs="Times New Roman"/>
              </w:rPr>
              <w:t>Rp.6.395.043.595,-</w:t>
            </w:r>
          </w:p>
        </w:tc>
      </w:tr>
      <w:tr w:rsidR="00333833" w:rsidRPr="00F332C3" w:rsidTr="00457A50">
        <w:trPr>
          <w:trHeight w:val="89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6)</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memiliki</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pedoman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tata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tertib</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kerja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termasuk</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pengaturan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etika</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kerja, waktu</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kerja, dan</w:t>
            </w:r>
            <w:r w:rsidR="00C04A3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rapat.</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6B45E8">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C04A3C">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C04A3C">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C04A3C">
              <w:rPr>
                <w:rFonts w:ascii="Times New Roman" w:hAnsi="Times New Roman" w:cs="Times New Roman"/>
                <w:color w:val="000000"/>
              </w:rPr>
              <w:t xml:space="preserve"> </w:t>
            </w:r>
            <w:r w:rsidRPr="00F332C3">
              <w:rPr>
                <w:rFonts w:ascii="Times New Roman" w:hAnsi="Times New Roman" w:cs="Times New Roman"/>
                <w:color w:val="000000"/>
              </w:rPr>
              <w:t>selalu</w:t>
            </w:r>
            <w:r w:rsidR="00C04A3C">
              <w:rPr>
                <w:rFonts w:ascii="Times New Roman" w:hAnsi="Times New Roman" w:cs="Times New Roman"/>
                <w:color w:val="000000"/>
              </w:rPr>
              <w:t xml:space="preserve"> </w:t>
            </w:r>
            <w:r w:rsidRPr="00F332C3">
              <w:rPr>
                <w:rFonts w:ascii="Times New Roman" w:hAnsi="Times New Roman" w:cs="Times New Roman"/>
                <w:color w:val="000000"/>
              </w:rPr>
              <w:t>berpedoman</w:t>
            </w:r>
            <w:r w:rsidR="00C04A3C">
              <w:rPr>
                <w:rFonts w:ascii="Times New Roman" w:hAnsi="Times New Roman" w:cs="Times New Roman"/>
                <w:color w:val="000000"/>
              </w:rPr>
              <w:t xml:space="preserve"> </w:t>
            </w:r>
            <w:r w:rsidRPr="00F332C3">
              <w:rPr>
                <w:rFonts w:ascii="Times New Roman" w:hAnsi="Times New Roman" w:cs="Times New Roman"/>
                <w:color w:val="000000"/>
              </w:rPr>
              <w:t>pada</w:t>
            </w:r>
            <w:r w:rsidR="00C04A3C">
              <w:rPr>
                <w:rFonts w:ascii="Times New Roman" w:hAnsi="Times New Roman" w:cs="Times New Roman"/>
                <w:color w:val="000000"/>
              </w:rPr>
              <w:t xml:space="preserve"> </w:t>
            </w:r>
            <w:r w:rsidRPr="00F332C3">
              <w:rPr>
                <w:rFonts w:ascii="Times New Roman" w:hAnsi="Times New Roman" w:cs="Times New Roman"/>
                <w:color w:val="000000"/>
              </w:rPr>
              <w:t>pedoman</w:t>
            </w:r>
            <w:r w:rsidR="00C04A3C">
              <w:rPr>
                <w:rFonts w:ascii="Times New Roman" w:hAnsi="Times New Roman" w:cs="Times New Roman"/>
                <w:color w:val="000000"/>
              </w:rPr>
              <w:t xml:space="preserve"> </w:t>
            </w:r>
            <w:r w:rsidRPr="00F332C3">
              <w:rPr>
                <w:rFonts w:ascii="Times New Roman" w:hAnsi="Times New Roman" w:cs="Times New Roman"/>
                <w:color w:val="000000"/>
              </w:rPr>
              <w:t>dan</w:t>
            </w:r>
            <w:r w:rsidR="00C04A3C">
              <w:rPr>
                <w:rFonts w:ascii="Times New Roman" w:hAnsi="Times New Roman" w:cs="Times New Roman"/>
                <w:color w:val="000000"/>
              </w:rPr>
              <w:t xml:space="preserve"> </w:t>
            </w:r>
            <w:r w:rsidRPr="00F332C3">
              <w:rPr>
                <w:rFonts w:ascii="Times New Roman" w:hAnsi="Times New Roman" w:cs="Times New Roman"/>
                <w:color w:val="000000"/>
              </w:rPr>
              <w:t>tata</w:t>
            </w:r>
            <w:r w:rsidR="00C04A3C">
              <w:rPr>
                <w:rFonts w:ascii="Times New Roman" w:hAnsi="Times New Roman" w:cs="Times New Roman"/>
                <w:color w:val="000000"/>
              </w:rPr>
              <w:t xml:space="preserve"> </w:t>
            </w:r>
            <w:r w:rsidRPr="00F332C3">
              <w:rPr>
                <w:rFonts w:ascii="Times New Roman" w:hAnsi="Times New Roman" w:cs="Times New Roman"/>
                <w:color w:val="000000"/>
              </w:rPr>
              <w:t>tertib</w:t>
            </w:r>
            <w:r w:rsidR="00C04A3C">
              <w:rPr>
                <w:rFonts w:ascii="Times New Roman" w:hAnsi="Times New Roman" w:cs="Times New Roman"/>
                <w:color w:val="000000"/>
              </w:rPr>
              <w:t xml:space="preserve"> </w:t>
            </w:r>
            <w:r w:rsidRPr="00F332C3">
              <w:rPr>
                <w:rFonts w:ascii="Times New Roman" w:hAnsi="Times New Roman" w:cs="Times New Roman"/>
                <w:color w:val="000000"/>
              </w:rPr>
              <w:t>kerja</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126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7)</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8811E5">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merangkap</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jabatan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sebagai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pada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lebih</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dari 2 (dua) BPR atau BPRS lainnya, 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sebagai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pejabat</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eksekutif</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pada BPR, BPRS dan/atau Bank Umum.</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8811E5">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8811E5">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8811E5">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8811E5">
              <w:rPr>
                <w:rFonts w:ascii="Times New Roman" w:hAnsi="Times New Roman" w:cs="Times New Roman"/>
                <w:color w:val="000000"/>
              </w:rPr>
              <w:t xml:space="preserve"> </w:t>
            </w:r>
            <w:r w:rsidRPr="00F332C3">
              <w:rPr>
                <w:rFonts w:ascii="Times New Roman" w:hAnsi="Times New Roman" w:cs="Times New Roman"/>
                <w:color w:val="000000"/>
              </w:rPr>
              <w:t>tidak</w:t>
            </w:r>
            <w:r w:rsidR="008811E5">
              <w:rPr>
                <w:rFonts w:ascii="Times New Roman" w:hAnsi="Times New Roman" w:cs="Times New Roman"/>
                <w:color w:val="000000"/>
              </w:rPr>
              <w:t xml:space="preserve"> </w:t>
            </w:r>
            <w:r w:rsidRPr="00F332C3">
              <w:rPr>
                <w:rFonts w:ascii="Times New Roman" w:hAnsi="Times New Roman" w:cs="Times New Roman"/>
                <w:color w:val="000000"/>
              </w:rPr>
              <w:t>ada yang rangkap</w:t>
            </w:r>
            <w:r w:rsidR="008811E5">
              <w:rPr>
                <w:rFonts w:ascii="Times New Roman" w:hAnsi="Times New Roman" w:cs="Times New Roman"/>
                <w:color w:val="000000"/>
              </w:rPr>
              <w:t xml:space="preserve"> </w:t>
            </w:r>
            <w:r w:rsidRPr="00F332C3">
              <w:rPr>
                <w:rFonts w:ascii="Times New Roman" w:hAnsi="Times New Roman" w:cs="Times New Roman"/>
                <w:color w:val="000000"/>
              </w:rPr>
              <w:t>jabatan.</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136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8)</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Mayoritas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memiliki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hubungan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keluarga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semenda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sampai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derajat</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kedua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8811E5">
              <w:rPr>
                <w:rFonts w:ascii="Times New Roman" w:eastAsia="Times New Roman" w:hAnsi="Times New Roman" w:cs="Times New Roman"/>
                <w:color w:val="000000"/>
              </w:rPr>
              <w:t xml:space="preserve"> sesame </w:t>
            </w:r>
            <w:r w:rsidRPr="00161B84">
              <w:rPr>
                <w:rFonts w:ascii="Times New Roman" w:eastAsia="Times New Roman" w:hAnsi="Times New Roman" w:cs="Times New Roman"/>
                <w:color w:val="000000"/>
              </w:rPr>
              <w:t>anggota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8811E5">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8811E5">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8811E5">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8811E5">
              <w:rPr>
                <w:rFonts w:ascii="Times New Roman" w:hAnsi="Times New Roman" w:cs="Times New Roman"/>
                <w:color w:val="000000"/>
              </w:rPr>
              <w:t xml:space="preserve"> </w:t>
            </w:r>
            <w:r w:rsidRPr="00F332C3">
              <w:rPr>
                <w:rFonts w:ascii="Times New Roman" w:hAnsi="Times New Roman" w:cs="Times New Roman"/>
                <w:color w:val="000000"/>
              </w:rPr>
              <w:t>tidak</w:t>
            </w:r>
            <w:r w:rsidR="008811E5">
              <w:rPr>
                <w:rFonts w:ascii="Times New Roman" w:hAnsi="Times New Roman" w:cs="Times New Roman"/>
                <w:color w:val="000000"/>
              </w:rPr>
              <w:t xml:space="preserve"> </w:t>
            </w:r>
            <w:r w:rsidRPr="00F332C3">
              <w:rPr>
                <w:rFonts w:ascii="Times New Roman" w:hAnsi="Times New Roman" w:cs="Times New Roman"/>
                <w:color w:val="000000"/>
              </w:rPr>
              <w:t>memiliki</w:t>
            </w:r>
            <w:r w:rsidR="008811E5">
              <w:rPr>
                <w:rFonts w:ascii="Times New Roman" w:hAnsi="Times New Roman" w:cs="Times New Roman"/>
                <w:color w:val="000000"/>
              </w:rPr>
              <w:t xml:space="preserve"> </w:t>
            </w:r>
            <w:r w:rsidRPr="00F332C3">
              <w:rPr>
                <w:rFonts w:ascii="Times New Roman" w:hAnsi="Times New Roman" w:cs="Times New Roman"/>
                <w:color w:val="000000"/>
              </w:rPr>
              <w:t>hubungan</w:t>
            </w:r>
            <w:r w:rsidR="008811E5">
              <w:rPr>
                <w:rFonts w:ascii="Times New Roman" w:hAnsi="Times New Roman" w:cs="Times New Roman"/>
                <w:color w:val="000000"/>
              </w:rPr>
              <w:t xml:space="preserve"> </w:t>
            </w:r>
            <w:r w:rsidRPr="00F332C3">
              <w:rPr>
                <w:rFonts w:ascii="Times New Roman" w:hAnsi="Times New Roman" w:cs="Times New Roman"/>
                <w:color w:val="000000"/>
              </w:rPr>
              <w:t>keluarga</w:t>
            </w:r>
            <w:r w:rsidR="008811E5">
              <w:rPr>
                <w:rFonts w:ascii="Times New Roman" w:hAnsi="Times New Roman" w:cs="Times New Roman"/>
                <w:color w:val="000000"/>
              </w:rPr>
              <w:t xml:space="preserve"> </w:t>
            </w:r>
            <w:r w:rsidRPr="00F332C3">
              <w:rPr>
                <w:rFonts w:ascii="Times New Roman" w:hAnsi="Times New Roman" w:cs="Times New Roman"/>
                <w:color w:val="000000"/>
              </w:rPr>
              <w:t>baik</w:t>
            </w:r>
            <w:r w:rsidR="008811E5">
              <w:rPr>
                <w:rFonts w:ascii="Times New Roman" w:hAnsi="Times New Roman" w:cs="Times New Roman"/>
                <w:color w:val="000000"/>
              </w:rPr>
              <w:t xml:space="preserve"> </w:t>
            </w:r>
            <w:r w:rsidRPr="00F332C3">
              <w:rPr>
                <w:rFonts w:ascii="Times New Roman" w:hAnsi="Times New Roman" w:cs="Times New Roman"/>
                <w:color w:val="000000"/>
              </w:rPr>
              <w:t>antar DEKOM maupun</w:t>
            </w:r>
            <w:r w:rsidR="008811E5">
              <w:rPr>
                <w:rFonts w:ascii="Times New Roman" w:hAnsi="Times New Roman" w:cs="Times New Roman"/>
                <w:color w:val="000000"/>
              </w:rPr>
              <w:t xml:space="preserve"> </w:t>
            </w:r>
            <w:r w:rsidRPr="00F332C3">
              <w:rPr>
                <w:rFonts w:ascii="Times New Roman" w:hAnsi="Times New Roman" w:cs="Times New Roman"/>
                <w:color w:val="000000"/>
              </w:rPr>
              <w:t>dengan</w:t>
            </w:r>
            <w:r w:rsidR="008811E5">
              <w:rPr>
                <w:rFonts w:ascii="Times New Roman" w:hAnsi="Times New Roman" w:cs="Times New Roman"/>
                <w:color w:val="000000"/>
              </w:rPr>
              <w:t xml:space="preserve"> </w:t>
            </w:r>
            <w:r w:rsidRPr="00F332C3">
              <w:rPr>
                <w:rFonts w:ascii="Times New Roman" w:hAnsi="Times New Roman" w:cs="Times New Roman"/>
                <w:color w:val="000000"/>
              </w:rPr>
              <w:t>Direksi</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333833" w:rsidRPr="00F332C3" w:rsidTr="00457A50">
        <w:trPr>
          <w:trHeight w:val="183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single" w:sz="4" w:space="0" w:color="auto"/>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9)</w:t>
            </w:r>
          </w:p>
        </w:tc>
        <w:tc>
          <w:tcPr>
            <w:tcW w:w="5580" w:type="dxa"/>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Seluruh</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sIndependen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kada yang memiliki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hubungan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keuangan, kepengurusan, kepemilikan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saham</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hubungan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keluarga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lain, Direksi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pemegang</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saham</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pengendali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hubungan lain yang dapat</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mempengaruhi</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kemampuannya</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bertindak</w:t>
            </w:r>
            <w:r w:rsidR="008811E5">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independen.</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840" w:type="dxa"/>
            <w:tcBorders>
              <w:top w:val="single" w:sz="4" w:space="0" w:color="auto"/>
              <w:left w:val="nil"/>
              <w:bottom w:val="single" w:sz="4" w:space="0" w:color="auto"/>
              <w:right w:val="single" w:sz="4" w:space="0" w:color="auto"/>
            </w:tcBorders>
          </w:tcPr>
          <w:p w:rsidR="00EF7554" w:rsidRPr="00F332C3" w:rsidRDefault="00EF7554" w:rsidP="00EF7554">
            <w:pPr>
              <w:spacing w:after="0" w:line="240" w:lineRule="auto"/>
              <w:jc w:val="both"/>
              <w:rPr>
                <w:rFonts w:ascii="Times New Roman" w:eastAsia="Times New Roman" w:hAnsi="Times New Roman" w:cs="Times New Roman"/>
                <w:color w:val="000000"/>
              </w:rPr>
            </w:pPr>
            <w:r w:rsidRPr="00F332C3">
              <w:rPr>
                <w:rFonts w:ascii="Times New Roman" w:hAnsi="Times New Roman" w:cs="Times New Roman"/>
                <w:color w:val="000000"/>
              </w:rPr>
              <w:t>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8811E5">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8811E5">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8811E5">
              <w:rPr>
                <w:rFonts w:ascii="Times New Roman" w:hAnsi="Times New Roman" w:cs="Times New Roman"/>
                <w:color w:val="000000"/>
              </w:rPr>
              <w:t xml:space="preserve"> </w:t>
            </w:r>
            <w:r w:rsidRPr="009D1988">
              <w:rPr>
                <w:rFonts w:ascii="Times New Roman" w:hAnsi="Times New Roman" w:cs="Times New Roman"/>
              </w:rPr>
              <w:t>Lestari tidak</w:t>
            </w:r>
            <w:r w:rsidR="008811E5">
              <w:rPr>
                <w:rFonts w:ascii="Times New Roman" w:hAnsi="Times New Roman" w:cs="Times New Roman"/>
              </w:rPr>
              <w:t xml:space="preserve"> </w:t>
            </w:r>
            <w:r w:rsidRPr="009D1988">
              <w:rPr>
                <w:rFonts w:ascii="Times New Roman" w:hAnsi="Times New Roman" w:cs="Times New Roman"/>
              </w:rPr>
              <w:t>memiliki</w:t>
            </w:r>
            <w:r w:rsidR="008811E5">
              <w:rPr>
                <w:rFonts w:ascii="Times New Roman" w:hAnsi="Times New Roman" w:cs="Times New Roman"/>
              </w:rPr>
              <w:t xml:space="preserve"> </w:t>
            </w:r>
            <w:r w:rsidRPr="009D1988">
              <w:rPr>
                <w:rFonts w:ascii="Times New Roman" w:hAnsi="Times New Roman" w:cs="Times New Roman"/>
              </w:rPr>
              <w:t>Komisaris</w:t>
            </w:r>
            <w:r w:rsidR="008811E5">
              <w:rPr>
                <w:rFonts w:ascii="Times New Roman" w:hAnsi="Times New Roman" w:cs="Times New Roman"/>
              </w:rPr>
              <w:t xml:space="preserve"> </w:t>
            </w:r>
            <w:r w:rsidRPr="009D1988">
              <w:rPr>
                <w:rFonts w:ascii="Times New Roman" w:hAnsi="Times New Roman" w:cs="Times New Roman"/>
              </w:rPr>
              <w:t>Independen</w:t>
            </w:r>
            <w:r w:rsidR="008811E5">
              <w:rPr>
                <w:rFonts w:ascii="Times New Roman" w:hAnsi="Times New Roman" w:cs="Times New Roman"/>
              </w:rPr>
              <w:t xml:space="preserve"> </w:t>
            </w:r>
            <w:r w:rsidRPr="009D1988">
              <w:rPr>
                <w:rFonts w:ascii="Times New Roman" w:hAnsi="Times New Roman" w:cs="Times New Roman"/>
              </w:rPr>
              <w:t>karena modal inti</w:t>
            </w:r>
            <w:r w:rsidR="008811E5">
              <w:rPr>
                <w:rFonts w:ascii="Times New Roman" w:hAnsi="Times New Roman" w:cs="Times New Roman"/>
              </w:rPr>
              <w:t xml:space="preserve"> </w:t>
            </w:r>
            <w:r w:rsidRPr="009D1988">
              <w:rPr>
                <w:rFonts w:ascii="Times New Roman" w:hAnsi="Times New Roman" w:cs="Times New Roman"/>
              </w:rPr>
              <w:t>masihRp.6.395.043.595,-</w:t>
            </w:r>
          </w:p>
        </w:tc>
      </w:tr>
      <w:tr w:rsidR="00333833" w:rsidRPr="00F332C3" w:rsidTr="00457A50">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Jumlah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jawaban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pada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90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a x 1</w:t>
            </w:r>
          </w:p>
        </w:tc>
        <w:tc>
          <w:tcPr>
            <w:tcW w:w="99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b x 2</w:t>
            </w:r>
          </w:p>
        </w:tc>
        <w:tc>
          <w:tcPr>
            <w:tcW w:w="99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e x 5</w:t>
            </w:r>
          </w:p>
        </w:tc>
        <w:tc>
          <w:tcPr>
            <w:tcW w:w="6840"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333833" w:rsidRPr="00F332C3" w:rsidTr="00457A50">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58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Hasil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perkalian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masing-masing</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0</w:t>
            </w:r>
          </w:p>
        </w:tc>
        <w:tc>
          <w:tcPr>
            <w:tcW w:w="6840"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57A50">
        <w:trPr>
          <w:trHeight w:val="315"/>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lastRenderedPageBreak/>
              <w:t> </w:t>
            </w:r>
          </w:p>
        </w:tc>
        <w:tc>
          <w:tcPr>
            <w:tcW w:w="7920" w:type="dxa"/>
            <w:gridSpan w:val="4"/>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Total nilai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seluruh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9540" w:type="dxa"/>
            <w:gridSpan w:val="4"/>
            <w:tcBorders>
              <w:top w:val="single" w:sz="4" w:space="0" w:color="auto"/>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1</w:t>
            </w:r>
            <w:r>
              <w:rPr>
                <w:rFonts w:ascii="Times New Roman" w:eastAsia="Times New Roman" w:hAnsi="Times New Roman" w:cs="Times New Roman"/>
                <w:color w:val="000000"/>
              </w:rPr>
              <w:t>7</w:t>
            </w:r>
          </w:p>
        </w:tc>
      </w:tr>
      <w:tr w:rsidR="00EF7554" w:rsidRPr="00F332C3" w:rsidTr="00457A50">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920" w:type="dxa"/>
            <w:gridSpan w:val="4"/>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Perhitungan rata-rata dengan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dibagi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jumlah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pertanyaan (S): 9</w:t>
            </w:r>
          </w:p>
        </w:tc>
        <w:tc>
          <w:tcPr>
            <w:tcW w:w="9540" w:type="dxa"/>
            <w:gridSpan w:val="4"/>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1,</w:t>
            </w:r>
            <w:r>
              <w:rPr>
                <w:rFonts w:ascii="Times New Roman" w:eastAsia="Times New Roman" w:hAnsi="Times New Roman" w:cs="Times New Roman"/>
                <w:color w:val="000000"/>
              </w:rPr>
              <w:t>89</w:t>
            </w:r>
          </w:p>
        </w:tc>
      </w:tr>
      <w:tr w:rsidR="00EF7554" w:rsidRPr="00F332C3" w:rsidTr="00457A50">
        <w:trPr>
          <w:trHeight w:val="630"/>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920" w:type="dxa"/>
            <w:gridSpan w:val="4"/>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Dikali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bobot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Struktur</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Infrastruktur Tata Kelola (S): 50%</w:t>
            </w:r>
          </w:p>
        </w:tc>
        <w:tc>
          <w:tcPr>
            <w:tcW w:w="9540" w:type="dxa"/>
            <w:gridSpan w:val="4"/>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0,</w:t>
            </w:r>
            <w:r>
              <w:rPr>
                <w:rFonts w:ascii="Times New Roman" w:eastAsia="Times New Roman" w:hAnsi="Times New Roman" w:cs="Times New Roman"/>
                <w:color w:val="000000"/>
              </w:rPr>
              <w:t>94</w:t>
            </w:r>
          </w:p>
        </w:tc>
      </w:tr>
    </w:tbl>
    <w:p w:rsidR="00EF7554" w:rsidRPr="00F332C3" w:rsidRDefault="00EF7554"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Default="00457A50" w:rsidP="00EF7554">
      <w:pPr>
        <w:pStyle w:val="NoSpacing"/>
        <w:rPr>
          <w:rFonts w:ascii="Times New Roman" w:hAnsi="Times New Roman" w:cs="Times New Roman"/>
          <w:lang w:val="en-US"/>
        </w:rPr>
      </w:pPr>
    </w:p>
    <w:p w:rsidR="00457A50" w:rsidRPr="00F332C3" w:rsidRDefault="00457A50"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tbl>
      <w:tblPr>
        <w:tblW w:w="17537" w:type="dxa"/>
        <w:tblInd w:w="103" w:type="dxa"/>
        <w:tblLayout w:type="fixed"/>
        <w:tblLook w:val="04A0"/>
      </w:tblPr>
      <w:tblGrid>
        <w:gridCol w:w="635"/>
        <w:gridCol w:w="540"/>
        <w:gridCol w:w="7560"/>
        <w:gridCol w:w="720"/>
        <w:gridCol w:w="720"/>
        <w:gridCol w:w="810"/>
        <w:gridCol w:w="674"/>
        <w:gridCol w:w="766"/>
        <w:gridCol w:w="5112"/>
      </w:tblGrid>
      <w:tr w:rsidR="00EF7554" w:rsidRPr="00F332C3" w:rsidTr="0047002C">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lastRenderedPageBreak/>
              <w:t>No</w:t>
            </w:r>
          </w:p>
        </w:tc>
        <w:tc>
          <w:tcPr>
            <w:tcW w:w="810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Kriteria/Indikator</w:t>
            </w:r>
          </w:p>
        </w:tc>
        <w:tc>
          <w:tcPr>
            <w:tcW w:w="36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Skala</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Penerapan</w:t>
            </w:r>
          </w:p>
        </w:tc>
        <w:tc>
          <w:tcPr>
            <w:tcW w:w="5112" w:type="dxa"/>
            <w:vMerge w:val="restart"/>
            <w:tcBorders>
              <w:top w:val="single" w:sz="4" w:space="0" w:color="auto"/>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r w:rsidRPr="00F332C3">
              <w:rPr>
                <w:rFonts w:ascii="Times New Roman" w:eastAsia="Times New Roman" w:hAnsi="Times New Roman" w:cs="Times New Roman"/>
                <w:b/>
                <w:bCs/>
                <w:color w:val="000000"/>
              </w:rPr>
              <w:t>Keterangan</w:t>
            </w:r>
          </w:p>
        </w:tc>
      </w:tr>
      <w:tr w:rsidR="00EF7554" w:rsidRPr="00F332C3" w:rsidTr="0047002C">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810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CB</w:t>
            </w:r>
          </w:p>
        </w:tc>
        <w:tc>
          <w:tcPr>
            <w:tcW w:w="674"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KB</w:t>
            </w:r>
          </w:p>
        </w:tc>
        <w:tc>
          <w:tcPr>
            <w:tcW w:w="766"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TB</w:t>
            </w:r>
          </w:p>
        </w:tc>
        <w:tc>
          <w:tcPr>
            <w:tcW w:w="5112" w:type="dxa"/>
            <w:vMerge/>
            <w:tcBorders>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EF7554" w:rsidRPr="00F332C3" w:rsidTr="0047002C">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810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2</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3</w:t>
            </w:r>
          </w:p>
        </w:tc>
        <w:tc>
          <w:tcPr>
            <w:tcW w:w="674"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4</w:t>
            </w:r>
          </w:p>
        </w:tc>
        <w:tc>
          <w:tcPr>
            <w:tcW w:w="766"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5</w:t>
            </w:r>
          </w:p>
        </w:tc>
        <w:tc>
          <w:tcPr>
            <w:tcW w:w="5112" w:type="dxa"/>
            <w:vMerge/>
            <w:tcBorders>
              <w:left w:val="nil"/>
              <w:bottom w:val="single" w:sz="4" w:space="0" w:color="auto"/>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EF7554" w:rsidRPr="00F332C3" w:rsidTr="0047002C">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2</w:t>
            </w:r>
          </w:p>
        </w:tc>
        <w:tc>
          <w:tcPr>
            <w:tcW w:w="810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Pelaksanaan</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Tugas</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dan</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Tanggung</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Jawab</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Dewan</w:t>
            </w:r>
            <w:r w:rsidR="00457A50">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Komisaris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B. Proses Penerapan Tata Kelola (P)</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15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10)</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telah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melaksanakan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pengawasan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terhadap</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pelaksanaan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tugas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tanggung</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jawab</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serta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memberikan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nasihat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kepada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 antara lain pemberian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rekomendasi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nasihat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tertulis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terkait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pemenuhan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ketentuan BPR termasuk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prinsip</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kehati-hatian.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57A50">
              <w:rPr>
                <w:rFonts w:ascii="Times New Roman" w:hAnsi="Times New Roman" w:cs="Times New Roman"/>
                <w:color w:val="000000"/>
              </w:rPr>
              <w:t xml:space="preserve"> </w:t>
            </w:r>
            <w:r w:rsidRPr="00F332C3">
              <w:rPr>
                <w:rFonts w:ascii="Times New Roman" w:hAnsi="Times New Roman" w:cs="Times New Roman"/>
                <w:color w:val="000000"/>
              </w:rPr>
              <w:t>memberikan</w:t>
            </w:r>
            <w:r w:rsidR="00457A50">
              <w:rPr>
                <w:rFonts w:ascii="Times New Roman" w:hAnsi="Times New Roman" w:cs="Times New Roman"/>
                <w:color w:val="000000"/>
              </w:rPr>
              <w:t xml:space="preserve"> </w:t>
            </w:r>
            <w:r w:rsidRPr="00F332C3">
              <w:rPr>
                <w:rFonts w:ascii="Times New Roman" w:hAnsi="Times New Roman" w:cs="Times New Roman"/>
                <w:color w:val="000000"/>
              </w:rPr>
              <w:t>masukan</w:t>
            </w:r>
            <w:r w:rsidR="00457A50">
              <w:rPr>
                <w:rFonts w:ascii="Times New Roman" w:hAnsi="Times New Roman" w:cs="Times New Roman"/>
                <w:color w:val="000000"/>
              </w:rPr>
              <w:t xml:space="preserve"> </w:t>
            </w:r>
            <w:r w:rsidRPr="00F332C3">
              <w:rPr>
                <w:rFonts w:ascii="Times New Roman" w:hAnsi="Times New Roman" w:cs="Times New Roman"/>
                <w:color w:val="000000"/>
              </w:rPr>
              <w:t>kepada</w:t>
            </w:r>
            <w:r w:rsidR="00457A50">
              <w:rPr>
                <w:rFonts w:ascii="Times New Roman" w:hAnsi="Times New Roman" w:cs="Times New Roman"/>
                <w:color w:val="000000"/>
              </w:rPr>
              <w:t xml:space="preserve"> </w:t>
            </w:r>
            <w:r w:rsidRPr="00F332C3">
              <w:rPr>
                <w:rFonts w:ascii="Times New Roman" w:hAnsi="Times New Roman" w:cs="Times New Roman"/>
                <w:color w:val="000000"/>
              </w:rPr>
              <w:t>Direksi</w:t>
            </w:r>
            <w:r w:rsidR="00457A50">
              <w:rPr>
                <w:rFonts w:ascii="Times New Roman" w:hAnsi="Times New Roman" w:cs="Times New Roman"/>
                <w:color w:val="000000"/>
              </w:rPr>
              <w:t xml:space="preserve"> </w:t>
            </w:r>
            <w:r w:rsidRPr="00F332C3">
              <w:rPr>
                <w:rFonts w:ascii="Times New Roman" w:hAnsi="Times New Roman" w:cs="Times New Roman"/>
                <w:color w:val="000000"/>
              </w:rPr>
              <w:t>baik</w:t>
            </w:r>
            <w:r w:rsidR="00457A50">
              <w:rPr>
                <w:rFonts w:ascii="Times New Roman" w:hAnsi="Times New Roman" w:cs="Times New Roman"/>
                <w:color w:val="000000"/>
              </w:rPr>
              <w:t xml:space="preserve"> </w:t>
            </w:r>
            <w:r w:rsidRPr="00F332C3">
              <w:rPr>
                <w:rFonts w:ascii="Times New Roman" w:hAnsi="Times New Roman" w:cs="Times New Roman"/>
                <w:color w:val="000000"/>
              </w:rPr>
              <w:t>secara</w:t>
            </w:r>
            <w:r w:rsidR="00457A50">
              <w:rPr>
                <w:rFonts w:ascii="Times New Roman" w:hAnsi="Times New Roman" w:cs="Times New Roman"/>
                <w:color w:val="000000"/>
              </w:rPr>
              <w:t xml:space="preserve"> </w:t>
            </w:r>
            <w:r w:rsidRPr="00F332C3">
              <w:rPr>
                <w:rFonts w:ascii="Times New Roman" w:hAnsi="Times New Roman" w:cs="Times New Roman"/>
                <w:color w:val="000000"/>
              </w:rPr>
              <w:t>lisan</w:t>
            </w:r>
            <w:r w:rsidR="00457A50">
              <w:rPr>
                <w:rFonts w:ascii="Times New Roman" w:hAnsi="Times New Roman" w:cs="Times New Roman"/>
                <w:color w:val="000000"/>
              </w:rPr>
              <w:t xml:space="preserve"> </w:t>
            </w:r>
            <w:r w:rsidRPr="00F332C3">
              <w:rPr>
                <w:rFonts w:ascii="Times New Roman" w:hAnsi="Times New Roman" w:cs="Times New Roman"/>
                <w:color w:val="000000"/>
              </w:rPr>
              <w:t>maupun</w:t>
            </w:r>
            <w:r w:rsidR="00457A50">
              <w:rPr>
                <w:rFonts w:ascii="Times New Roman" w:hAnsi="Times New Roman" w:cs="Times New Roman"/>
                <w:color w:val="000000"/>
              </w:rPr>
              <w:t xml:space="preserve"> </w:t>
            </w:r>
            <w:r w:rsidRPr="00F332C3">
              <w:rPr>
                <w:rFonts w:ascii="Times New Roman" w:hAnsi="Times New Roman" w:cs="Times New Roman"/>
                <w:color w:val="000000"/>
              </w:rPr>
              <w:t>tertulis</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016"/>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11)</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rangka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melakukan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tugas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pengawasan, Komisaris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mengarahkan, memantau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mengevaluasi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pelaksanaan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kebijakan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strategis BPR.</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Pengawasan</w:t>
            </w:r>
            <w:r w:rsidR="00457A50">
              <w:rPr>
                <w:rFonts w:ascii="Times New Roman" w:hAnsi="Times New Roman" w:cs="Times New Roman"/>
                <w:color w:val="000000"/>
              </w:rPr>
              <w:t xml:space="preserve"> </w:t>
            </w:r>
            <w:r w:rsidRPr="00F332C3">
              <w:rPr>
                <w:rFonts w:ascii="Times New Roman" w:hAnsi="Times New Roman" w:cs="Times New Roman"/>
                <w:color w:val="000000"/>
              </w:rPr>
              <w:t>aktif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57A50">
              <w:rPr>
                <w:rFonts w:ascii="Times New Roman" w:hAnsi="Times New Roman" w:cs="Times New Roman"/>
                <w:color w:val="000000"/>
              </w:rPr>
              <w:t xml:space="preserve"> </w:t>
            </w:r>
            <w:r w:rsidRPr="00F332C3">
              <w:rPr>
                <w:rFonts w:ascii="Times New Roman" w:hAnsi="Times New Roman" w:cs="Times New Roman"/>
                <w:color w:val="000000"/>
              </w:rPr>
              <w:t>melalui</w:t>
            </w:r>
            <w:r w:rsidR="00457A50">
              <w:rPr>
                <w:rFonts w:ascii="Times New Roman" w:hAnsi="Times New Roman" w:cs="Times New Roman"/>
                <w:color w:val="000000"/>
              </w:rPr>
              <w:t xml:space="preserve"> </w:t>
            </w:r>
            <w:r w:rsidRPr="00F332C3">
              <w:rPr>
                <w:rFonts w:ascii="Times New Roman" w:hAnsi="Times New Roman" w:cs="Times New Roman"/>
                <w:color w:val="000000"/>
              </w:rPr>
              <w:t>evaluasi</w:t>
            </w:r>
            <w:r w:rsidR="00457A50">
              <w:rPr>
                <w:rFonts w:ascii="Times New Roman" w:hAnsi="Times New Roman" w:cs="Times New Roman"/>
                <w:color w:val="000000"/>
              </w:rPr>
              <w:t xml:space="preserve"> </w:t>
            </w:r>
            <w:r w:rsidRPr="00F332C3">
              <w:rPr>
                <w:rFonts w:ascii="Times New Roman" w:hAnsi="Times New Roman" w:cs="Times New Roman"/>
                <w:color w:val="000000"/>
              </w:rPr>
              <w:t>kinerja</w:t>
            </w:r>
            <w:r w:rsidR="00457A50">
              <w:rPr>
                <w:rFonts w:ascii="Times New Roman" w:hAnsi="Times New Roman" w:cs="Times New Roman"/>
                <w:color w:val="000000"/>
              </w:rPr>
              <w:t xml:space="preserve"> </w:t>
            </w:r>
            <w:r w:rsidRPr="00F332C3">
              <w:rPr>
                <w:rFonts w:ascii="Times New Roman" w:hAnsi="Times New Roman" w:cs="Times New Roman"/>
                <w:color w:val="000000"/>
              </w:rPr>
              <w:t>Direksi</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89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12)</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terlibat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pengambilan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keputusan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kegiatan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operasional BPR, kecuali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hal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penyediaan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kepada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pihak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terkait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sebagaimana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diatur</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ketentuan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mengenai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batas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maksimum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pemberian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kredit BPR 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hal-hal lain yang ditetapkan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peraturan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perundanga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ndalam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rangka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melaksanakan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fungsi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pengawasan.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Dalam</w:t>
            </w:r>
            <w:r w:rsidR="00457A50">
              <w:rPr>
                <w:rFonts w:ascii="Times New Roman" w:hAnsi="Times New Roman" w:cs="Times New Roman"/>
                <w:color w:val="000000"/>
              </w:rPr>
              <w:t xml:space="preserve"> </w:t>
            </w:r>
            <w:r w:rsidRPr="00F332C3">
              <w:rPr>
                <w:rFonts w:ascii="Times New Roman" w:hAnsi="Times New Roman" w:cs="Times New Roman"/>
                <w:color w:val="000000"/>
              </w:rPr>
              <w:t>menjalankan</w:t>
            </w:r>
            <w:r w:rsidR="00457A50">
              <w:rPr>
                <w:rFonts w:ascii="Times New Roman" w:hAnsi="Times New Roman" w:cs="Times New Roman"/>
                <w:color w:val="000000"/>
              </w:rPr>
              <w:t xml:space="preserve"> </w:t>
            </w:r>
            <w:r w:rsidRPr="00F332C3">
              <w:rPr>
                <w:rFonts w:ascii="Times New Roman" w:hAnsi="Times New Roman" w:cs="Times New Roman"/>
                <w:color w:val="000000"/>
              </w:rPr>
              <w:t>tugas</w:t>
            </w:r>
            <w:r w:rsidR="00457A50">
              <w:rPr>
                <w:rFonts w:ascii="Times New Roman" w:hAnsi="Times New Roman" w:cs="Times New Roman"/>
                <w:color w:val="000000"/>
              </w:rPr>
              <w:t xml:space="preserve"> </w:t>
            </w:r>
            <w:r w:rsidRPr="00F332C3">
              <w:rPr>
                <w:rFonts w:ascii="Times New Roman" w:hAnsi="Times New Roman" w:cs="Times New Roman"/>
                <w:color w:val="000000"/>
              </w:rPr>
              <w:t>dan</w:t>
            </w:r>
            <w:r w:rsidR="00457A50">
              <w:rPr>
                <w:rFonts w:ascii="Times New Roman" w:hAnsi="Times New Roman" w:cs="Times New Roman"/>
                <w:color w:val="000000"/>
              </w:rPr>
              <w:t xml:space="preserve"> </w:t>
            </w:r>
            <w:r w:rsidRPr="00F332C3">
              <w:rPr>
                <w:rFonts w:ascii="Times New Roman" w:hAnsi="Times New Roman" w:cs="Times New Roman"/>
                <w:color w:val="000000"/>
              </w:rPr>
              <w:t>tanggungj</w:t>
            </w:r>
            <w:r w:rsidR="00457A50">
              <w:rPr>
                <w:rFonts w:ascii="Times New Roman" w:hAnsi="Times New Roman" w:cs="Times New Roman"/>
                <w:color w:val="000000"/>
              </w:rPr>
              <w:t xml:space="preserve"> </w:t>
            </w:r>
            <w:r w:rsidRPr="00F332C3">
              <w:rPr>
                <w:rFonts w:ascii="Times New Roman" w:hAnsi="Times New Roman" w:cs="Times New Roman"/>
                <w:color w:val="000000"/>
              </w:rPr>
              <w:t>awabnya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57A50">
              <w:rPr>
                <w:rFonts w:ascii="Times New Roman" w:hAnsi="Times New Roman" w:cs="Times New Roman"/>
                <w:color w:val="000000"/>
              </w:rPr>
              <w:t xml:space="preserve"> </w:t>
            </w:r>
            <w:r w:rsidRPr="00F332C3">
              <w:rPr>
                <w:rFonts w:ascii="Times New Roman" w:hAnsi="Times New Roman" w:cs="Times New Roman"/>
                <w:color w:val="000000"/>
              </w:rPr>
              <w:t>tidak</w:t>
            </w:r>
            <w:r w:rsidR="00457A50">
              <w:rPr>
                <w:rFonts w:ascii="Times New Roman" w:hAnsi="Times New Roman" w:cs="Times New Roman"/>
                <w:color w:val="000000"/>
              </w:rPr>
              <w:t xml:space="preserve"> </w:t>
            </w:r>
            <w:r w:rsidRPr="00F332C3">
              <w:rPr>
                <w:rFonts w:ascii="Times New Roman" w:hAnsi="Times New Roman" w:cs="Times New Roman"/>
                <w:color w:val="000000"/>
              </w:rPr>
              <w:t>terlibat</w:t>
            </w:r>
            <w:r w:rsidR="00457A50">
              <w:rPr>
                <w:rFonts w:ascii="Times New Roman" w:hAnsi="Times New Roman" w:cs="Times New Roman"/>
                <w:color w:val="000000"/>
              </w:rPr>
              <w:t xml:space="preserve"> </w:t>
            </w:r>
            <w:r w:rsidRPr="00F332C3">
              <w:rPr>
                <w:rFonts w:ascii="Times New Roman" w:hAnsi="Times New Roman" w:cs="Times New Roman"/>
                <w:color w:val="000000"/>
              </w:rPr>
              <w:t>dalam</w:t>
            </w:r>
            <w:r w:rsidR="00457A50">
              <w:rPr>
                <w:rFonts w:ascii="Times New Roman" w:hAnsi="Times New Roman" w:cs="Times New Roman"/>
                <w:color w:val="000000"/>
              </w:rPr>
              <w:t xml:space="preserve"> </w:t>
            </w:r>
            <w:r w:rsidRPr="00F332C3">
              <w:rPr>
                <w:rFonts w:ascii="Times New Roman" w:hAnsi="Times New Roman" w:cs="Times New Roman"/>
                <w:color w:val="000000"/>
              </w:rPr>
              <w:t>kegiatan</w:t>
            </w:r>
            <w:r w:rsidR="00457A50">
              <w:rPr>
                <w:rFonts w:ascii="Times New Roman" w:hAnsi="Times New Roman" w:cs="Times New Roman"/>
                <w:color w:val="000000"/>
              </w:rPr>
              <w:t xml:space="preserve"> </w:t>
            </w:r>
            <w:r w:rsidRPr="00F332C3">
              <w:rPr>
                <w:rFonts w:ascii="Times New Roman" w:hAnsi="Times New Roman" w:cs="Times New Roman"/>
                <w:color w:val="000000"/>
              </w:rPr>
              <w:t>operasional Bank</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5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13)</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memastikan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bahwa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menindaklanjuti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temuan audit intern, audit ekstern, hasil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pengawasan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Otoritas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Jasa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Keuangan, dan/atau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hasil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pengawasan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otoritas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lainnya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antara lain dengan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meminta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menyampaikan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dokumen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hasil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tindak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lanjut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temuan.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eastAsia="Times New Roman" w:hAnsi="Times New Roman" w:cs="Times New Roman"/>
                <w:color w:val="000000"/>
              </w:rPr>
            </w:pPr>
            <w:r w:rsidRPr="00F332C3">
              <w:rPr>
                <w:rFonts w:ascii="Times New Roman" w:hAnsi="Times New Roman" w:cs="Times New Roman"/>
                <w:color w:val="000000"/>
              </w:rPr>
              <w:t>Setiap</w:t>
            </w:r>
            <w:r w:rsidR="00457A50">
              <w:rPr>
                <w:rFonts w:ascii="Times New Roman" w:hAnsi="Times New Roman" w:cs="Times New Roman"/>
                <w:color w:val="000000"/>
              </w:rPr>
              <w:t xml:space="preserve"> </w:t>
            </w:r>
            <w:r w:rsidRPr="00F332C3">
              <w:rPr>
                <w:rFonts w:ascii="Times New Roman" w:hAnsi="Times New Roman" w:cs="Times New Roman"/>
                <w:color w:val="000000"/>
              </w:rPr>
              <w:t>hasil</w:t>
            </w:r>
            <w:r w:rsidR="00457A50">
              <w:rPr>
                <w:rFonts w:ascii="Times New Roman" w:hAnsi="Times New Roman" w:cs="Times New Roman"/>
                <w:color w:val="000000"/>
              </w:rPr>
              <w:t xml:space="preserve"> </w:t>
            </w:r>
            <w:r w:rsidRPr="00F332C3">
              <w:rPr>
                <w:rFonts w:ascii="Times New Roman" w:hAnsi="Times New Roman" w:cs="Times New Roman"/>
                <w:color w:val="000000"/>
              </w:rPr>
              <w:t>temuan</w:t>
            </w:r>
            <w:r w:rsidR="00457A50">
              <w:rPr>
                <w:rFonts w:ascii="Times New Roman" w:hAnsi="Times New Roman" w:cs="Times New Roman"/>
                <w:color w:val="000000"/>
              </w:rPr>
              <w:t xml:space="preserve"> </w:t>
            </w:r>
            <w:r w:rsidRPr="00F332C3">
              <w:rPr>
                <w:rFonts w:ascii="Times New Roman" w:hAnsi="Times New Roman" w:cs="Times New Roman"/>
                <w:color w:val="000000"/>
              </w:rPr>
              <w:t>dari SPI maupun OJK dan KAP,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57A50">
              <w:rPr>
                <w:rFonts w:ascii="Times New Roman" w:hAnsi="Times New Roman" w:cs="Times New Roman"/>
                <w:color w:val="000000"/>
              </w:rPr>
              <w:t xml:space="preserve"> </w:t>
            </w:r>
            <w:r w:rsidRPr="00F332C3">
              <w:rPr>
                <w:rFonts w:ascii="Times New Roman" w:hAnsi="Times New Roman" w:cs="Times New Roman"/>
                <w:color w:val="000000"/>
              </w:rPr>
              <w:t>memantau</w:t>
            </w:r>
            <w:r w:rsidR="00457A50">
              <w:rPr>
                <w:rFonts w:ascii="Times New Roman" w:hAnsi="Times New Roman" w:cs="Times New Roman"/>
                <w:color w:val="000000"/>
              </w:rPr>
              <w:t xml:space="preserve"> </w:t>
            </w:r>
            <w:r w:rsidRPr="00F332C3">
              <w:rPr>
                <w:rFonts w:ascii="Times New Roman" w:hAnsi="Times New Roman" w:cs="Times New Roman"/>
                <w:color w:val="000000"/>
              </w:rPr>
              <w:t>dari</w:t>
            </w:r>
            <w:r w:rsidR="00457A50">
              <w:rPr>
                <w:rFonts w:ascii="Times New Roman" w:hAnsi="Times New Roman" w:cs="Times New Roman"/>
                <w:color w:val="000000"/>
              </w:rPr>
              <w:t xml:space="preserve"> </w:t>
            </w:r>
            <w:r w:rsidRPr="00F332C3">
              <w:rPr>
                <w:rFonts w:ascii="Times New Roman" w:hAnsi="Times New Roman" w:cs="Times New Roman"/>
                <w:color w:val="000000"/>
              </w:rPr>
              <w:t>tindak</w:t>
            </w:r>
            <w:r w:rsidR="00457A50">
              <w:rPr>
                <w:rFonts w:ascii="Times New Roman" w:hAnsi="Times New Roman" w:cs="Times New Roman"/>
                <w:color w:val="000000"/>
              </w:rPr>
              <w:t xml:space="preserve"> </w:t>
            </w:r>
            <w:r w:rsidRPr="00F332C3">
              <w:rPr>
                <w:rFonts w:ascii="Times New Roman" w:hAnsi="Times New Roman" w:cs="Times New Roman"/>
                <w:color w:val="000000"/>
              </w:rPr>
              <w:t>lanjut</w:t>
            </w:r>
            <w:r w:rsidR="00457A50">
              <w:rPr>
                <w:rFonts w:ascii="Times New Roman" w:hAnsi="Times New Roman" w:cs="Times New Roman"/>
                <w:color w:val="000000"/>
              </w:rPr>
              <w:t xml:space="preserve"> </w:t>
            </w:r>
            <w:r w:rsidRPr="00F332C3">
              <w:rPr>
                <w:rFonts w:ascii="Times New Roman" w:hAnsi="Times New Roman" w:cs="Times New Roman"/>
                <w:color w:val="000000"/>
              </w:rPr>
              <w:t>dari</w:t>
            </w:r>
            <w:r w:rsidR="00457A50">
              <w:rPr>
                <w:rFonts w:ascii="Times New Roman" w:hAnsi="Times New Roman" w:cs="Times New Roman"/>
                <w:color w:val="000000"/>
              </w:rPr>
              <w:t xml:space="preserve"> </w:t>
            </w:r>
            <w:r w:rsidRPr="00F332C3">
              <w:rPr>
                <w:rFonts w:ascii="Times New Roman" w:hAnsi="Times New Roman" w:cs="Times New Roman"/>
                <w:color w:val="000000"/>
              </w:rPr>
              <w:t>temuan</w:t>
            </w:r>
          </w:p>
        </w:tc>
      </w:tr>
      <w:tr w:rsidR="00EF7554" w:rsidRPr="00F332C3" w:rsidTr="0047002C">
        <w:trPr>
          <w:trHeight w:val="157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lastRenderedPageBreak/>
              <w:t> </w:t>
            </w:r>
          </w:p>
        </w:tc>
        <w:tc>
          <w:tcPr>
            <w:tcW w:w="540" w:type="dxa"/>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14)</w:t>
            </w:r>
          </w:p>
        </w:tc>
        <w:tc>
          <w:tcPr>
            <w:tcW w:w="7560" w:type="dxa"/>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menyediakan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waktu yang cukup</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melaksanakan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tugas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tanggung</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jawabnya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secara optimal dan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menyelenggarakan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Rapat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 paling sedikit 1 (satu) kali dalam 3 bulan yang dihadiri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oleh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seluruh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single" w:sz="4" w:space="0" w:color="auto"/>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Komisaris</w:t>
            </w:r>
            <w:r w:rsidR="00457A50">
              <w:rPr>
                <w:rFonts w:ascii="Times New Roman" w:hAnsi="Times New Roman" w:cs="Times New Roman"/>
                <w:color w:val="000000"/>
              </w:rPr>
              <w:t xml:space="preserve"> </w:t>
            </w:r>
            <w:r w:rsidRPr="00F332C3">
              <w:rPr>
                <w:rFonts w:ascii="Times New Roman" w:hAnsi="Times New Roman" w:cs="Times New Roman"/>
                <w:color w:val="000000"/>
              </w:rPr>
              <w:t>Utama</w:t>
            </w:r>
            <w:r w:rsidR="00457A50">
              <w:rPr>
                <w:rFonts w:ascii="Times New Roman" w:hAnsi="Times New Roman" w:cs="Times New Roman"/>
                <w:color w:val="000000"/>
              </w:rPr>
              <w:t xml:space="preserve"> </w:t>
            </w:r>
            <w:r w:rsidRPr="00F332C3">
              <w:rPr>
                <w:rFonts w:ascii="Times New Roman" w:hAnsi="Times New Roman" w:cs="Times New Roman"/>
                <w:color w:val="000000"/>
              </w:rPr>
              <w:t>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57A50">
              <w:rPr>
                <w:rFonts w:ascii="Times New Roman" w:hAnsi="Times New Roman" w:cs="Times New Roman"/>
                <w:color w:val="000000"/>
              </w:rPr>
              <w:t xml:space="preserve"> </w:t>
            </w:r>
            <w:r w:rsidRPr="00F332C3">
              <w:rPr>
                <w:rFonts w:ascii="Times New Roman" w:hAnsi="Times New Roman" w:cs="Times New Roman"/>
                <w:color w:val="000000"/>
              </w:rPr>
              <w:t>dalam</w:t>
            </w:r>
            <w:r w:rsidR="00457A50">
              <w:rPr>
                <w:rFonts w:ascii="Times New Roman" w:hAnsi="Times New Roman" w:cs="Times New Roman"/>
                <w:color w:val="000000"/>
              </w:rPr>
              <w:t xml:space="preserve"> </w:t>
            </w:r>
            <w:r w:rsidRPr="00F332C3">
              <w:rPr>
                <w:rFonts w:ascii="Times New Roman" w:hAnsi="Times New Roman" w:cs="Times New Roman"/>
                <w:color w:val="000000"/>
              </w:rPr>
              <w:t>seminggu 2 kali masuk</w:t>
            </w:r>
            <w:r w:rsidR="00457A50">
              <w:rPr>
                <w:rFonts w:ascii="Times New Roman" w:hAnsi="Times New Roman" w:cs="Times New Roman"/>
                <w:color w:val="000000"/>
              </w:rPr>
              <w:t xml:space="preserve"> </w:t>
            </w:r>
            <w:r w:rsidRPr="00F332C3">
              <w:rPr>
                <w:rFonts w:ascii="Times New Roman" w:hAnsi="Times New Roman" w:cs="Times New Roman"/>
                <w:color w:val="000000"/>
              </w:rPr>
              <w:t>kantor</w:t>
            </w:r>
            <w:r w:rsidR="00457A50">
              <w:rPr>
                <w:rFonts w:ascii="Times New Roman" w:hAnsi="Times New Roman" w:cs="Times New Roman"/>
                <w:color w:val="000000"/>
              </w:rPr>
              <w:t xml:space="preserve"> </w:t>
            </w:r>
            <w:r w:rsidRPr="00F332C3">
              <w:rPr>
                <w:rFonts w:ascii="Times New Roman" w:hAnsi="Times New Roman" w:cs="Times New Roman"/>
                <w:color w:val="000000"/>
              </w:rPr>
              <w:t>dan</w:t>
            </w:r>
            <w:r w:rsidR="00457A50">
              <w:rPr>
                <w:rFonts w:ascii="Times New Roman" w:hAnsi="Times New Roman" w:cs="Times New Roman"/>
                <w:color w:val="000000"/>
              </w:rPr>
              <w:t xml:space="preserve"> </w:t>
            </w:r>
            <w:r w:rsidRPr="00F332C3">
              <w:rPr>
                <w:rFonts w:ascii="Times New Roman" w:hAnsi="Times New Roman" w:cs="Times New Roman"/>
                <w:color w:val="000000"/>
              </w:rPr>
              <w:t>dalam 1 (satu) tahun</w:t>
            </w:r>
            <w:r w:rsidR="00457A50">
              <w:rPr>
                <w:rFonts w:ascii="Times New Roman" w:hAnsi="Times New Roman" w:cs="Times New Roman"/>
                <w:color w:val="000000"/>
              </w:rPr>
              <w:t xml:space="preserve"> </w:t>
            </w:r>
            <w:r w:rsidRPr="00F332C3">
              <w:rPr>
                <w:rFonts w:ascii="Times New Roman" w:hAnsi="Times New Roman" w:cs="Times New Roman"/>
                <w:color w:val="000000"/>
              </w:rPr>
              <w:t>rapat DEKOM 4 (empat) kali</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5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15)</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Pengambilan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keputusan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rapat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 yang bersifat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strategis</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telah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dilakukan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berdasarkan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musyawarah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mufakat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suara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terbanyak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dalam</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hal</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tercapai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musyawarah</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mufakat, atau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sesuai</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ketentuan yang berlaku</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mencantumka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n</w:t>
            </w:r>
            <w:r w:rsidRPr="00161B84">
              <w:rPr>
                <w:rFonts w:ascii="Times New Roman" w:eastAsia="Times New Roman" w:hAnsi="Times New Roman" w:cs="Times New Roman"/>
                <w:i/>
                <w:iCs/>
                <w:color w:val="000000"/>
              </w:rPr>
              <w:t>dissenting opinion</w:t>
            </w:r>
            <w:r w:rsidR="00457A50">
              <w:rPr>
                <w:rFonts w:ascii="Times New Roman" w:eastAsia="Times New Roman" w:hAnsi="Times New Roman" w:cs="Times New Roman"/>
                <w:i/>
                <w:iCs/>
                <w:color w:val="000000"/>
              </w:rPr>
              <w:t xml:space="preserve"> </w:t>
            </w:r>
            <w:r w:rsidRPr="00161B84">
              <w:rPr>
                <w:rFonts w:ascii="Times New Roman" w:eastAsia="Times New Roman" w:hAnsi="Times New Roman" w:cs="Times New Roman"/>
                <w:color w:val="000000"/>
              </w:rPr>
              <w:t>jika</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terdapat</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perbedaan</w:t>
            </w:r>
            <w:r w:rsidR="00457A50">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pendapat.</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Jumlah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57A50">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57A50">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57A50">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Pr="00F332C3">
              <w:rPr>
                <w:rFonts w:ascii="Times New Roman" w:hAnsi="Times New Roman" w:cs="Times New Roman"/>
                <w:color w:val="000000"/>
              </w:rPr>
              <w:t xml:space="preserve"> 2 (dua) orang sehingga proses pengambilan</w:t>
            </w:r>
            <w:r w:rsidR="00457A50">
              <w:rPr>
                <w:rFonts w:ascii="Times New Roman" w:hAnsi="Times New Roman" w:cs="Times New Roman"/>
                <w:color w:val="000000"/>
              </w:rPr>
              <w:t xml:space="preserve"> </w:t>
            </w:r>
            <w:r w:rsidRPr="00F332C3">
              <w:rPr>
                <w:rFonts w:ascii="Times New Roman" w:hAnsi="Times New Roman" w:cs="Times New Roman"/>
                <w:color w:val="000000"/>
              </w:rPr>
              <w:t>keputusan</w:t>
            </w:r>
            <w:r w:rsidR="00457A50">
              <w:rPr>
                <w:rFonts w:ascii="Times New Roman" w:hAnsi="Times New Roman" w:cs="Times New Roman"/>
                <w:color w:val="000000"/>
              </w:rPr>
              <w:t xml:space="preserve"> </w:t>
            </w:r>
            <w:r w:rsidRPr="00F332C3">
              <w:rPr>
                <w:rFonts w:ascii="Times New Roman" w:hAnsi="Times New Roman" w:cs="Times New Roman"/>
                <w:color w:val="000000"/>
              </w:rPr>
              <w:t>melalui</w:t>
            </w:r>
            <w:r w:rsidR="00457A50">
              <w:rPr>
                <w:rFonts w:ascii="Times New Roman" w:hAnsi="Times New Roman" w:cs="Times New Roman"/>
                <w:color w:val="000000"/>
              </w:rPr>
              <w:t xml:space="preserve"> </w:t>
            </w:r>
            <w:r w:rsidRPr="00F332C3">
              <w:rPr>
                <w:rFonts w:ascii="Times New Roman" w:hAnsi="Times New Roman" w:cs="Times New Roman"/>
                <w:color w:val="000000"/>
              </w:rPr>
              <w:t>mufakat.</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57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16)</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Anggota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memanfaatkan BPR untuk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kepentingan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pribadi, keluarga, dan/atau</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pihak lain yang merugikan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atau</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mengurangi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keuntungan BPR, serta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tidak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mengambi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ldan/atau</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menerima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keuntungan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pribad</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idari BPR, selain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remunerasi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fasilitas</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lainnya yang ditetapkan RUPS.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7002C">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7002C">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7002C">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0047002C">
              <w:rPr>
                <w:rFonts w:ascii="Times New Roman" w:hAnsi="Times New Roman" w:cs="Times New Roman"/>
                <w:color w:val="000000"/>
              </w:rPr>
              <w:t xml:space="preserve"> </w:t>
            </w:r>
            <w:r w:rsidRPr="00F332C3">
              <w:rPr>
                <w:rFonts w:ascii="Times New Roman" w:hAnsi="Times New Roman" w:cs="Times New Roman"/>
                <w:color w:val="000000"/>
              </w:rPr>
              <w:t>tidak</w:t>
            </w:r>
            <w:r w:rsidR="0047002C">
              <w:rPr>
                <w:rFonts w:ascii="Times New Roman" w:hAnsi="Times New Roman" w:cs="Times New Roman"/>
                <w:color w:val="000000"/>
              </w:rPr>
              <w:t xml:space="preserve"> </w:t>
            </w:r>
            <w:r w:rsidRPr="00F332C3">
              <w:rPr>
                <w:rFonts w:ascii="Times New Roman" w:hAnsi="Times New Roman" w:cs="Times New Roman"/>
                <w:color w:val="000000"/>
              </w:rPr>
              <w:t>memanfaatkan</w:t>
            </w:r>
            <w:r w:rsidR="0047002C">
              <w:rPr>
                <w:rFonts w:ascii="Times New Roman" w:hAnsi="Times New Roman" w:cs="Times New Roman"/>
                <w:color w:val="000000"/>
              </w:rPr>
              <w:t xml:space="preserve"> </w:t>
            </w:r>
            <w:r w:rsidRPr="00F332C3">
              <w:rPr>
                <w:rFonts w:ascii="Times New Roman" w:hAnsi="Times New Roman" w:cs="Times New Roman"/>
                <w:color w:val="000000"/>
              </w:rPr>
              <w:t>jabatan</w:t>
            </w:r>
            <w:r w:rsidR="0047002C">
              <w:rPr>
                <w:rFonts w:ascii="Times New Roman" w:hAnsi="Times New Roman" w:cs="Times New Roman"/>
                <w:color w:val="000000"/>
              </w:rPr>
              <w:t xml:space="preserve"> </w:t>
            </w:r>
            <w:r w:rsidRPr="00F332C3">
              <w:rPr>
                <w:rFonts w:ascii="Times New Roman" w:hAnsi="Times New Roman" w:cs="Times New Roman"/>
                <w:color w:val="000000"/>
              </w:rPr>
              <w:t>untuk</w:t>
            </w:r>
            <w:r w:rsidR="0047002C">
              <w:rPr>
                <w:rFonts w:ascii="Times New Roman" w:hAnsi="Times New Roman" w:cs="Times New Roman"/>
                <w:color w:val="000000"/>
              </w:rPr>
              <w:t xml:space="preserve"> </w:t>
            </w:r>
            <w:r w:rsidRPr="00F332C3">
              <w:rPr>
                <w:rFonts w:ascii="Times New Roman" w:hAnsi="Times New Roman" w:cs="Times New Roman"/>
                <w:color w:val="000000"/>
              </w:rPr>
              <w:t>mencari</w:t>
            </w:r>
            <w:r w:rsidR="0047002C">
              <w:rPr>
                <w:rFonts w:ascii="Times New Roman" w:hAnsi="Times New Roman" w:cs="Times New Roman"/>
                <w:color w:val="000000"/>
              </w:rPr>
              <w:t xml:space="preserve"> </w:t>
            </w:r>
            <w:r w:rsidRPr="00F332C3">
              <w:rPr>
                <w:rFonts w:ascii="Times New Roman" w:hAnsi="Times New Roman" w:cs="Times New Roman"/>
                <w:color w:val="000000"/>
              </w:rPr>
              <w:t>keuntungan</w:t>
            </w:r>
            <w:r w:rsidR="0047002C">
              <w:rPr>
                <w:rFonts w:ascii="Times New Roman" w:hAnsi="Times New Roman" w:cs="Times New Roman"/>
                <w:color w:val="000000"/>
              </w:rPr>
              <w:t xml:space="preserve"> </w:t>
            </w:r>
            <w:r w:rsidRPr="00F332C3">
              <w:rPr>
                <w:rFonts w:ascii="Times New Roman" w:hAnsi="Times New Roman" w:cs="Times New Roman"/>
                <w:color w:val="000000"/>
              </w:rPr>
              <w:t>pribadi, keluarga.</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126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17)</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Anggota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Dewan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Komisaris</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melakukan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pemantauan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terhadap</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laporan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pelaksanaan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tugas</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tanggung</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jawab</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anggot</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aDireksi yang membawa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hkanfungsikepatuhan yang memerlukan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tindak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lanjut</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Direksi.</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p>
        </w:tc>
        <w:tc>
          <w:tcPr>
            <w:tcW w:w="674"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66" w:type="dxa"/>
            <w:tcBorders>
              <w:top w:val="nil"/>
              <w:left w:val="nil"/>
              <w:bottom w:val="single" w:sz="4" w:space="0" w:color="auto"/>
              <w:right w:val="single" w:sz="4" w:space="0" w:color="auto"/>
            </w:tcBorders>
            <w:shd w:val="clear" w:color="auto" w:fill="auto"/>
            <w:noWrap/>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112"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7002C">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7002C">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Pr="00F332C3">
              <w:rPr>
                <w:rFonts w:ascii="Times New Roman" w:hAnsi="Times New Roman" w:cs="Times New Roman"/>
                <w:color w:val="000000"/>
              </w:rPr>
              <w:t>L</w:t>
            </w:r>
            <w:r w:rsidR="0047002C">
              <w:rPr>
                <w:rFonts w:ascii="Times New Roman" w:hAnsi="Times New Roman" w:cs="Times New Roman"/>
                <w:color w:val="000000"/>
              </w:rPr>
              <w:t xml:space="preserve"> </w:t>
            </w:r>
            <w:r>
              <w:rPr>
                <w:rFonts w:ascii="Times New Roman" w:hAnsi="Times New Roman" w:cs="Times New Roman"/>
                <w:color w:val="000000"/>
              </w:rPr>
              <w:t>estari telah</w:t>
            </w:r>
            <w:r w:rsidR="0047002C">
              <w:rPr>
                <w:rFonts w:ascii="Times New Roman" w:hAnsi="Times New Roman" w:cs="Times New Roman"/>
                <w:color w:val="000000"/>
              </w:rPr>
              <w:t xml:space="preserve"> </w:t>
            </w:r>
            <w:r>
              <w:rPr>
                <w:rFonts w:ascii="Times New Roman" w:hAnsi="Times New Roman" w:cs="Times New Roman"/>
                <w:color w:val="000000"/>
              </w:rPr>
              <w:t>memiliki</w:t>
            </w:r>
            <w:r w:rsidR="0047002C">
              <w:rPr>
                <w:rFonts w:ascii="Times New Roman" w:hAnsi="Times New Roman" w:cs="Times New Roman"/>
                <w:color w:val="000000"/>
              </w:rPr>
              <w:t xml:space="preserve"> </w:t>
            </w:r>
            <w:r>
              <w:rPr>
                <w:rFonts w:ascii="Times New Roman" w:hAnsi="Times New Roman" w:cs="Times New Roman"/>
                <w:color w:val="000000"/>
              </w:rPr>
              <w:t>Direksi yang membawahi</w:t>
            </w:r>
            <w:r w:rsidR="0047002C">
              <w:rPr>
                <w:rFonts w:ascii="Times New Roman" w:hAnsi="Times New Roman" w:cs="Times New Roman"/>
                <w:color w:val="000000"/>
              </w:rPr>
              <w:t xml:space="preserve"> </w:t>
            </w:r>
            <w:r>
              <w:rPr>
                <w:rFonts w:ascii="Times New Roman" w:hAnsi="Times New Roman" w:cs="Times New Roman"/>
                <w:color w:val="000000"/>
              </w:rPr>
              <w:t>fungsi</w:t>
            </w:r>
            <w:r w:rsidR="0047002C">
              <w:rPr>
                <w:rFonts w:ascii="Times New Roman" w:hAnsi="Times New Roman" w:cs="Times New Roman"/>
                <w:color w:val="000000"/>
              </w:rPr>
              <w:t xml:space="preserve"> </w:t>
            </w:r>
            <w:r>
              <w:rPr>
                <w:rFonts w:ascii="Times New Roman" w:hAnsi="Times New Roman" w:cs="Times New Roman"/>
                <w:color w:val="000000"/>
              </w:rPr>
              <w:t>kepatuhan</w:t>
            </w:r>
          </w:p>
          <w:p w:rsidR="00EF7554" w:rsidRPr="00F332C3" w:rsidRDefault="00EF7554" w:rsidP="00EF7554">
            <w:pPr>
              <w:spacing w:after="0" w:line="240" w:lineRule="auto"/>
              <w:jc w:val="both"/>
              <w:rPr>
                <w:rFonts w:ascii="Times New Roman" w:eastAsia="Times New Roman" w:hAnsi="Times New Roman" w:cs="Times New Roman"/>
                <w:color w:val="000000"/>
              </w:rPr>
            </w:pPr>
          </w:p>
        </w:tc>
      </w:tr>
      <w:tr w:rsidR="00EF7554" w:rsidRPr="00F332C3" w:rsidTr="0047002C">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Jumlah</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jawaban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pada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b x 2</w:t>
            </w:r>
          </w:p>
        </w:tc>
        <w:tc>
          <w:tcPr>
            <w:tcW w:w="810"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c x 3</w:t>
            </w:r>
          </w:p>
        </w:tc>
        <w:tc>
          <w:tcPr>
            <w:tcW w:w="674"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d x 4</w:t>
            </w:r>
          </w:p>
        </w:tc>
        <w:tc>
          <w:tcPr>
            <w:tcW w:w="766" w:type="dxa"/>
            <w:tcBorders>
              <w:top w:val="nil"/>
              <w:left w:val="nil"/>
              <w:bottom w:val="single" w:sz="4" w:space="0" w:color="auto"/>
              <w:right w:val="single" w:sz="4" w:space="0" w:color="auto"/>
            </w:tcBorders>
            <w:shd w:val="clear" w:color="auto" w:fill="auto"/>
            <w:vAlign w:val="center"/>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e x 5</w:t>
            </w:r>
          </w:p>
        </w:tc>
        <w:tc>
          <w:tcPr>
            <w:tcW w:w="5112"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Hasil</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perkalian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masing-masing</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72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3</w:t>
            </w:r>
          </w:p>
        </w:tc>
        <w:tc>
          <w:tcPr>
            <w:tcW w:w="72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810"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674"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0</w:t>
            </w:r>
          </w:p>
        </w:tc>
        <w:tc>
          <w:tcPr>
            <w:tcW w:w="766" w:type="dxa"/>
            <w:tcBorders>
              <w:top w:val="nil"/>
              <w:left w:val="nil"/>
              <w:bottom w:val="single" w:sz="4" w:space="0" w:color="auto"/>
              <w:right w:val="single" w:sz="4" w:space="0" w:color="auto"/>
            </w:tcBorders>
            <w:shd w:val="clear" w:color="auto" w:fill="auto"/>
            <w:noWrap/>
            <w:hideMark/>
          </w:tcPr>
          <w:p w:rsidR="00EF7554" w:rsidRPr="00161B84" w:rsidRDefault="00EF7554" w:rsidP="00EF7554">
            <w:pPr>
              <w:spacing w:after="0" w:line="240" w:lineRule="auto"/>
              <w:jc w:val="center"/>
              <w:rPr>
                <w:rFonts w:ascii="Times New Roman" w:eastAsia="Times New Roman" w:hAnsi="Times New Roman" w:cs="Times New Roman"/>
                <w:color w:val="000000"/>
              </w:rPr>
            </w:pPr>
            <w:r w:rsidRPr="00161B84">
              <w:rPr>
                <w:rFonts w:ascii="Times New Roman" w:eastAsia="Times New Roman" w:hAnsi="Times New Roman" w:cs="Times New Roman"/>
                <w:color w:val="000000"/>
              </w:rPr>
              <w:t>0</w:t>
            </w:r>
          </w:p>
        </w:tc>
        <w:tc>
          <w:tcPr>
            <w:tcW w:w="5112"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315"/>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0" w:type="dxa"/>
            <w:gridSpan w:val="2"/>
            <w:tcBorders>
              <w:top w:val="single" w:sz="4" w:space="0" w:color="auto"/>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Total nilai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untuk</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seluruh</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Penerapan</w:t>
            </w:r>
          </w:p>
        </w:tc>
        <w:tc>
          <w:tcPr>
            <w:tcW w:w="8802" w:type="dxa"/>
            <w:gridSpan w:val="6"/>
            <w:tcBorders>
              <w:top w:val="single" w:sz="4" w:space="0" w:color="auto"/>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1</w:t>
            </w:r>
            <w:r>
              <w:rPr>
                <w:rFonts w:ascii="Times New Roman" w:eastAsia="Times New Roman" w:hAnsi="Times New Roman" w:cs="Times New Roman"/>
                <w:color w:val="000000"/>
              </w:rPr>
              <w:t>3</w:t>
            </w:r>
          </w:p>
        </w:tc>
      </w:tr>
      <w:tr w:rsidR="00EF7554" w:rsidRPr="00F332C3" w:rsidTr="0047002C">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0" w:type="dxa"/>
            <w:gridSpan w:val="2"/>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Perhitungan rata-rata dengan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dibagi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jumlah</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pertanyaan (S): 8</w:t>
            </w:r>
          </w:p>
        </w:tc>
        <w:tc>
          <w:tcPr>
            <w:tcW w:w="8802" w:type="dxa"/>
            <w:gridSpan w:val="6"/>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1,</w:t>
            </w:r>
            <w:r>
              <w:rPr>
                <w:rFonts w:ascii="Times New Roman" w:eastAsia="Times New Roman" w:hAnsi="Times New Roman" w:cs="Times New Roman"/>
                <w:color w:val="000000"/>
              </w:rPr>
              <w:t>63</w:t>
            </w:r>
          </w:p>
        </w:tc>
      </w:tr>
      <w:tr w:rsidR="00EF7554" w:rsidRPr="00F332C3" w:rsidTr="0047002C">
        <w:trPr>
          <w:trHeight w:val="630"/>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161B84" w:rsidRDefault="00EF7554" w:rsidP="00EF7554">
            <w:pPr>
              <w:spacing w:after="0" w:line="240" w:lineRule="auto"/>
              <w:rPr>
                <w:rFonts w:ascii="Times New Roman" w:eastAsia="Times New Roman" w:hAnsi="Times New Roman" w:cs="Times New Roman"/>
                <w:color w:val="000000"/>
              </w:rPr>
            </w:pPr>
            <w:r w:rsidRPr="00161B84">
              <w:rPr>
                <w:rFonts w:ascii="Times New Roman" w:eastAsia="Times New Roman" w:hAnsi="Times New Roman" w:cs="Times New Roman"/>
                <w:color w:val="000000"/>
              </w:rPr>
              <w:t> </w:t>
            </w:r>
          </w:p>
        </w:tc>
        <w:tc>
          <w:tcPr>
            <w:tcW w:w="8100" w:type="dxa"/>
            <w:gridSpan w:val="2"/>
            <w:tcBorders>
              <w:top w:val="nil"/>
              <w:left w:val="nil"/>
              <w:bottom w:val="single" w:sz="4" w:space="0" w:color="auto"/>
              <w:right w:val="single" w:sz="4" w:space="0" w:color="auto"/>
            </w:tcBorders>
            <w:shd w:val="clear" w:color="auto" w:fill="auto"/>
            <w:hideMark/>
          </w:tcPr>
          <w:p w:rsidR="00EF7554" w:rsidRPr="00161B84" w:rsidRDefault="00EF7554" w:rsidP="00EF7554">
            <w:pPr>
              <w:spacing w:after="0" w:line="240" w:lineRule="auto"/>
              <w:jc w:val="both"/>
              <w:rPr>
                <w:rFonts w:ascii="Times New Roman" w:eastAsia="Times New Roman" w:hAnsi="Times New Roman" w:cs="Times New Roman"/>
                <w:color w:val="000000"/>
              </w:rPr>
            </w:pPr>
            <w:r w:rsidRPr="00161B84">
              <w:rPr>
                <w:rFonts w:ascii="Times New Roman" w:eastAsia="Times New Roman" w:hAnsi="Times New Roman" w:cs="Times New Roman"/>
                <w:color w:val="000000"/>
              </w:rPr>
              <w:t>Dikali</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dengan</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bobot</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Struktu</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rda</w:t>
            </w:r>
            <w:r w:rsidR="0047002C">
              <w:rPr>
                <w:rFonts w:ascii="Times New Roman" w:eastAsia="Times New Roman" w:hAnsi="Times New Roman" w:cs="Times New Roman"/>
                <w:color w:val="000000"/>
              </w:rPr>
              <w:t xml:space="preserve"> </w:t>
            </w:r>
            <w:r w:rsidRPr="00161B84">
              <w:rPr>
                <w:rFonts w:ascii="Times New Roman" w:eastAsia="Times New Roman" w:hAnsi="Times New Roman" w:cs="Times New Roman"/>
                <w:color w:val="000000"/>
              </w:rPr>
              <w:t>nInfrastruktur Tata Kelola (S): 40%</w:t>
            </w:r>
          </w:p>
        </w:tc>
        <w:tc>
          <w:tcPr>
            <w:tcW w:w="8802" w:type="dxa"/>
            <w:gridSpan w:val="6"/>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sidRPr="00F332C3">
              <w:rPr>
                <w:rFonts w:ascii="Times New Roman" w:eastAsia="Times New Roman" w:hAnsi="Times New Roman" w:cs="Times New Roman"/>
                <w:color w:val="000000"/>
              </w:rPr>
              <w:t>0,</w:t>
            </w:r>
            <w:r>
              <w:rPr>
                <w:rFonts w:ascii="Times New Roman" w:eastAsia="Times New Roman" w:hAnsi="Times New Roman" w:cs="Times New Roman"/>
                <w:color w:val="000000"/>
              </w:rPr>
              <w:t>65</w:t>
            </w:r>
          </w:p>
        </w:tc>
      </w:tr>
    </w:tbl>
    <w:p w:rsidR="00EF7554" w:rsidRDefault="00EF7554"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EF7554" w:rsidRPr="00F332C3" w:rsidRDefault="00EF7554" w:rsidP="00EF7554">
      <w:pPr>
        <w:pStyle w:val="NoSpacing"/>
        <w:rPr>
          <w:rFonts w:ascii="Times New Roman" w:hAnsi="Times New Roman" w:cs="Times New Roman"/>
          <w:lang w:val="en-US"/>
        </w:rPr>
      </w:pPr>
    </w:p>
    <w:tbl>
      <w:tblPr>
        <w:tblW w:w="16745" w:type="dxa"/>
        <w:tblInd w:w="103" w:type="dxa"/>
        <w:tblLook w:val="04A0"/>
      </w:tblPr>
      <w:tblGrid>
        <w:gridCol w:w="536"/>
        <w:gridCol w:w="9"/>
        <w:gridCol w:w="5275"/>
        <w:gridCol w:w="1010"/>
        <w:gridCol w:w="780"/>
        <w:gridCol w:w="780"/>
        <w:gridCol w:w="780"/>
        <w:gridCol w:w="820"/>
        <w:gridCol w:w="6755"/>
      </w:tblGrid>
      <w:tr w:rsidR="00EF7554" w:rsidRPr="00F332C3" w:rsidTr="0047002C">
        <w:trPr>
          <w:trHeight w:val="315"/>
        </w:trPr>
        <w:tc>
          <w:tcPr>
            <w:tcW w:w="545"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lastRenderedPageBreak/>
              <w:t>No</w:t>
            </w:r>
          </w:p>
        </w:tc>
        <w:tc>
          <w:tcPr>
            <w:tcW w:w="52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Kriteria/Indikator</w:t>
            </w:r>
          </w:p>
        </w:tc>
        <w:tc>
          <w:tcPr>
            <w:tcW w:w="417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Skala</w:t>
            </w:r>
            <w:r w:rsidR="0047002C">
              <w:rPr>
                <w:rFonts w:ascii="Times New Roman" w:eastAsia="Times New Roman" w:hAnsi="Times New Roman" w:cs="Times New Roman"/>
                <w:b/>
                <w:bCs/>
                <w:color w:val="000000"/>
              </w:rPr>
              <w:t xml:space="preserve"> </w:t>
            </w:r>
            <w:r w:rsidRPr="00161B84">
              <w:rPr>
                <w:rFonts w:ascii="Times New Roman" w:eastAsia="Times New Roman" w:hAnsi="Times New Roman" w:cs="Times New Roman"/>
                <w:b/>
                <w:bCs/>
                <w:color w:val="000000"/>
              </w:rPr>
              <w:t>Penerapan</w:t>
            </w:r>
          </w:p>
        </w:tc>
        <w:tc>
          <w:tcPr>
            <w:tcW w:w="6755" w:type="dxa"/>
            <w:vMerge w:val="restart"/>
            <w:tcBorders>
              <w:top w:val="single" w:sz="4" w:space="0" w:color="auto"/>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r w:rsidRPr="00F332C3">
              <w:rPr>
                <w:rFonts w:ascii="Times New Roman" w:eastAsia="Times New Roman" w:hAnsi="Times New Roman" w:cs="Times New Roman"/>
                <w:b/>
                <w:bCs/>
                <w:color w:val="000000"/>
              </w:rPr>
              <w:t>Keterangan</w:t>
            </w:r>
          </w:p>
        </w:tc>
      </w:tr>
      <w:tr w:rsidR="00EF7554" w:rsidRPr="00F332C3" w:rsidTr="0047002C">
        <w:trPr>
          <w:trHeight w:val="315"/>
        </w:trPr>
        <w:tc>
          <w:tcPr>
            <w:tcW w:w="54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527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10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SB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CB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KB</w:t>
            </w:r>
          </w:p>
        </w:tc>
        <w:tc>
          <w:tcPr>
            <w:tcW w:w="8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TB</w:t>
            </w:r>
          </w:p>
        </w:tc>
        <w:tc>
          <w:tcPr>
            <w:tcW w:w="6755" w:type="dxa"/>
            <w:vMerge/>
            <w:tcBorders>
              <w:left w:val="nil"/>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EF7554" w:rsidRPr="00F332C3" w:rsidTr="0047002C">
        <w:trPr>
          <w:trHeight w:val="315"/>
        </w:trPr>
        <w:tc>
          <w:tcPr>
            <w:tcW w:w="54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5275" w:type="dxa"/>
            <w:vMerge/>
            <w:tcBorders>
              <w:top w:val="single" w:sz="4" w:space="0" w:color="auto"/>
              <w:left w:val="single" w:sz="4" w:space="0" w:color="auto"/>
              <w:bottom w:val="single" w:sz="4" w:space="0" w:color="auto"/>
              <w:right w:val="single" w:sz="4" w:space="0" w:color="auto"/>
            </w:tcBorders>
            <w:vAlign w:val="center"/>
            <w:hideMark/>
          </w:tcPr>
          <w:p w:rsidR="00EF7554" w:rsidRPr="00161B84" w:rsidRDefault="00EF7554" w:rsidP="00EF7554">
            <w:pPr>
              <w:spacing w:after="0" w:line="240" w:lineRule="auto"/>
              <w:rPr>
                <w:rFonts w:ascii="Times New Roman" w:eastAsia="Times New Roman" w:hAnsi="Times New Roman" w:cs="Times New Roman"/>
                <w:b/>
                <w:bCs/>
                <w:color w:val="000000"/>
              </w:rPr>
            </w:pPr>
          </w:p>
        </w:tc>
        <w:tc>
          <w:tcPr>
            <w:tcW w:w="101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1</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2</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3</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4</w:t>
            </w:r>
          </w:p>
        </w:tc>
        <w:tc>
          <w:tcPr>
            <w:tcW w:w="820" w:type="dxa"/>
            <w:tcBorders>
              <w:top w:val="nil"/>
              <w:left w:val="nil"/>
              <w:bottom w:val="single" w:sz="4" w:space="0" w:color="auto"/>
              <w:right w:val="single" w:sz="4" w:space="0" w:color="auto"/>
            </w:tcBorders>
            <w:shd w:val="clear" w:color="000000" w:fill="D8D8D8"/>
            <w:vAlign w:val="center"/>
            <w:hideMark/>
          </w:tcPr>
          <w:p w:rsidR="00EF7554" w:rsidRPr="00161B84" w:rsidRDefault="00EF7554" w:rsidP="00EF7554">
            <w:pPr>
              <w:spacing w:after="0" w:line="240" w:lineRule="auto"/>
              <w:jc w:val="center"/>
              <w:rPr>
                <w:rFonts w:ascii="Times New Roman" w:eastAsia="Times New Roman" w:hAnsi="Times New Roman" w:cs="Times New Roman"/>
                <w:b/>
                <w:bCs/>
                <w:color w:val="000000"/>
              </w:rPr>
            </w:pPr>
            <w:r w:rsidRPr="00161B84">
              <w:rPr>
                <w:rFonts w:ascii="Times New Roman" w:eastAsia="Times New Roman" w:hAnsi="Times New Roman" w:cs="Times New Roman"/>
                <w:b/>
                <w:bCs/>
                <w:color w:val="000000"/>
              </w:rPr>
              <w:t>5</w:t>
            </w:r>
          </w:p>
        </w:tc>
        <w:tc>
          <w:tcPr>
            <w:tcW w:w="6755" w:type="dxa"/>
            <w:vMerge/>
            <w:tcBorders>
              <w:left w:val="nil"/>
              <w:bottom w:val="single" w:sz="4" w:space="0" w:color="auto"/>
              <w:right w:val="single" w:sz="4" w:space="0" w:color="auto"/>
            </w:tcBorders>
            <w:shd w:val="clear" w:color="000000" w:fill="D8D8D8"/>
          </w:tcPr>
          <w:p w:rsidR="00EF7554" w:rsidRPr="00F332C3" w:rsidRDefault="00EF7554" w:rsidP="00EF7554">
            <w:pPr>
              <w:spacing w:after="0" w:line="240" w:lineRule="auto"/>
              <w:jc w:val="center"/>
              <w:rPr>
                <w:rFonts w:ascii="Times New Roman" w:eastAsia="Times New Roman" w:hAnsi="Times New Roman" w:cs="Times New Roman"/>
                <w:b/>
                <w:bCs/>
                <w:color w:val="000000"/>
              </w:rPr>
            </w:pPr>
          </w:p>
        </w:tc>
      </w:tr>
      <w:tr w:rsidR="00EF7554" w:rsidRPr="00F332C3" w:rsidTr="0047002C">
        <w:trPr>
          <w:trHeight w:val="315"/>
        </w:trPr>
        <w:tc>
          <w:tcPr>
            <w:tcW w:w="58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rPr>
                <w:rFonts w:ascii="Times New Roman" w:eastAsia="Times New Roman" w:hAnsi="Times New Roman" w:cs="Times New Roman"/>
                <w:b/>
                <w:bCs/>
                <w:color w:val="000000"/>
              </w:rPr>
            </w:pPr>
            <w:r w:rsidRPr="00992D1D">
              <w:rPr>
                <w:rFonts w:ascii="Times New Roman" w:eastAsia="Times New Roman" w:hAnsi="Times New Roman" w:cs="Times New Roman"/>
                <w:b/>
                <w:bCs/>
                <w:color w:val="000000"/>
              </w:rPr>
              <w:t>C. Hasil</w:t>
            </w:r>
            <w:r w:rsidR="0047002C">
              <w:rPr>
                <w:rFonts w:ascii="Times New Roman" w:eastAsia="Times New Roman" w:hAnsi="Times New Roman" w:cs="Times New Roman"/>
                <w:b/>
                <w:bCs/>
                <w:color w:val="000000"/>
              </w:rPr>
              <w:t xml:space="preserve"> </w:t>
            </w:r>
            <w:r w:rsidRPr="00992D1D">
              <w:rPr>
                <w:rFonts w:ascii="Times New Roman" w:eastAsia="Times New Roman" w:hAnsi="Times New Roman" w:cs="Times New Roman"/>
                <w:b/>
                <w:bCs/>
                <w:color w:val="000000"/>
              </w:rPr>
              <w:t>Penerapan Tata Kelola (H)</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6755" w:type="dxa"/>
            <w:tcBorders>
              <w:top w:val="single" w:sz="4" w:space="0" w:color="auto"/>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1575"/>
        </w:trPr>
        <w:tc>
          <w:tcPr>
            <w:tcW w:w="536" w:type="dxa"/>
            <w:tcBorders>
              <w:top w:val="nil"/>
              <w:left w:val="single" w:sz="4" w:space="0" w:color="auto"/>
              <w:bottom w:val="single" w:sz="4" w:space="0" w:color="auto"/>
              <w:right w:val="single" w:sz="4" w:space="0" w:color="auto"/>
            </w:tcBorders>
            <w:shd w:val="clear" w:color="auto" w:fill="auto"/>
            <w:noWrap/>
            <w:hideMark/>
          </w:tcPr>
          <w:p w:rsidR="00EF7554" w:rsidRPr="00992D1D" w:rsidRDefault="00EF7554" w:rsidP="00EF7554">
            <w:pPr>
              <w:spacing w:after="0" w:line="240" w:lineRule="auto"/>
              <w:rPr>
                <w:rFonts w:ascii="Times New Roman" w:eastAsia="Times New Roman" w:hAnsi="Times New Roman" w:cs="Times New Roman"/>
                <w:color w:val="000000"/>
              </w:rPr>
            </w:pPr>
            <w:r w:rsidRPr="00992D1D">
              <w:rPr>
                <w:rFonts w:ascii="Times New Roman" w:eastAsia="Times New Roman" w:hAnsi="Times New Roman" w:cs="Times New Roman"/>
                <w:color w:val="000000"/>
              </w:rPr>
              <w:t>18)</w:t>
            </w:r>
          </w:p>
        </w:tc>
        <w:tc>
          <w:tcPr>
            <w:tcW w:w="5284" w:type="dxa"/>
            <w:gridSpan w:val="2"/>
            <w:tcBorders>
              <w:top w:val="nil"/>
              <w:left w:val="nil"/>
              <w:bottom w:val="single" w:sz="4" w:space="0" w:color="auto"/>
              <w:right w:val="single" w:sz="4" w:space="0" w:color="auto"/>
            </w:tcBorders>
            <w:shd w:val="clear" w:color="auto" w:fill="auto"/>
            <w:hideMark/>
          </w:tcPr>
          <w:p w:rsidR="00EF7554" w:rsidRPr="00992D1D" w:rsidRDefault="00EF7554" w:rsidP="00EF7554">
            <w:pPr>
              <w:spacing w:after="0" w:line="240" w:lineRule="auto"/>
              <w:jc w:val="both"/>
              <w:rPr>
                <w:rFonts w:ascii="Times New Roman" w:eastAsia="Times New Roman" w:hAnsi="Times New Roman" w:cs="Times New Roman"/>
                <w:color w:val="000000"/>
              </w:rPr>
            </w:pPr>
            <w:r w:rsidRPr="00992D1D">
              <w:rPr>
                <w:rFonts w:ascii="Times New Roman" w:eastAsia="Times New Roman" w:hAnsi="Times New Roman" w:cs="Times New Roman"/>
                <w:color w:val="000000"/>
              </w:rPr>
              <w:t>Hasil</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rapat</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Dewan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Komisaris</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dituangkan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dalam</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risalah</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rapa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tdan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didokumentasikan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dengan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baik</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jelas, termasuk</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i/>
                <w:iCs/>
                <w:color w:val="000000"/>
              </w:rPr>
              <w:t>dissenting opinions</w:t>
            </w:r>
            <w:r w:rsidRPr="00992D1D">
              <w:rPr>
                <w:rFonts w:ascii="Times New Roman" w:eastAsia="Times New Roman" w:hAnsi="Times New Roman" w:cs="Times New Roman"/>
                <w:color w:val="000000"/>
              </w:rPr>
              <w:t xml:space="preserve"> yang terjadi</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jika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terdapat</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perbedaan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pendapat, serta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dibagikan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kepada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seluruh</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anggota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Dewan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Komisaris.</w:t>
            </w:r>
          </w:p>
        </w:tc>
        <w:tc>
          <w:tcPr>
            <w:tcW w:w="101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v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6755" w:type="dxa"/>
            <w:tcBorders>
              <w:top w:val="nil"/>
              <w:left w:val="nil"/>
              <w:bottom w:val="single" w:sz="4" w:space="0" w:color="auto"/>
              <w:right w:val="single" w:sz="4" w:space="0" w:color="auto"/>
            </w:tcBorders>
          </w:tcPr>
          <w:p w:rsidR="00EF7554" w:rsidRPr="00F332C3" w:rsidRDefault="00EF7554" w:rsidP="00EF7554">
            <w:pPr>
              <w:jc w:val="both"/>
              <w:rPr>
                <w:rFonts w:ascii="Times New Roman" w:hAnsi="Times New Roman" w:cs="Times New Roman"/>
                <w:color w:val="000000"/>
              </w:rPr>
            </w:pPr>
            <w:r w:rsidRPr="00F332C3">
              <w:rPr>
                <w:rFonts w:ascii="Times New Roman" w:hAnsi="Times New Roman" w:cs="Times New Roman"/>
                <w:color w:val="000000"/>
              </w:rPr>
              <w:t>Hasil</w:t>
            </w:r>
            <w:r w:rsidR="0047002C">
              <w:rPr>
                <w:rFonts w:ascii="Times New Roman" w:hAnsi="Times New Roman" w:cs="Times New Roman"/>
                <w:color w:val="000000"/>
              </w:rPr>
              <w:t xml:space="preserve"> </w:t>
            </w:r>
            <w:r w:rsidRPr="00F332C3">
              <w:rPr>
                <w:rFonts w:ascii="Times New Roman" w:hAnsi="Times New Roman" w:cs="Times New Roman"/>
                <w:color w:val="000000"/>
              </w:rPr>
              <w:t>risalah</w:t>
            </w:r>
            <w:r w:rsidR="0047002C">
              <w:rPr>
                <w:rFonts w:ascii="Times New Roman" w:hAnsi="Times New Roman" w:cs="Times New Roman"/>
                <w:color w:val="000000"/>
              </w:rPr>
              <w:t xml:space="preserve"> </w:t>
            </w:r>
            <w:r w:rsidRPr="00F332C3">
              <w:rPr>
                <w:rFonts w:ascii="Times New Roman" w:hAnsi="Times New Roman" w:cs="Times New Roman"/>
                <w:color w:val="000000"/>
              </w:rPr>
              <w:t>rapat DEKOM PT. B</w:t>
            </w:r>
            <w:r>
              <w:rPr>
                <w:rFonts w:ascii="Times New Roman" w:hAnsi="Times New Roman" w:cs="Times New Roman"/>
                <w:color w:val="000000"/>
              </w:rPr>
              <w:t xml:space="preserve">ank </w:t>
            </w:r>
            <w:r w:rsidRPr="00F332C3">
              <w:rPr>
                <w:rFonts w:ascii="Times New Roman" w:hAnsi="Times New Roman" w:cs="Times New Roman"/>
                <w:color w:val="000000"/>
              </w:rPr>
              <w:t>P</w:t>
            </w:r>
            <w:r>
              <w:rPr>
                <w:rFonts w:ascii="Times New Roman" w:hAnsi="Times New Roman" w:cs="Times New Roman"/>
                <w:color w:val="000000"/>
              </w:rPr>
              <w:t>erkreditan</w:t>
            </w:r>
            <w:r w:rsidR="0047002C">
              <w:rPr>
                <w:rFonts w:ascii="Times New Roman" w:hAnsi="Times New Roman" w:cs="Times New Roman"/>
                <w:color w:val="000000"/>
              </w:rPr>
              <w:t xml:space="preserve"> </w:t>
            </w:r>
            <w:r w:rsidRPr="00F332C3">
              <w:rPr>
                <w:rFonts w:ascii="Times New Roman" w:hAnsi="Times New Roman" w:cs="Times New Roman"/>
                <w:color w:val="000000"/>
              </w:rPr>
              <w:t>R</w:t>
            </w:r>
            <w:r>
              <w:rPr>
                <w:rFonts w:ascii="Times New Roman" w:hAnsi="Times New Roman" w:cs="Times New Roman"/>
                <w:color w:val="000000"/>
              </w:rPr>
              <w:t xml:space="preserve">akyat </w:t>
            </w:r>
            <w:r w:rsidRPr="00F332C3">
              <w:rPr>
                <w:rFonts w:ascii="Times New Roman" w:hAnsi="Times New Roman" w:cs="Times New Roman"/>
                <w:color w:val="000000"/>
              </w:rPr>
              <w:t>M</w:t>
            </w:r>
            <w:r>
              <w:rPr>
                <w:rFonts w:ascii="Times New Roman" w:hAnsi="Times New Roman" w:cs="Times New Roman"/>
                <w:color w:val="000000"/>
              </w:rPr>
              <w:t>usi</w:t>
            </w:r>
            <w:r w:rsidR="0047002C">
              <w:rPr>
                <w:rFonts w:ascii="Times New Roman" w:hAnsi="Times New Roman" w:cs="Times New Roman"/>
                <w:color w:val="000000"/>
              </w:rPr>
              <w:t xml:space="preserve"> </w:t>
            </w:r>
            <w:r w:rsidRPr="00F332C3">
              <w:rPr>
                <w:rFonts w:ascii="Times New Roman" w:hAnsi="Times New Roman" w:cs="Times New Roman"/>
                <w:color w:val="000000"/>
              </w:rPr>
              <w:t>A</w:t>
            </w:r>
            <w:r>
              <w:rPr>
                <w:rFonts w:ascii="Times New Roman" w:hAnsi="Times New Roman" w:cs="Times New Roman"/>
                <w:color w:val="000000"/>
              </w:rPr>
              <w:t>rta</w:t>
            </w:r>
            <w:r w:rsidR="0047002C">
              <w:rPr>
                <w:rFonts w:ascii="Times New Roman" w:hAnsi="Times New Roman" w:cs="Times New Roman"/>
                <w:color w:val="000000"/>
              </w:rPr>
              <w:t xml:space="preserve"> </w:t>
            </w:r>
            <w:r w:rsidRPr="00F332C3">
              <w:rPr>
                <w:rFonts w:ascii="Times New Roman" w:hAnsi="Times New Roman" w:cs="Times New Roman"/>
                <w:color w:val="000000"/>
              </w:rPr>
              <w:t>L</w:t>
            </w:r>
            <w:r>
              <w:rPr>
                <w:rFonts w:ascii="Times New Roman" w:hAnsi="Times New Roman" w:cs="Times New Roman"/>
                <w:color w:val="000000"/>
              </w:rPr>
              <w:t>estari</w:t>
            </w:r>
            <w:r w:rsidRPr="00F332C3">
              <w:rPr>
                <w:rFonts w:ascii="Times New Roman" w:hAnsi="Times New Roman" w:cs="Times New Roman"/>
                <w:color w:val="000000"/>
              </w:rPr>
              <w:t>d</w:t>
            </w:r>
            <w:r w:rsidR="0047002C">
              <w:rPr>
                <w:rFonts w:ascii="Times New Roman" w:hAnsi="Times New Roman" w:cs="Times New Roman"/>
                <w:color w:val="000000"/>
              </w:rPr>
              <w:t xml:space="preserve"> </w:t>
            </w:r>
            <w:r w:rsidRPr="00F332C3">
              <w:rPr>
                <w:rFonts w:ascii="Times New Roman" w:hAnsi="Times New Roman" w:cs="Times New Roman"/>
                <w:color w:val="000000"/>
              </w:rPr>
              <w:t>idokumentasikan</w:t>
            </w:r>
            <w:r w:rsidR="0047002C">
              <w:rPr>
                <w:rFonts w:ascii="Times New Roman" w:hAnsi="Times New Roman" w:cs="Times New Roman"/>
                <w:color w:val="000000"/>
              </w:rPr>
              <w:t xml:space="preserve"> </w:t>
            </w:r>
            <w:r w:rsidRPr="00F332C3">
              <w:rPr>
                <w:rFonts w:ascii="Times New Roman" w:hAnsi="Times New Roman" w:cs="Times New Roman"/>
                <w:color w:val="000000"/>
              </w:rPr>
              <w:t>dengan</w:t>
            </w:r>
            <w:r w:rsidR="0047002C">
              <w:rPr>
                <w:rFonts w:ascii="Times New Roman" w:hAnsi="Times New Roman" w:cs="Times New Roman"/>
                <w:color w:val="000000"/>
              </w:rPr>
              <w:t xml:space="preserve"> </w:t>
            </w:r>
            <w:r w:rsidRPr="00F332C3">
              <w:rPr>
                <w:rFonts w:ascii="Times New Roman" w:hAnsi="Times New Roman" w:cs="Times New Roman"/>
                <w:color w:val="000000"/>
              </w:rPr>
              <w:t>baik.</w:t>
            </w:r>
          </w:p>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330"/>
        </w:trPr>
        <w:tc>
          <w:tcPr>
            <w:tcW w:w="536" w:type="dxa"/>
            <w:tcBorders>
              <w:top w:val="nil"/>
              <w:left w:val="single" w:sz="4" w:space="0" w:color="auto"/>
              <w:bottom w:val="single" w:sz="4" w:space="0" w:color="auto"/>
              <w:right w:val="single" w:sz="4" w:space="0" w:color="auto"/>
            </w:tcBorders>
            <w:shd w:val="clear" w:color="auto" w:fill="auto"/>
            <w:noWrap/>
            <w:hideMark/>
          </w:tcPr>
          <w:p w:rsidR="00EF7554" w:rsidRPr="00992D1D" w:rsidRDefault="00EF7554" w:rsidP="00EF7554">
            <w:pPr>
              <w:spacing w:after="0" w:line="240" w:lineRule="auto"/>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5284" w:type="dxa"/>
            <w:gridSpan w:val="2"/>
            <w:tcBorders>
              <w:top w:val="nil"/>
              <w:left w:val="nil"/>
              <w:bottom w:val="single" w:sz="4" w:space="0" w:color="auto"/>
              <w:right w:val="single" w:sz="4" w:space="0" w:color="auto"/>
            </w:tcBorders>
            <w:shd w:val="clear" w:color="auto" w:fill="auto"/>
            <w:hideMark/>
          </w:tcPr>
          <w:p w:rsidR="00EF7554" w:rsidRPr="00992D1D" w:rsidRDefault="00EF7554" w:rsidP="00EF7554">
            <w:pPr>
              <w:spacing w:after="0" w:line="240" w:lineRule="auto"/>
              <w:jc w:val="both"/>
              <w:rPr>
                <w:rFonts w:ascii="Times New Roman" w:eastAsia="Times New Roman" w:hAnsi="Times New Roman" w:cs="Times New Roman"/>
                <w:color w:val="000000"/>
              </w:rPr>
            </w:pPr>
            <w:r w:rsidRPr="00992D1D">
              <w:rPr>
                <w:rFonts w:ascii="Times New Roman" w:eastAsia="Times New Roman" w:hAnsi="Times New Roman" w:cs="Times New Roman"/>
                <w:color w:val="000000"/>
              </w:rPr>
              <w:t>Jumlah</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jawaban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pada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Penerapan</w:t>
            </w:r>
          </w:p>
        </w:tc>
        <w:tc>
          <w:tcPr>
            <w:tcW w:w="1010" w:type="dxa"/>
            <w:tcBorders>
              <w:top w:val="nil"/>
              <w:left w:val="nil"/>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a x 1</w:t>
            </w:r>
          </w:p>
        </w:tc>
        <w:tc>
          <w:tcPr>
            <w:tcW w:w="780" w:type="dxa"/>
            <w:tcBorders>
              <w:top w:val="nil"/>
              <w:left w:val="nil"/>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b x 2</w:t>
            </w:r>
          </w:p>
        </w:tc>
        <w:tc>
          <w:tcPr>
            <w:tcW w:w="780" w:type="dxa"/>
            <w:tcBorders>
              <w:top w:val="nil"/>
              <w:left w:val="nil"/>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c x 3</w:t>
            </w:r>
          </w:p>
        </w:tc>
        <w:tc>
          <w:tcPr>
            <w:tcW w:w="780" w:type="dxa"/>
            <w:tcBorders>
              <w:top w:val="nil"/>
              <w:left w:val="nil"/>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d x 4</w:t>
            </w:r>
          </w:p>
        </w:tc>
        <w:tc>
          <w:tcPr>
            <w:tcW w:w="820" w:type="dxa"/>
            <w:tcBorders>
              <w:top w:val="nil"/>
              <w:left w:val="nil"/>
              <w:bottom w:val="single" w:sz="4" w:space="0" w:color="auto"/>
              <w:right w:val="single" w:sz="4" w:space="0" w:color="auto"/>
            </w:tcBorders>
            <w:shd w:val="clear" w:color="auto" w:fill="auto"/>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e x 5</w:t>
            </w:r>
          </w:p>
        </w:tc>
        <w:tc>
          <w:tcPr>
            <w:tcW w:w="6755"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r w:rsidR="00EF7554" w:rsidRPr="00F332C3" w:rsidTr="0047002C">
        <w:trPr>
          <w:trHeight w:val="315"/>
        </w:trPr>
        <w:tc>
          <w:tcPr>
            <w:tcW w:w="536" w:type="dxa"/>
            <w:tcBorders>
              <w:top w:val="nil"/>
              <w:left w:val="single" w:sz="4" w:space="0" w:color="auto"/>
              <w:bottom w:val="single" w:sz="4" w:space="0" w:color="auto"/>
              <w:right w:val="single" w:sz="4" w:space="0" w:color="auto"/>
            </w:tcBorders>
            <w:shd w:val="clear" w:color="auto" w:fill="auto"/>
            <w:noWrap/>
            <w:hideMark/>
          </w:tcPr>
          <w:p w:rsidR="00EF7554" w:rsidRPr="00992D1D" w:rsidRDefault="00EF7554" w:rsidP="00EF7554">
            <w:pPr>
              <w:spacing w:after="0" w:line="240" w:lineRule="auto"/>
              <w:rPr>
                <w:rFonts w:ascii="Times New Roman" w:eastAsia="Times New Roman" w:hAnsi="Times New Roman" w:cs="Times New Roman"/>
                <w:color w:val="000000"/>
              </w:rPr>
            </w:pPr>
            <w:r w:rsidRPr="00992D1D">
              <w:rPr>
                <w:rFonts w:ascii="Times New Roman" w:eastAsia="Times New Roman" w:hAnsi="Times New Roman" w:cs="Times New Roman"/>
                <w:color w:val="000000"/>
              </w:rPr>
              <w:t> </w:t>
            </w:r>
          </w:p>
        </w:tc>
        <w:tc>
          <w:tcPr>
            <w:tcW w:w="5284" w:type="dxa"/>
            <w:gridSpan w:val="2"/>
            <w:tcBorders>
              <w:top w:val="nil"/>
              <w:left w:val="nil"/>
              <w:bottom w:val="single" w:sz="4" w:space="0" w:color="auto"/>
              <w:right w:val="single" w:sz="4" w:space="0" w:color="auto"/>
            </w:tcBorders>
            <w:shd w:val="clear" w:color="auto" w:fill="auto"/>
            <w:hideMark/>
          </w:tcPr>
          <w:p w:rsidR="00EF7554" w:rsidRPr="00992D1D" w:rsidRDefault="00EF7554" w:rsidP="00EF7554">
            <w:pPr>
              <w:spacing w:after="0" w:line="240" w:lineRule="auto"/>
              <w:jc w:val="both"/>
              <w:rPr>
                <w:rFonts w:ascii="Times New Roman" w:eastAsia="Times New Roman" w:hAnsi="Times New Roman" w:cs="Times New Roman"/>
                <w:color w:val="000000"/>
              </w:rPr>
            </w:pPr>
            <w:r w:rsidRPr="00992D1D">
              <w:rPr>
                <w:rFonts w:ascii="Times New Roman" w:eastAsia="Times New Roman" w:hAnsi="Times New Roman" w:cs="Times New Roman"/>
                <w:color w:val="000000"/>
              </w:rPr>
              <w:t>Hasil</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perkalian</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untuk</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masing-masing</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992D1D">
              <w:rPr>
                <w:rFonts w:ascii="Times New Roman" w:eastAsia="Times New Roman" w:hAnsi="Times New Roman" w:cs="Times New Roman"/>
                <w:color w:val="000000"/>
              </w:rPr>
              <w:t>Penerapan</w:t>
            </w:r>
          </w:p>
        </w:tc>
        <w:tc>
          <w:tcPr>
            <w:tcW w:w="101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0</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992D1D" w:rsidRDefault="00EF7554" w:rsidP="00EF7554">
            <w:pPr>
              <w:spacing w:after="0" w:line="240" w:lineRule="auto"/>
              <w:jc w:val="center"/>
              <w:rPr>
                <w:rFonts w:ascii="Times New Roman" w:eastAsia="Times New Roman" w:hAnsi="Times New Roman" w:cs="Times New Roman"/>
                <w:color w:val="000000"/>
              </w:rPr>
            </w:pPr>
            <w:r w:rsidRPr="00992D1D">
              <w:rPr>
                <w:rFonts w:ascii="Times New Roman" w:eastAsia="Times New Roman" w:hAnsi="Times New Roman" w:cs="Times New Roman"/>
                <w:color w:val="000000"/>
              </w:rPr>
              <w:t>0</w:t>
            </w:r>
          </w:p>
        </w:tc>
        <w:tc>
          <w:tcPr>
            <w:tcW w:w="6755" w:type="dxa"/>
            <w:tcBorders>
              <w:top w:val="nil"/>
              <w:left w:val="nil"/>
              <w:bottom w:val="single" w:sz="4" w:space="0" w:color="auto"/>
              <w:right w:val="single" w:sz="4" w:space="0" w:color="auto"/>
            </w:tcBorders>
          </w:tcPr>
          <w:p w:rsidR="00EF7554" w:rsidRPr="00F332C3" w:rsidRDefault="00EF7554" w:rsidP="00EF7554">
            <w:pPr>
              <w:spacing w:after="0" w:line="240" w:lineRule="auto"/>
              <w:jc w:val="center"/>
              <w:rPr>
                <w:rFonts w:ascii="Times New Roman" w:eastAsia="Times New Roman" w:hAnsi="Times New Roman" w:cs="Times New Roman"/>
                <w:color w:val="000000"/>
              </w:rPr>
            </w:pPr>
          </w:p>
        </w:tc>
      </w:tr>
    </w:tbl>
    <w:p w:rsidR="00EF7554" w:rsidRPr="00F332C3" w:rsidRDefault="00EF7554" w:rsidP="00EF7554">
      <w:pPr>
        <w:pStyle w:val="NoSpacing"/>
        <w:rPr>
          <w:rFonts w:ascii="Times New Roman" w:hAnsi="Times New Roman" w:cs="Times New Roman"/>
          <w:lang w:val="en-US"/>
        </w:rPr>
      </w:pPr>
    </w:p>
    <w:tbl>
      <w:tblPr>
        <w:tblW w:w="16745" w:type="dxa"/>
        <w:tblInd w:w="103" w:type="dxa"/>
        <w:tblLook w:val="04A0"/>
      </w:tblPr>
      <w:tblGrid>
        <w:gridCol w:w="600"/>
        <w:gridCol w:w="5255"/>
        <w:gridCol w:w="10890"/>
      </w:tblGrid>
      <w:tr w:rsidR="00EF7554" w:rsidRPr="00F332C3" w:rsidTr="00EF0D73">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5044B" w:rsidRDefault="00EF7554" w:rsidP="00EF7554">
            <w:pPr>
              <w:spacing w:after="0" w:line="240" w:lineRule="auto"/>
              <w:rPr>
                <w:rFonts w:ascii="Times New Roman" w:eastAsia="Times New Roman" w:hAnsi="Times New Roman" w:cs="Times New Roman"/>
                <w:color w:val="000000"/>
              </w:rPr>
            </w:pPr>
            <w:r w:rsidRPr="0055044B">
              <w:rPr>
                <w:rFonts w:ascii="Times New Roman" w:eastAsia="Times New Roman" w:hAnsi="Times New Roman" w:cs="Times New Roman"/>
                <w:color w:val="000000"/>
              </w:rPr>
              <w:t> </w:t>
            </w:r>
          </w:p>
        </w:tc>
        <w:tc>
          <w:tcPr>
            <w:tcW w:w="5255" w:type="dxa"/>
            <w:tcBorders>
              <w:top w:val="single" w:sz="4" w:space="0" w:color="auto"/>
              <w:left w:val="nil"/>
              <w:bottom w:val="single" w:sz="4" w:space="0" w:color="auto"/>
              <w:right w:val="single" w:sz="4" w:space="0" w:color="auto"/>
            </w:tcBorders>
            <w:shd w:val="clear" w:color="auto" w:fill="auto"/>
            <w:hideMark/>
          </w:tcPr>
          <w:p w:rsidR="00EF7554" w:rsidRPr="0055044B" w:rsidRDefault="00EF7554" w:rsidP="00EF7554">
            <w:pPr>
              <w:spacing w:after="0" w:line="240" w:lineRule="auto"/>
              <w:jc w:val="both"/>
              <w:rPr>
                <w:rFonts w:ascii="Times New Roman" w:eastAsia="Times New Roman" w:hAnsi="Times New Roman" w:cs="Times New Roman"/>
                <w:color w:val="000000"/>
              </w:rPr>
            </w:pPr>
            <w:r w:rsidRPr="0055044B">
              <w:rPr>
                <w:rFonts w:ascii="Times New Roman" w:eastAsia="Times New Roman" w:hAnsi="Times New Roman" w:cs="Times New Roman"/>
                <w:color w:val="000000"/>
              </w:rPr>
              <w:t>Total nilai</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untuk</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seluruh</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Skala</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Penerapan</w:t>
            </w:r>
          </w:p>
        </w:tc>
        <w:tc>
          <w:tcPr>
            <w:tcW w:w="10890" w:type="dxa"/>
            <w:tcBorders>
              <w:top w:val="single" w:sz="4" w:space="0" w:color="auto"/>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F7554" w:rsidRPr="00F332C3" w:rsidTr="00EF0D73">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5044B" w:rsidRDefault="00EF7554" w:rsidP="00EF7554">
            <w:pPr>
              <w:spacing w:after="0" w:line="240" w:lineRule="auto"/>
              <w:rPr>
                <w:rFonts w:ascii="Times New Roman" w:eastAsia="Times New Roman" w:hAnsi="Times New Roman" w:cs="Times New Roman"/>
                <w:color w:val="000000"/>
              </w:rPr>
            </w:pPr>
            <w:r w:rsidRPr="0055044B">
              <w:rPr>
                <w:rFonts w:ascii="Times New Roman" w:eastAsia="Times New Roman" w:hAnsi="Times New Roman" w:cs="Times New Roman"/>
                <w:color w:val="000000"/>
              </w:rPr>
              <w:t> </w:t>
            </w:r>
          </w:p>
        </w:tc>
        <w:tc>
          <w:tcPr>
            <w:tcW w:w="5255" w:type="dxa"/>
            <w:tcBorders>
              <w:top w:val="nil"/>
              <w:left w:val="nil"/>
              <w:bottom w:val="single" w:sz="4" w:space="0" w:color="auto"/>
              <w:right w:val="single" w:sz="4" w:space="0" w:color="auto"/>
            </w:tcBorders>
            <w:shd w:val="clear" w:color="auto" w:fill="auto"/>
            <w:hideMark/>
          </w:tcPr>
          <w:p w:rsidR="00EF7554" w:rsidRPr="0055044B" w:rsidRDefault="00EF7554" w:rsidP="00EF7554">
            <w:pPr>
              <w:spacing w:after="0" w:line="240" w:lineRule="auto"/>
              <w:jc w:val="both"/>
              <w:rPr>
                <w:rFonts w:ascii="Times New Roman" w:eastAsia="Times New Roman" w:hAnsi="Times New Roman" w:cs="Times New Roman"/>
                <w:color w:val="000000"/>
              </w:rPr>
            </w:pPr>
            <w:r w:rsidRPr="0055044B">
              <w:rPr>
                <w:rFonts w:ascii="Times New Roman" w:eastAsia="Times New Roman" w:hAnsi="Times New Roman" w:cs="Times New Roman"/>
                <w:color w:val="000000"/>
              </w:rPr>
              <w:t>Perhitungan rata-rata dengan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dibagi</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jumlah</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pertanyaan (S): 1</w:t>
            </w:r>
          </w:p>
        </w:tc>
        <w:tc>
          <w:tcPr>
            <w:tcW w:w="10890" w:type="dxa"/>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Pr="00F332C3">
              <w:rPr>
                <w:rFonts w:ascii="Times New Roman" w:eastAsia="Times New Roman" w:hAnsi="Times New Roman" w:cs="Times New Roman"/>
                <w:color w:val="000000"/>
              </w:rPr>
              <w:t>00</w:t>
            </w:r>
          </w:p>
        </w:tc>
      </w:tr>
      <w:tr w:rsidR="00EF7554" w:rsidRPr="00F332C3" w:rsidTr="00EF0D73">
        <w:trPr>
          <w:trHeight w:val="630"/>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5044B" w:rsidRDefault="00EF7554" w:rsidP="00EF7554">
            <w:pPr>
              <w:spacing w:after="0" w:line="240" w:lineRule="auto"/>
              <w:rPr>
                <w:rFonts w:ascii="Times New Roman" w:eastAsia="Times New Roman" w:hAnsi="Times New Roman" w:cs="Times New Roman"/>
                <w:color w:val="000000"/>
              </w:rPr>
            </w:pPr>
            <w:r w:rsidRPr="0055044B">
              <w:rPr>
                <w:rFonts w:ascii="Times New Roman" w:eastAsia="Times New Roman" w:hAnsi="Times New Roman" w:cs="Times New Roman"/>
                <w:color w:val="000000"/>
              </w:rPr>
              <w:t> </w:t>
            </w:r>
          </w:p>
        </w:tc>
        <w:tc>
          <w:tcPr>
            <w:tcW w:w="5255" w:type="dxa"/>
            <w:tcBorders>
              <w:top w:val="nil"/>
              <w:left w:val="nil"/>
              <w:bottom w:val="single" w:sz="4" w:space="0" w:color="auto"/>
              <w:right w:val="single" w:sz="4" w:space="0" w:color="auto"/>
            </w:tcBorders>
            <w:shd w:val="clear" w:color="auto" w:fill="auto"/>
            <w:hideMark/>
          </w:tcPr>
          <w:p w:rsidR="00EF7554" w:rsidRPr="0055044B" w:rsidRDefault="00EF7554" w:rsidP="00EF7554">
            <w:pPr>
              <w:spacing w:after="0" w:line="240" w:lineRule="auto"/>
              <w:jc w:val="both"/>
              <w:rPr>
                <w:rFonts w:ascii="Times New Roman" w:eastAsia="Times New Roman" w:hAnsi="Times New Roman" w:cs="Times New Roman"/>
                <w:color w:val="000000"/>
              </w:rPr>
            </w:pPr>
            <w:r w:rsidRPr="0055044B">
              <w:rPr>
                <w:rFonts w:ascii="Times New Roman" w:eastAsia="Times New Roman" w:hAnsi="Times New Roman" w:cs="Times New Roman"/>
                <w:color w:val="000000"/>
              </w:rPr>
              <w:t>Dikali</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dengan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bobot</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Struktur</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dan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Infrastruktur Tata Kelola (S): 10%</w:t>
            </w:r>
          </w:p>
        </w:tc>
        <w:tc>
          <w:tcPr>
            <w:tcW w:w="10890" w:type="dxa"/>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w:t>
            </w:r>
            <w:r w:rsidRPr="00F332C3">
              <w:rPr>
                <w:rFonts w:ascii="Times New Roman" w:eastAsia="Times New Roman" w:hAnsi="Times New Roman" w:cs="Times New Roman"/>
                <w:color w:val="000000"/>
              </w:rPr>
              <w:t>0</w:t>
            </w:r>
          </w:p>
        </w:tc>
      </w:tr>
      <w:tr w:rsidR="00EF7554" w:rsidRPr="00F332C3" w:rsidTr="00EF0D73">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5044B" w:rsidRDefault="00EF7554" w:rsidP="00EF7554">
            <w:pPr>
              <w:spacing w:after="0" w:line="240" w:lineRule="auto"/>
              <w:rPr>
                <w:rFonts w:ascii="Times New Roman" w:eastAsia="Times New Roman" w:hAnsi="Times New Roman" w:cs="Times New Roman"/>
                <w:color w:val="000000"/>
              </w:rPr>
            </w:pPr>
            <w:r w:rsidRPr="0055044B">
              <w:rPr>
                <w:rFonts w:ascii="Times New Roman" w:eastAsia="Times New Roman" w:hAnsi="Times New Roman" w:cs="Times New Roman"/>
                <w:color w:val="000000"/>
              </w:rPr>
              <w:t> </w:t>
            </w:r>
          </w:p>
        </w:tc>
        <w:tc>
          <w:tcPr>
            <w:tcW w:w="5255" w:type="dxa"/>
            <w:tcBorders>
              <w:top w:val="nil"/>
              <w:left w:val="nil"/>
              <w:bottom w:val="single" w:sz="4" w:space="0" w:color="auto"/>
              <w:right w:val="single" w:sz="4" w:space="0" w:color="auto"/>
            </w:tcBorders>
            <w:shd w:val="clear" w:color="auto" w:fill="auto"/>
            <w:hideMark/>
          </w:tcPr>
          <w:p w:rsidR="00EF7554" w:rsidRPr="0055044B" w:rsidRDefault="00EF7554" w:rsidP="00EF7554">
            <w:pPr>
              <w:spacing w:after="0" w:line="240" w:lineRule="auto"/>
              <w:jc w:val="both"/>
              <w:rPr>
                <w:rFonts w:ascii="Times New Roman" w:eastAsia="Times New Roman" w:hAnsi="Times New Roman" w:cs="Times New Roman"/>
                <w:color w:val="000000"/>
              </w:rPr>
            </w:pPr>
            <w:r w:rsidRPr="0055044B">
              <w:rPr>
                <w:rFonts w:ascii="Times New Roman" w:eastAsia="Times New Roman" w:hAnsi="Times New Roman" w:cs="Times New Roman"/>
                <w:color w:val="000000"/>
              </w:rPr>
              <w:t>Penjumlahan S + P + H</w:t>
            </w:r>
          </w:p>
        </w:tc>
        <w:tc>
          <w:tcPr>
            <w:tcW w:w="10890" w:type="dxa"/>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1.79</w:t>
            </w:r>
          </w:p>
        </w:tc>
      </w:tr>
      <w:tr w:rsidR="00EF7554" w:rsidRPr="00F332C3" w:rsidTr="00EF0D73">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5044B" w:rsidRDefault="00EF7554" w:rsidP="00EF7554">
            <w:pPr>
              <w:spacing w:after="0" w:line="240" w:lineRule="auto"/>
              <w:rPr>
                <w:rFonts w:ascii="Times New Roman" w:eastAsia="Times New Roman" w:hAnsi="Times New Roman" w:cs="Times New Roman"/>
                <w:color w:val="000000"/>
              </w:rPr>
            </w:pPr>
            <w:r w:rsidRPr="0055044B">
              <w:rPr>
                <w:rFonts w:ascii="Times New Roman" w:eastAsia="Times New Roman" w:hAnsi="Times New Roman" w:cs="Times New Roman"/>
                <w:color w:val="000000"/>
              </w:rPr>
              <w:t> </w:t>
            </w:r>
          </w:p>
        </w:tc>
        <w:tc>
          <w:tcPr>
            <w:tcW w:w="5255" w:type="dxa"/>
            <w:tcBorders>
              <w:top w:val="nil"/>
              <w:left w:val="nil"/>
              <w:bottom w:val="single" w:sz="4" w:space="0" w:color="auto"/>
              <w:right w:val="single" w:sz="4" w:space="0" w:color="auto"/>
            </w:tcBorders>
            <w:shd w:val="clear" w:color="auto" w:fill="auto"/>
            <w:hideMark/>
          </w:tcPr>
          <w:p w:rsidR="00EF7554" w:rsidRPr="0055044B" w:rsidRDefault="00EF7554" w:rsidP="00EF7554">
            <w:pPr>
              <w:spacing w:after="0" w:line="240" w:lineRule="auto"/>
              <w:jc w:val="both"/>
              <w:rPr>
                <w:rFonts w:ascii="Times New Roman" w:eastAsia="Times New Roman" w:hAnsi="Times New Roman" w:cs="Times New Roman"/>
                <w:color w:val="000000"/>
              </w:rPr>
            </w:pPr>
            <w:r w:rsidRPr="0055044B">
              <w:rPr>
                <w:rFonts w:ascii="Times New Roman" w:eastAsia="Times New Roman" w:hAnsi="Times New Roman" w:cs="Times New Roman"/>
                <w:color w:val="000000"/>
              </w:rPr>
              <w:t>Total Penilaian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Faktor 2 Dikalikan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dengan</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bobot</w:t>
            </w:r>
            <w:r w:rsidR="0047002C">
              <w:rPr>
                <w:rFonts w:ascii="Times New Roman" w:eastAsia="Times New Roman" w:hAnsi="Times New Roman" w:cs="Times New Roman"/>
                <w:color w:val="000000"/>
              </w:rPr>
              <w:t xml:space="preserve"> </w:t>
            </w:r>
            <w:r w:rsidRPr="0055044B">
              <w:rPr>
                <w:rFonts w:ascii="Times New Roman" w:eastAsia="Times New Roman" w:hAnsi="Times New Roman" w:cs="Times New Roman"/>
                <w:color w:val="000000"/>
              </w:rPr>
              <w:t>Faktor 2</w:t>
            </w:r>
          </w:p>
        </w:tc>
        <w:tc>
          <w:tcPr>
            <w:tcW w:w="10890" w:type="dxa"/>
            <w:tcBorders>
              <w:top w:val="nil"/>
              <w:left w:val="nil"/>
              <w:bottom w:val="single" w:sz="4" w:space="0" w:color="auto"/>
              <w:right w:val="single" w:sz="4" w:space="0" w:color="auto"/>
            </w:tcBorders>
          </w:tcPr>
          <w:p w:rsidR="00EF7554" w:rsidRPr="00F332C3"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r>
    </w:tbl>
    <w:p w:rsidR="00EF7554" w:rsidRDefault="00EF7554"/>
    <w:p w:rsidR="00EF7554" w:rsidRDefault="00EF7554"/>
    <w:p w:rsidR="00EF7554" w:rsidRDefault="00EF7554"/>
    <w:p w:rsidR="00EF7554" w:rsidRDefault="00EF7554"/>
    <w:p w:rsidR="00EF7554" w:rsidRDefault="00EF7554"/>
    <w:p w:rsidR="00EF7554" w:rsidRDefault="00EF7554"/>
    <w:p w:rsidR="00EF7554" w:rsidRDefault="00EF7554"/>
    <w:tbl>
      <w:tblPr>
        <w:tblW w:w="16295" w:type="dxa"/>
        <w:tblInd w:w="103" w:type="dxa"/>
        <w:tblLook w:val="04A0"/>
      </w:tblPr>
      <w:tblGrid>
        <w:gridCol w:w="510"/>
        <w:gridCol w:w="416"/>
        <w:gridCol w:w="6549"/>
        <w:gridCol w:w="720"/>
        <w:gridCol w:w="720"/>
        <w:gridCol w:w="720"/>
        <w:gridCol w:w="900"/>
        <w:gridCol w:w="900"/>
        <w:gridCol w:w="4860"/>
      </w:tblGrid>
      <w:tr w:rsidR="00EF7554" w:rsidRPr="00A46979" w:rsidTr="00B323F9">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No</w:t>
            </w:r>
          </w:p>
        </w:tc>
        <w:tc>
          <w:tcPr>
            <w:tcW w:w="696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Kriteria/Indikator</w:t>
            </w:r>
          </w:p>
        </w:tc>
        <w:tc>
          <w:tcPr>
            <w:tcW w:w="396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Skala</w:t>
            </w:r>
            <w:r w:rsidR="006B45E8">
              <w:rPr>
                <w:rFonts w:ascii="Times New Roman" w:eastAsia="Times New Roman" w:hAnsi="Times New Roman" w:cs="Times New Roman"/>
                <w:b/>
                <w:bCs/>
                <w:color w:val="000000"/>
                <w:sz w:val="24"/>
                <w:szCs w:val="24"/>
              </w:rPr>
              <w:t xml:space="preserve">  </w:t>
            </w:r>
            <w:r w:rsidRPr="00A46979">
              <w:rPr>
                <w:rFonts w:ascii="Times New Roman" w:eastAsia="Times New Roman" w:hAnsi="Times New Roman" w:cs="Times New Roman"/>
                <w:b/>
                <w:bCs/>
                <w:color w:val="000000"/>
                <w:sz w:val="24"/>
                <w:szCs w:val="24"/>
              </w:rPr>
              <w:t>Penerapan</w:t>
            </w:r>
          </w:p>
        </w:tc>
        <w:tc>
          <w:tcPr>
            <w:tcW w:w="4860" w:type="dxa"/>
            <w:vMerge w:val="restart"/>
            <w:tcBorders>
              <w:top w:val="single" w:sz="4" w:space="0" w:color="auto"/>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Keterangan</w:t>
            </w:r>
          </w:p>
        </w:tc>
      </w:tr>
      <w:tr w:rsidR="00EF7554" w:rsidRPr="00A46979"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696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CB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TB</w:t>
            </w:r>
          </w:p>
        </w:tc>
        <w:tc>
          <w:tcPr>
            <w:tcW w:w="4860" w:type="dxa"/>
            <w:vMerge/>
            <w:tcBorders>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696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3</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5</w:t>
            </w:r>
          </w:p>
        </w:tc>
        <w:tc>
          <w:tcPr>
            <w:tcW w:w="4860" w:type="dxa"/>
            <w:vMerge/>
            <w:tcBorders>
              <w:left w:val="nil"/>
              <w:bottom w:val="single" w:sz="4" w:space="0" w:color="auto"/>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3</w:t>
            </w:r>
          </w:p>
        </w:tc>
        <w:tc>
          <w:tcPr>
            <w:tcW w:w="6965" w:type="dxa"/>
            <w:gridSpan w:val="2"/>
            <w:tcBorders>
              <w:top w:val="single" w:sz="4" w:space="0" w:color="auto"/>
              <w:left w:val="nil"/>
              <w:bottom w:val="single" w:sz="4" w:space="0" w:color="auto"/>
              <w:right w:val="single" w:sz="4" w:space="0" w:color="000000"/>
            </w:tcBorders>
            <w:shd w:val="clear" w:color="auto" w:fill="auto"/>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Kelengkapan dan Pelaksanaan Tugas atau Fungsi Komite bagi BPR yang memiliki modal inti paling sedikit Rp</w:t>
            </w:r>
            <w:r w:rsidR="005C406C">
              <w:rPr>
                <w:rFonts w:ascii="Times New Roman" w:eastAsia="Times New Roman" w:hAnsi="Times New Roman" w:cs="Times New Roman"/>
                <w:b/>
                <w:bCs/>
                <w:color w:val="000000"/>
                <w:sz w:val="24"/>
                <w:szCs w:val="24"/>
              </w:rPr>
              <w:t>.</w:t>
            </w:r>
            <w:r w:rsidRPr="00A46979">
              <w:rPr>
                <w:rFonts w:ascii="Times New Roman" w:eastAsia="Times New Roman" w:hAnsi="Times New Roman" w:cs="Times New Roman"/>
                <w:b/>
                <w:bCs/>
                <w:color w:val="000000"/>
                <w:sz w:val="24"/>
                <w:szCs w:val="24"/>
              </w:rPr>
              <w:t>80.000.000.000 (delapan puluh milyar rupiah)</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86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96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A. Struktur dan Infrastruktur Tata Kelola (S)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86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63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1)</w:t>
            </w:r>
          </w:p>
        </w:tc>
        <w:tc>
          <w:tcPr>
            <w:tcW w:w="6549"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BPR telah memiliki Komite Audit dan Komite Pemantau Risiko dengan anggota Komite sesuai ketentuan.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86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549"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Jumlah jawaban pada Skala 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c x 3</w:t>
            </w:r>
          </w:p>
        </w:tc>
        <w:tc>
          <w:tcPr>
            <w:tcW w:w="90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e x 5</w:t>
            </w:r>
          </w:p>
        </w:tc>
        <w:tc>
          <w:tcPr>
            <w:tcW w:w="486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549"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Hasil perkalian untuk masing-masing Skala 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486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6295" w:type="dxa"/>
        <w:tblInd w:w="103" w:type="dxa"/>
        <w:tblLook w:val="04A0"/>
      </w:tblPr>
      <w:tblGrid>
        <w:gridCol w:w="600"/>
        <w:gridCol w:w="6875"/>
        <w:gridCol w:w="8820"/>
      </w:tblGrid>
      <w:tr w:rsidR="00EF7554" w:rsidRPr="00A46979" w:rsidTr="00B323F9">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875" w:type="dxa"/>
            <w:tcBorders>
              <w:top w:val="single" w:sz="4" w:space="0" w:color="auto"/>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Total nilai untuk seluruh Skala Penerapan</w:t>
            </w:r>
          </w:p>
        </w:tc>
        <w:tc>
          <w:tcPr>
            <w:tcW w:w="8820" w:type="dxa"/>
            <w:tcBorders>
              <w:top w:val="single" w:sz="4" w:space="0" w:color="auto"/>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Perhitungan rata-rata dengan dibagi jumlah pertanyaan (S): 1</w:t>
            </w:r>
          </w:p>
        </w:tc>
        <w:tc>
          <w:tcPr>
            <w:tcW w:w="8820" w:type="dxa"/>
            <w:tcBorders>
              <w:top w:val="nil"/>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630"/>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Dikali dengan bobot Struktur dan Infrastruktur Tata Kelola (S): 50%</w:t>
            </w:r>
          </w:p>
        </w:tc>
        <w:tc>
          <w:tcPr>
            <w:tcW w:w="8820" w:type="dxa"/>
            <w:tcBorders>
              <w:top w:val="nil"/>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B323F9" w:rsidRDefault="00B323F9"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5935" w:type="dxa"/>
        <w:tblInd w:w="103" w:type="dxa"/>
        <w:tblLook w:val="04A0"/>
      </w:tblPr>
      <w:tblGrid>
        <w:gridCol w:w="619"/>
        <w:gridCol w:w="7396"/>
        <w:gridCol w:w="720"/>
        <w:gridCol w:w="720"/>
        <w:gridCol w:w="720"/>
        <w:gridCol w:w="810"/>
        <w:gridCol w:w="900"/>
        <w:gridCol w:w="4050"/>
      </w:tblGrid>
      <w:tr w:rsidR="00EF7554" w:rsidRPr="00A46979" w:rsidTr="00B323F9">
        <w:trPr>
          <w:trHeight w:val="315"/>
        </w:trPr>
        <w:tc>
          <w:tcPr>
            <w:tcW w:w="619"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lastRenderedPageBreak/>
              <w:t>No</w:t>
            </w:r>
          </w:p>
        </w:tc>
        <w:tc>
          <w:tcPr>
            <w:tcW w:w="7396"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Kriteria/Indikator</w:t>
            </w:r>
          </w:p>
        </w:tc>
        <w:tc>
          <w:tcPr>
            <w:tcW w:w="387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Skala Penerapan</w:t>
            </w:r>
          </w:p>
        </w:tc>
        <w:tc>
          <w:tcPr>
            <w:tcW w:w="4050" w:type="dxa"/>
            <w:vMerge w:val="restart"/>
            <w:tcBorders>
              <w:top w:val="single" w:sz="4" w:space="0" w:color="auto"/>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Keterangan</w:t>
            </w:r>
          </w:p>
        </w:tc>
      </w:tr>
      <w:tr w:rsidR="00EF7554" w:rsidRPr="00A46979" w:rsidTr="00B323F9">
        <w:trPr>
          <w:trHeight w:val="31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396"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TB</w:t>
            </w:r>
          </w:p>
        </w:tc>
        <w:tc>
          <w:tcPr>
            <w:tcW w:w="4050" w:type="dxa"/>
            <w:vMerge/>
            <w:tcBorders>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619"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396"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5</w:t>
            </w:r>
          </w:p>
        </w:tc>
        <w:tc>
          <w:tcPr>
            <w:tcW w:w="4050" w:type="dxa"/>
            <w:vMerge/>
            <w:tcBorders>
              <w:left w:val="nil"/>
              <w:bottom w:val="single" w:sz="4" w:space="0" w:color="auto"/>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80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B. Proses Penerapan Tata Kelola (P)</w:t>
            </w:r>
          </w:p>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050" w:type="dxa"/>
            <w:tcBorders>
              <w:top w:val="single" w:sz="4" w:space="0" w:color="auto"/>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630"/>
        </w:trPr>
        <w:tc>
          <w:tcPr>
            <w:tcW w:w="619"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2)</w:t>
            </w:r>
          </w:p>
        </w:tc>
        <w:tc>
          <w:tcPr>
            <w:tcW w:w="7396"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Komite Audit melakukan evaluasi terhadap penerapan fungsi audit intern.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0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630"/>
        </w:trPr>
        <w:tc>
          <w:tcPr>
            <w:tcW w:w="619"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3)</w:t>
            </w:r>
          </w:p>
        </w:tc>
        <w:tc>
          <w:tcPr>
            <w:tcW w:w="7396"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Komite Pemantau Risiko melakukan evaluasi terhadap penerapan fungsi manajemen risiko.</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0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945"/>
        </w:trPr>
        <w:tc>
          <w:tcPr>
            <w:tcW w:w="619"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4)</w:t>
            </w:r>
          </w:p>
        </w:tc>
        <w:tc>
          <w:tcPr>
            <w:tcW w:w="7396"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Dewan Komisaris memastikan bahwa Komite yang dibentuk menjalankan tugasnya secara efektif antara lain telah sesuai dengan pedoman dan tata tertib kerja.</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0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619"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396"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Jumlah jawaban pada Skala 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e x 5</w:t>
            </w:r>
          </w:p>
        </w:tc>
        <w:tc>
          <w:tcPr>
            <w:tcW w:w="40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619"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396"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Hasil perkalian untuk masing-masing Skala 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40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5935" w:type="dxa"/>
        <w:tblInd w:w="103" w:type="dxa"/>
        <w:tblLook w:val="04A0"/>
      </w:tblPr>
      <w:tblGrid>
        <w:gridCol w:w="600"/>
        <w:gridCol w:w="7415"/>
        <w:gridCol w:w="7920"/>
      </w:tblGrid>
      <w:tr w:rsidR="00EF7554" w:rsidRPr="00A46979" w:rsidTr="00B323F9">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415" w:type="dxa"/>
            <w:tcBorders>
              <w:top w:val="single" w:sz="4" w:space="0" w:color="auto"/>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Total nilai untuk seluruh Skala Penerapan</w:t>
            </w:r>
          </w:p>
        </w:tc>
        <w:tc>
          <w:tcPr>
            <w:tcW w:w="7920" w:type="dxa"/>
            <w:tcBorders>
              <w:top w:val="single" w:sz="4" w:space="0" w:color="auto"/>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41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Perhitungan rata-rata dengan dibagi jumlah pertanyaan (S): 3</w:t>
            </w:r>
          </w:p>
        </w:tc>
        <w:tc>
          <w:tcPr>
            <w:tcW w:w="7920" w:type="dxa"/>
            <w:tcBorders>
              <w:top w:val="nil"/>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630"/>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41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Dikali dengan bobot Struktur dan Infrastruktur Tata Kelola (S): 40%</w:t>
            </w:r>
          </w:p>
        </w:tc>
        <w:tc>
          <w:tcPr>
            <w:tcW w:w="7920" w:type="dxa"/>
            <w:tcBorders>
              <w:top w:val="nil"/>
              <w:left w:val="nil"/>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B323F9" w:rsidRDefault="00B323F9"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205" w:type="dxa"/>
        <w:tblInd w:w="103" w:type="dxa"/>
        <w:tblLook w:val="04A0"/>
      </w:tblPr>
      <w:tblGrid>
        <w:gridCol w:w="510"/>
        <w:gridCol w:w="6605"/>
        <w:gridCol w:w="720"/>
        <w:gridCol w:w="720"/>
        <w:gridCol w:w="810"/>
        <w:gridCol w:w="900"/>
        <w:gridCol w:w="990"/>
        <w:gridCol w:w="4950"/>
      </w:tblGrid>
      <w:tr w:rsidR="00EF7554" w:rsidRPr="00A46979" w:rsidTr="00B323F9">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lastRenderedPageBreak/>
              <w:t>No</w:t>
            </w:r>
          </w:p>
        </w:tc>
        <w:tc>
          <w:tcPr>
            <w:tcW w:w="660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Kriteria/Indikator</w:t>
            </w:r>
          </w:p>
        </w:tc>
        <w:tc>
          <w:tcPr>
            <w:tcW w:w="414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Skala Penerapan</w:t>
            </w:r>
          </w:p>
        </w:tc>
        <w:tc>
          <w:tcPr>
            <w:tcW w:w="4950" w:type="dxa"/>
            <w:vMerge w:val="restart"/>
            <w:tcBorders>
              <w:top w:val="single" w:sz="4" w:space="0" w:color="auto"/>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Keterangan</w:t>
            </w:r>
          </w:p>
        </w:tc>
      </w:tr>
      <w:tr w:rsidR="00EF7554" w:rsidRPr="00A46979"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6605"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CB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KB</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TB</w:t>
            </w:r>
          </w:p>
        </w:tc>
        <w:tc>
          <w:tcPr>
            <w:tcW w:w="4950" w:type="dxa"/>
            <w:vMerge/>
            <w:tcBorders>
              <w:left w:val="nil"/>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6605" w:type="dxa"/>
            <w:vMerge/>
            <w:tcBorders>
              <w:top w:val="single" w:sz="4" w:space="0" w:color="auto"/>
              <w:left w:val="single" w:sz="4" w:space="0" w:color="auto"/>
              <w:bottom w:val="single" w:sz="4" w:space="0" w:color="auto"/>
              <w:right w:val="single" w:sz="4" w:space="0" w:color="auto"/>
            </w:tcBorders>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2</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3</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4</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5</w:t>
            </w:r>
          </w:p>
        </w:tc>
        <w:tc>
          <w:tcPr>
            <w:tcW w:w="4950" w:type="dxa"/>
            <w:vMerge/>
            <w:tcBorders>
              <w:left w:val="nil"/>
              <w:bottom w:val="single" w:sz="4" w:space="0" w:color="auto"/>
              <w:right w:val="single" w:sz="4" w:space="0" w:color="auto"/>
            </w:tcBorders>
            <w:shd w:val="clear" w:color="000000" w:fill="D8D8D8"/>
          </w:tcPr>
          <w:p w:rsidR="00EF7554" w:rsidRPr="00A46979"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A46979" w:rsidTr="00B323F9">
        <w:trPr>
          <w:trHeight w:val="315"/>
        </w:trPr>
        <w:tc>
          <w:tcPr>
            <w:tcW w:w="71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rPr>
                <w:rFonts w:ascii="Times New Roman" w:eastAsia="Times New Roman" w:hAnsi="Times New Roman" w:cs="Times New Roman"/>
                <w:b/>
                <w:bCs/>
                <w:color w:val="000000"/>
                <w:sz w:val="24"/>
                <w:szCs w:val="24"/>
              </w:rPr>
            </w:pPr>
            <w:r w:rsidRPr="00A46979">
              <w:rPr>
                <w:rFonts w:ascii="Times New Roman" w:eastAsia="Times New Roman" w:hAnsi="Times New Roman" w:cs="Times New Roman"/>
                <w:b/>
                <w:bCs/>
                <w:color w:val="000000"/>
                <w:sz w:val="24"/>
                <w:szCs w:val="24"/>
              </w:rPr>
              <w:t>C. Hasil Penerapan Tata Kelola (H)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950" w:type="dxa"/>
            <w:tcBorders>
              <w:top w:val="single" w:sz="4" w:space="0" w:color="auto"/>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94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5)</w:t>
            </w:r>
          </w:p>
        </w:tc>
        <w:tc>
          <w:tcPr>
            <w:tcW w:w="660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Komite memberikan rekomendasi terkait penerapan audit intern dan fungsi manajemen risiko kepada Dewan Komisaris untuk tindak lanjut kepada Direksi BPR.</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49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60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Jumlah jawaban pada Skala 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b x 2</w:t>
            </w:r>
          </w:p>
        </w:tc>
        <w:tc>
          <w:tcPr>
            <w:tcW w:w="81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c x 3</w:t>
            </w:r>
          </w:p>
        </w:tc>
        <w:tc>
          <w:tcPr>
            <w:tcW w:w="90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 x 4</w:t>
            </w:r>
          </w:p>
        </w:tc>
        <w:tc>
          <w:tcPr>
            <w:tcW w:w="990" w:type="dxa"/>
            <w:tcBorders>
              <w:top w:val="nil"/>
              <w:left w:val="nil"/>
              <w:bottom w:val="single" w:sz="4" w:space="0" w:color="auto"/>
              <w:right w:val="single" w:sz="4" w:space="0" w:color="auto"/>
            </w:tcBorders>
            <w:shd w:val="clear" w:color="auto" w:fill="auto"/>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e x 5</w:t>
            </w:r>
          </w:p>
        </w:tc>
        <w:tc>
          <w:tcPr>
            <w:tcW w:w="49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A46979"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A46979" w:rsidRDefault="00EF7554" w:rsidP="00EF7554">
            <w:pPr>
              <w:spacing w:after="0" w:line="240" w:lineRule="auto"/>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 </w:t>
            </w:r>
          </w:p>
        </w:tc>
        <w:tc>
          <w:tcPr>
            <w:tcW w:w="6605" w:type="dxa"/>
            <w:tcBorders>
              <w:top w:val="nil"/>
              <w:left w:val="nil"/>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Hasil perkalian untuk masing-masing Skala 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0</w:t>
            </w:r>
          </w:p>
        </w:tc>
        <w:tc>
          <w:tcPr>
            <w:tcW w:w="4950" w:type="dxa"/>
            <w:tcBorders>
              <w:top w:val="nil"/>
              <w:left w:val="nil"/>
              <w:bottom w:val="single" w:sz="4" w:space="0" w:color="auto"/>
              <w:right w:val="single" w:sz="4" w:space="0" w:color="auto"/>
            </w:tcBorders>
          </w:tcPr>
          <w:p w:rsidR="00EF7554" w:rsidRPr="00A46979"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6205" w:type="dxa"/>
        <w:tblInd w:w="103" w:type="dxa"/>
        <w:tblLook w:val="04A0"/>
      </w:tblPr>
      <w:tblGrid>
        <w:gridCol w:w="7115"/>
        <w:gridCol w:w="9090"/>
      </w:tblGrid>
      <w:tr w:rsidR="00EF7554" w:rsidRPr="00A46979" w:rsidTr="00B323F9">
        <w:trPr>
          <w:trHeight w:val="315"/>
        </w:trPr>
        <w:tc>
          <w:tcPr>
            <w:tcW w:w="7115" w:type="dxa"/>
            <w:tcBorders>
              <w:top w:val="single" w:sz="4" w:space="0" w:color="auto"/>
              <w:left w:val="single" w:sz="4" w:space="0" w:color="auto"/>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Total nilai untuk seluruh Skala Penerapan</w:t>
            </w:r>
          </w:p>
        </w:tc>
        <w:tc>
          <w:tcPr>
            <w:tcW w:w="9090" w:type="dxa"/>
            <w:tcBorders>
              <w:top w:val="single" w:sz="4" w:space="0" w:color="auto"/>
              <w:left w:val="single" w:sz="4" w:space="0" w:color="auto"/>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15"/>
        </w:trPr>
        <w:tc>
          <w:tcPr>
            <w:tcW w:w="7115" w:type="dxa"/>
            <w:tcBorders>
              <w:top w:val="nil"/>
              <w:left w:val="single" w:sz="4" w:space="0" w:color="auto"/>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Perhitungan rata-rata dengan dibagi jumlah pertanyaan (S): 1</w:t>
            </w:r>
          </w:p>
        </w:tc>
        <w:tc>
          <w:tcPr>
            <w:tcW w:w="9090" w:type="dxa"/>
            <w:tcBorders>
              <w:top w:val="nil"/>
              <w:left w:val="single" w:sz="4" w:space="0" w:color="auto"/>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95"/>
        </w:trPr>
        <w:tc>
          <w:tcPr>
            <w:tcW w:w="7115" w:type="dxa"/>
            <w:tcBorders>
              <w:top w:val="nil"/>
              <w:left w:val="single" w:sz="4" w:space="0" w:color="auto"/>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Dikali dengan bobot Struktur dan Infrastruktur Tata Kelola (S): 10%</w:t>
            </w:r>
          </w:p>
        </w:tc>
        <w:tc>
          <w:tcPr>
            <w:tcW w:w="9090" w:type="dxa"/>
            <w:tcBorders>
              <w:top w:val="nil"/>
              <w:left w:val="single" w:sz="4" w:space="0" w:color="auto"/>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15"/>
        </w:trPr>
        <w:tc>
          <w:tcPr>
            <w:tcW w:w="7115" w:type="dxa"/>
            <w:tcBorders>
              <w:top w:val="nil"/>
              <w:left w:val="single" w:sz="4" w:space="0" w:color="auto"/>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Penjumlahan S + P + H</w:t>
            </w:r>
          </w:p>
        </w:tc>
        <w:tc>
          <w:tcPr>
            <w:tcW w:w="9090" w:type="dxa"/>
            <w:tcBorders>
              <w:top w:val="nil"/>
              <w:left w:val="single" w:sz="4" w:space="0" w:color="auto"/>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7554" w:rsidRPr="00A46979" w:rsidTr="00B323F9">
        <w:trPr>
          <w:trHeight w:val="315"/>
        </w:trPr>
        <w:tc>
          <w:tcPr>
            <w:tcW w:w="7115" w:type="dxa"/>
            <w:tcBorders>
              <w:top w:val="nil"/>
              <w:left w:val="single" w:sz="4" w:space="0" w:color="auto"/>
              <w:bottom w:val="single" w:sz="4" w:space="0" w:color="auto"/>
              <w:right w:val="single" w:sz="4" w:space="0" w:color="auto"/>
            </w:tcBorders>
            <w:shd w:val="clear" w:color="auto" w:fill="auto"/>
            <w:hideMark/>
          </w:tcPr>
          <w:p w:rsidR="00EF7554" w:rsidRPr="00A46979" w:rsidRDefault="00EF7554" w:rsidP="00EF7554">
            <w:pPr>
              <w:spacing w:after="0" w:line="240" w:lineRule="auto"/>
              <w:jc w:val="both"/>
              <w:rPr>
                <w:rFonts w:ascii="Times New Roman" w:eastAsia="Times New Roman" w:hAnsi="Times New Roman" w:cs="Times New Roman"/>
                <w:color w:val="000000"/>
                <w:sz w:val="24"/>
                <w:szCs w:val="24"/>
              </w:rPr>
            </w:pPr>
            <w:r w:rsidRPr="00A46979">
              <w:rPr>
                <w:rFonts w:ascii="Times New Roman" w:eastAsia="Times New Roman" w:hAnsi="Times New Roman" w:cs="Times New Roman"/>
                <w:color w:val="000000"/>
                <w:sz w:val="24"/>
                <w:szCs w:val="24"/>
              </w:rPr>
              <w:t>Total Penilaian Faktor 3 Dikalikan dengan bobot Faktor 3</w:t>
            </w:r>
          </w:p>
        </w:tc>
        <w:tc>
          <w:tcPr>
            <w:tcW w:w="9090" w:type="dxa"/>
            <w:tcBorders>
              <w:top w:val="nil"/>
              <w:left w:val="single" w:sz="4" w:space="0" w:color="auto"/>
              <w:bottom w:val="single" w:sz="4" w:space="0" w:color="auto"/>
              <w:right w:val="single" w:sz="4" w:space="0" w:color="auto"/>
            </w:tcBorders>
          </w:tcPr>
          <w:p w:rsidR="00EF7554" w:rsidRPr="00A4697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B323F9" w:rsidRDefault="00B323F9"/>
    <w:p w:rsidR="00B323F9" w:rsidRDefault="00B323F9"/>
    <w:p w:rsidR="00EF7554" w:rsidRDefault="00EF7554"/>
    <w:p w:rsidR="00EF7554" w:rsidRDefault="00EF7554"/>
    <w:p w:rsidR="00EF7554" w:rsidRDefault="00EF7554"/>
    <w:tbl>
      <w:tblPr>
        <w:tblW w:w="16385" w:type="dxa"/>
        <w:tblInd w:w="103" w:type="dxa"/>
        <w:tblLook w:val="04A0"/>
      </w:tblPr>
      <w:tblGrid>
        <w:gridCol w:w="510"/>
        <w:gridCol w:w="90"/>
        <w:gridCol w:w="69"/>
        <w:gridCol w:w="257"/>
        <w:gridCol w:w="6417"/>
        <w:gridCol w:w="820"/>
        <w:gridCol w:w="780"/>
        <w:gridCol w:w="692"/>
        <w:gridCol w:w="88"/>
        <w:gridCol w:w="632"/>
        <w:gridCol w:w="148"/>
        <w:gridCol w:w="752"/>
        <w:gridCol w:w="68"/>
        <w:gridCol w:w="5062"/>
      </w:tblGrid>
      <w:tr w:rsidR="00EF7554" w:rsidRPr="00C76207" w:rsidTr="00B323F9">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lastRenderedPageBreak/>
              <w:t>No</w:t>
            </w:r>
          </w:p>
        </w:tc>
        <w:tc>
          <w:tcPr>
            <w:tcW w:w="6833" w:type="dxa"/>
            <w:gridSpan w:val="4"/>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Kriteria/Indikator</w:t>
            </w:r>
          </w:p>
        </w:tc>
        <w:tc>
          <w:tcPr>
            <w:tcW w:w="3912" w:type="dxa"/>
            <w:gridSpan w:val="7"/>
            <w:tcBorders>
              <w:top w:val="single" w:sz="4" w:space="0" w:color="auto"/>
              <w:left w:val="nil"/>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Skala Penerapan</w:t>
            </w:r>
          </w:p>
        </w:tc>
        <w:tc>
          <w:tcPr>
            <w:tcW w:w="5130" w:type="dxa"/>
            <w:gridSpan w:val="2"/>
            <w:vMerge w:val="restart"/>
            <w:tcBorders>
              <w:top w:val="single" w:sz="4" w:space="0" w:color="auto"/>
              <w:left w:val="nil"/>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r w:rsidRPr="00C76207">
              <w:rPr>
                <w:rFonts w:ascii="Times New Roman" w:eastAsia="Times New Roman" w:hAnsi="Times New Roman" w:cs="Times New Roman"/>
                <w:b/>
                <w:bCs/>
                <w:color w:val="000000"/>
              </w:rPr>
              <w:t>Keterangan</w:t>
            </w:r>
          </w:p>
        </w:tc>
      </w:tr>
      <w:tr w:rsidR="00EF7554" w:rsidRPr="00C76207"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6833" w:type="dxa"/>
            <w:gridSpan w:val="4"/>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B</w:t>
            </w:r>
          </w:p>
        </w:tc>
        <w:tc>
          <w:tcPr>
            <w:tcW w:w="692"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CB</w:t>
            </w:r>
          </w:p>
        </w:tc>
        <w:tc>
          <w:tcPr>
            <w:tcW w:w="72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KB</w:t>
            </w:r>
          </w:p>
        </w:tc>
        <w:tc>
          <w:tcPr>
            <w:tcW w:w="90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TB</w:t>
            </w:r>
          </w:p>
        </w:tc>
        <w:tc>
          <w:tcPr>
            <w:tcW w:w="5130" w:type="dxa"/>
            <w:gridSpan w:val="2"/>
            <w:vMerge/>
            <w:tcBorders>
              <w:left w:val="nil"/>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p>
        </w:tc>
      </w:tr>
      <w:tr w:rsidR="00EF7554" w:rsidRPr="00C76207" w:rsidTr="00B323F9">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6833" w:type="dxa"/>
            <w:gridSpan w:val="4"/>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1</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2</w:t>
            </w:r>
          </w:p>
        </w:tc>
        <w:tc>
          <w:tcPr>
            <w:tcW w:w="692"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3</w:t>
            </w:r>
          </w:p>
        </w:tc>
        <w:tc>
          <w:tcPr>
            <w:tcW w:w="72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4</w:t>
            </w:r>
          </w:p>
        </w:tc>
        <w:tc>
          <w:tcPr>
            <w:tcW w:w="90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5</w:t>
            </w:r>
          </w:p>
        </w:tc>
        <w:tc>
          <w:tcPr>
            <w:tcW w:w="5130" w:type="dxa"/>
            <w:gridSpan w:val="2"/>
            <w:vMerge/>
            <w:tcBorders>
              <w:left w:val="nil"/>
              <w:bottom w:val="single" w:sz="4" w:space="0" w:color="auto"/>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p>
        </w:tc>
      </w:tr>
      <w:tr w:rsidR="00EF7554" w:rsidRPr="00C76207"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4</w:t>
            </w:r>
          </w:p>
        </w:tc>
        <w:tc>
          <w:tcPr>
            <w:tcW w:w="6833" w:type="dxa"/>
            <w:gridSpan w:val="4"/>
            <w:tcBorders>
              <w:top w:val="single" w:sz="4" w:space="0" w:color="auto"/>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Penanganan Benturan Kepentingan</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5130" w:type="dxa"/>
            <w:gridSpan w:val="2"/>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833" w:type="dxa"/>
            <w:gridSpan w:val="4"/>
            <w:tcBorders>
              <w:top w:val="single" w:sz="4" w:space="0" w:color="auto"/>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A. Struktur dan Infrastruktur Tata Kelola (S)</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5130" w:type="dxa"/>
            <w:gridSpan w:val="2"/>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B323F9">
        <w:trPr>
          <w:trHeight w:val="1277"/>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416" w:type="dxa"/>
            <w:gridSpan w:val="3"/>
            <w:tcBorders>
              <w:top w:val="nil"/>
              <w:left w:val="nil"/>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1)</w:t>
            </w:r>
          </w:p>
        </w:tc>
        <w:tc>
          <w:tcPr>
            <w:tcW w:w="6417" w:type="dxa"/>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BPR memiliki kebijakan, sistem dan prosedur penyelesaian mengenai benturan kepentingan yang mengikat setiap pengurus dan pegawai BPR termasuk administrasi, dokumentasi dan pengungkapan benturan kepentingan dimaksud dalam Risalah Rapat.</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v</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5130" w:type="dxa"/>
            <w:gridSpan w:val="2"/>
            <w:tcBorders>
              <w:top w:val="nil"/>
              <w:left w:val="nil"/>
              <w:bottom w:val="single" w:sz="4" w:space="0" w:color="auto"/>
              <w:right w:val="single" w:sz="4" w:space="0" w:color="auto"/>
            </w:tcBorders>
          </w:tcPr>
          <w:p w:rsidR="00EF7554" w:rsidRPr="00C76207" w:rsidRDefault="00EF7554" w:rsidP="00EF7554">
            <w:pPr>
              <w:jc w:val="both"/>
              <w:rPr>
                <w:rFonts w:ascii="Times New Roman" w:hAnsi="Times New Roman" w:cs="Times New Roman"/>
                <w:color w:val="000000"/>
              </w:rPr>
            </w:pPr>
            <w:r w:rsidRPr="00C76207">
              <w:rPr>
                <w:rFonts w:ascii="Times New Roman" w:hAnsi="Times New Roman" w:cs="Times New Roman"/>
                <w:color w:val="000000"/>
              </w:rPr>
              <w:t>Telah memiliki SISDUR Penyelesaian mengenai benturan kepentingan.</w:t>
            </w:r>
          </w:p>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416" w:type="dxa"/>
            <w:gridSpan w:val="3"/>
            <w:tcBorders>
              <w:top w:val="nil"/>
              <w:left w:val="nil"/>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417" w:type="dxa"/>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Jumlah jawaban pada Skala Penerapan</w:t>
            </w:r>
          </w:p>
        </w:tc>
        <w:tc>
          <w:tcPr>
            <w:tcW w:w="820" w:type="dxa"/>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a x 1</w:t>
            </w:r>
          </w:p>
        </w:tc>
        <w:tc>
          <w:tcPr>
            <w:tcW w:w="780" w:type="dxa"/>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b x 2</w:t>
            </w:r>
          </w:p>
        </w:tc>
        <w:tc>
          <w:tcPr>
            <w:tcW w:w="692" w:type="dxa"/>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c x 3</w:t>
            </w:r>
          </w:p>
        </w:tc>
        <w:tc>
          <w:tcPr>
            <w:tcW w:w="720" w:type="dxa"/>
            <w:gridSpan w:val="2"/>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d x 4</w:t>
            </w:r>
          </w:p>
        </w:tc>
        <w:tc>
          <w:tcPr>
            <w:tcW w:w="900" w:type="dxa"/>
            <w:gridSpan w:val="2"/>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e x 5</w:t>
            </w:r>
          </w:p>
        </w:tc>
        <w:tc>
          <w:tcPr>
            <w:tcW w:w="5130" w:type="dxa"/>
            <w:gridSpan w:val="2"/>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416" w:type="dxa"/>
            <w:gridSpan w:val="3"/>
            <w:tcBorders>
              <w:top w:val="nil"/>
              <w:left w:val="nil"/>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417" w:type="dxa"/>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Hasil perkalian untuk masing-masing Skala Penerapan</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692"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3</w:t>
            </w:r>
          </w:p>
        </w:tc>
        <w:tc>
          <w:tcPr>
            <w:tcW w:w="7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5130" w:type="dxa"/>
            <w:gridSpan w:val="2"/>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B323F9">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833" w:type="dxa"/>
            <w:gridSpan w:val="4"/>
            <w:tcBorders>
              <w:top w:val="single" w:sz="4" w:space="0" w:color="auto"/>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Total nilai untuk seluruh Skala Penerapan</w:t>
            </w:r>
          </w:p>
        </w:tc>
        <w:tc>
          <w:tcPr>
            <w:tcW w:w="9042" w:type="dxa"/>
            <w:gridSpan w:val="9"/>
            <w:tcBorders>
              <w:top w:val="single" w:sz="4" w:space="0" w:color="auto"/>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3</w:t>
            </w:r>
          </w:p>
        </w:tc>
      </w:tr>
      <w:tr w:rsidR="00EF7554" w:rsidRPr="00C76207" w:rsidTr="00B323F9">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833" w:type="dxa"/>
            <w:gridSpan w:val="4"/>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Perhitungan rata-rata dengan dibagi jumlah pertanyaan (S): 1</w:t>
            </w:r>
          </w:p>
        </w:tc>
        <w:tc>
          <w:tcPr>
            <w:tcW w:w="9042" w:type="dxa"/>
            <w:gridSpan w:val="9"/>
            <w:tcBorders>
              <w:top w:val="nil"/>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3,00</w:t>
            </w:r>
          </w:p>
        </w:tc>
      </w:tr>
      <w:tr w:rsidR="00EF7554" w:rsidRPr="00C76207" w:rsidTr="00B323F9">
        <w:trPr>
          <w:trHeight w:val="467"/>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833" w:type="dxa"/>
            <w:gridSpan w:val="4"/>
            <w:tcBorders>
              <w:top w:val="single" w:sz="4" w:space="0" w:color="auto"/>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Dikali dengan bobot Struktur dan Infrastruktur Tata Kelola (S): 50%</w:t>
            </w:r>
          </w:p>
        </w:tc>
        <w:tc>
          <w:tcPr>
            <w:tcW w:w="9042" w:type="dxa"/>
            <w:gridSpan w:val="9"/>
            <w:tcBorders>
              <w:top w:val="single" w:sz="4" w:space="0" w:color="auto"/>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1,50</w:t>
            </w:r>
          </w:p>
        </w:tc>
      </w:tr>
      <w:tr w:rsidR="00EF7554" w:rsidRPr="00C76207" w:rsidTr="00B323F9">
        <w:trPr>
          <w:trHeight w:val="467"/>
        </w:trPr>
        <w:tc>
          <w:tcPr>
            <w:tcW w:w="510" w:type="dxa"/>
            <w:tcBorders>
              <w:top w:val="single" w:sz="4" w:space="0" w:color="auto"/>
              <w:bottom w:val="single" w:sz="4" w:space="0" w:color="auto"/>
            </w:tcBorders>
            <w:shd w:val="clear" w:color="auto" w:fill="auto"/>
            <w:noWrap/>
            <w:hideMark/>
          </w:tcPr>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Default="00EF7554" w:rsidP="00EF7554">
            <w:pPr>
              <w:spacing w:after="0" w:line="240" w:lineRule="auto"/>
              <w:rPr>
                <w:rFonts w:ascii="Times New Roman" w:eastAsia="Times New Roman" w:hAnsi="Times New Roman" w:cs="Times New Roman"/>
                <w:color w:val="000000"/>
              </w:rPr>
            </w:pPr>
          </w:p>
          <w:p w:rsidR="00EF7554" w:rsidRPr="00BF744F" w:rsidRDefault="00EF7554" w:rsidP="00EF7554">
            <w:pPr>
              <w:spacing w:after="0" w:line="240" w:lineRule="auto"/>
              <w:rPr>
                <w:rFonts w:ascii="Times New Roman" w:eastAsia="Times New Roman" w:hAnsi="Times New Roman" w:cs="Times New Roman"/>
                <w:color w:val="000000"/>
              </w:rPr>
            </w:pPr>
          </w:p>
        </w:tc>
        <w:tc>
          <w:tcPr>
            <w:tcW w:w="6833" w:type="dxa"/>
            <w:gridSpan w:val="4"/>
            <w:tcBorders>
              <w:top w:val="single" w:sz="4" w:space="0" w:color="auto"/>
              <w:bottom w:val="single" w:sz="4" w:space="0" w:color="auto"/>
            </w:tcBorders>
            <w:shd w:val="clear" w:color="auto" w:fill="auto"/>
            <w:hideMark/>
          </w:tcPr>
          <w:p w:rsidR="00EF7554" w:rsidRDefault="00EF7554" w:rsidP="00EF7554">
            <w:pPr>
              <w:spacing w:after="0" w:line="240" w:lineRule="auto"/>
              <w:jc w:val="both"/>
              <w:rPr>
                <w:rFonts w:ascii="Times New Roman" w:eastAsia="Times New Roman" w:hAnsi="Times New Roman" w:cs="Times New Roman"/>
                <w:color w:val="000000"/>
              </w:rPr>
            </w:pPr>
          </w:p>
          <w:p w:rsidR="00EF7554" w:rsidRDefault="00EF7554"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5C406C" w:rsidRDefault="005C406C"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Default="006B45E8" w:rsidP="00EF7554">
            <w:pPr>
              <w:spacing w:after="0" w:line="240" w:lineRule="auto"/>
              <w:jc w:val="both"/>
              <w:rPr>
                <w:rFonts w:ascii="Times New Roman" w:eastAsia="Times New Roman" w:hAnsi="Times New Roman" w:cs="Times New Roman"/>
                <w:color w:val="000000"/>
              </w:rPr>
            </w:pPr>
          </w:p>
          <w:p w:rsidR="006B45E8" w:rsidRPr="00BF744F" w:rsidRDefault="006B45E8" w:rsidP="00EF7554">
            <w:pPr>
              <w:spacing w:after="0" w:line="240" w:lineRule="auto"/>
              <w:jc w:val="both"/>
              <w:rPr>
                <w:rFonts w:ascii="Times New Roman" w:eastAsia="Times New Roman" w:hAnsi="Times New Roman" w:cs="Times New Roman"/>
                <w:color w:val="000000"/>
              </w:rPr>
            </w:pPr>
          </w:p>
        </w:tc>
        <w:tc>
          <w:tcPr>
            <w:tcW w:w="9042" w:type="dxa"/>
            <w:gridSpan w:val="9"/>
            <w:tcBorders>
              <w:top w:val="single" w:sz="4" w:space="0" w:color="auto"/>
              <w:bottom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rPr>
            </w:pPr>
          </w:p>
        </w:tc>
      </w:tr>
      <w:tr w:rsidR="00EF7554" w:rsidRPr="00C76207" w:rsidTr="0047002C">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lastRenderedPageBreak/>
              <w:t>No</w:t>
            </w:r>
          </w:p>
        </w:tc>
        <w:tc>
          <w:tcPr>
            <w:tcW w:w="6833" w:type="dxa"/>
            <w:gridSpan w:val="4"/>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Kriteria/Indikator</w:t>
            </w:r>
          </w:p>
        </w:tc>
        <w:tc>
          <w:tcPr>
            <w:tcW w:w="3980" w:type="dxa"/>
            <w:gridSpan w:val="8"/>
            <w:tcBorders>
              <w:top w:val="single" w:sz="4" w:space="0" w:color="auto"/>
              <w:left w:val="nil"/>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Skala Penerapan</w:t>
            </w:r>
          </w:p>
        </w:tc>
        <w:tc>
          <w:tcPr>
            <w:tcW w:w="5062" w:type="dxa"/>
            <w:vMerge w:val="restart"/>
            <w:tcBorders>
              <w:top w:val="single" w:sz="4" w:space="0" w:color="auto"/>
              <w:left w:val="nil"/>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r w:rsidRPr="00C76207">
              <w:rPr>
                <w:rFonts w:ascii="Times New Roman" w:eastAsia="Times New Roman" w:hAnsi="Times New Roman" w:cs="Times New Roman"/>
                <w:b/>
                <w:bCs/>
                <w:color w:val="000000"/>
              </w:rPr>
              <w:t xml:space="preserve">Keterangan </w:t>
            </w:r>
          </w:p>
        </w:tc>
      </w:tr>
      <w:tr w:rsidR="00EF7554" w:rsidRPr="00C76207" w:rsidTr="0047002C">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6833" w:type="dxa"/>
            <w:gridSpan w:val="4"/>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B</w:t>
            </w:r>
          </w:p>
        </w:tc>
        <w:tc>
          <w:tcPr>
            <w:tcW w:w="78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CB</w:t>
            </w:r>
          </w:p>
        </w:tc>
        <w:tc>
          <w:tcPr>
            <w:tcW w:w="78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KB</w:t>
            </w:r>
          </w:p>
        </w:tc>
        <w:tc>
          <w:tcPr>
            <w:tcW w:w="82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TB</w:t>
            </w:r>
          </w:p>
        </w:tc>
        <w:tc>
          <w:tcPr>
            <w:tcW w:w="5062" w:type="dxa"/>
            <w:vMerge/>
            <w:tcBorders>
              <w:left w:val="nil"/>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p>
        </w:tc>
      </w:tr>
      <w:tr w:rsidR="00EF7554" w:rsidRPr="00C76207" w:rsidTr="0047002C">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6833" w:type="dxa"/>
            <w:gridSpan w:val="4"/>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1</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2</w:t>
            </w:r>
          </w:p>
        </w:tc>
        <w:tc>
          <w:tcPr>
            <w:tcW w:w="78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3</w:t>
            </w:r>
          </w:p>
        </w:tc>
        <w:tc>
          <w:tcPr>
            <w:tcW w:w="78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4</w:t>
            </w:r>
          </w:p>
        </w:tc>
        <w:tc>
          <w:tcPr>
            <w:tcW w:w="820" w:type="dxa"/>
            <w:gridSpan w:val="2"/>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5</w:t>
            </w:r>
          </w:p>
        </w:tc>
        <w:tc>
          <w:tcPr>
            <w:tcW w:w="5062" w:type="dxa"/>
            <w:vMerge/>
            <w:tcBorders>
              <w:left w:val="nil"/>
              <w:bottom w:val="single" w:sz="4" w:space="0" w:color="auto"/>
              <w:right w:val="single" w:sz="4" w:space="0" w:color="auto"/>
            </w:tcBorders>
            <w:shd w:val="clear" w:color="000000" w:fill="D8D8D8"/>
          </w:tcPr>
          <w:p w:rsidR="00EF7554" w:rsidRPr="00C76207" w:rsidRDefault="00EF7554" w:rsidP="00EF7554">
            <w:pPr>
              <w:spacing w:after="0" w:line="240" w:lineRule="auto"/>
              <w:jc w:val="center"/>
              <w:rPr>
                <w:rFonts w:ascii="Times New Roman" w:eastAsia="Times New Roman" w:hAnsi="Times New Roman" w:cs="Times New Roman"/>
                <w:b/>
                <w:bCs/>
                <w:color w:val="000000"/>
              </w:rPr>
            </w:pPr>
          </w:p>
        </w:tc>
      </w:tr>
      <w:tr w:rsidR="00EF7554" w:rsidRPr="00C76207" w:rsidTr="0047002C">
        <w:trPr>
          <w:trHeight w:val="315"/>
        </w:trPr>
        <w:tc>
          <w:tcPr>
            <w:tcW w:w="734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B. Proses Penerapan Tata Kelola (P)</w:t>
            </w:r>
          </w:p>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8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5062" w:type="dxa"/>
            <w:tcBorders>
              <w:top w:val="single" w:sz="4" w:space="0" w:color="auto"/>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5C406C">
        <w:trPr>
          <w:trHeight w:val="1205"/>
        </w:trPr>
        <w:tc>
          <w:tcPr>
            <w:tcW w:w="669" w:type="dxa"/>
            <w:gridSpan w:val="3"/>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2)</w:t>
            </w:r>
          </w:p>
        </w:tc>
        <w:tc>
          <w:tcPr>
            <w:tcW w:w="6674" w:type="dxa"/>
            <w:gridSpan w:val="2"/>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Dalam hal terjadi benturan kepentingan, anggota Dewan Komisaris, anggota Direksi, dan Pejabat Eksekutif tidak mengambil tindakan yang dapat merugikan atau mengurangi keuntungan BPR, atau tidak mengeksekusi transaksi yang memiliki benturan kepentingan tersebut.</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v</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5062" w:type="dxa"/>
            <w:tcBorders>
              <w:top w:val="nil"/>
              <w:left w:val="nil"/>
              <w:bottom w:val="single" w:sz="4" w:space="0" w:color="auto"/>
              <w:right w:val="single" w:sz="4" w:space="0" w:color="auto"/>
            </w:tcBorders>
          </w:tcPr>
          <w:p w:rsidR="00EF7554" w:rsidRPr="00C76207" w:rsidRDefault="00EF7554" w:rsidP="00EF7554">
            <w:pPr>
              <w:jc w:val="both"/>
              <w:rPr>
                <w:rFonts w:ascii="Times New Roman" w:hAnsi="Times New Roman" w:cs="Times New Roman"/>
                <w:color w:val="000000"/>
              </w:rPr>
            </w:pPr>
            <w:r w:rsidRPr="00C76207">
              <w:rPr>
                <w:rFonts w:ascii="Times New Roman" w:hAnsi="Times New Roman" w:cs="Times New Roman"/>
                <w:color w:val="000000"/>
              </w:rPr>
              <w:t>Yang berbenturan kepentingan tidak mengeksekusi transaksi</w:t>
            </w:r>
          </w:p>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5C406C">
        <w:trPr>
          <w:trHeight w:val="315"/>
        </w:trPr>
        <w:tc>
          <w:tcPr>
            <w:tcW w:w="669" w:type="dxa"/>
            <w:gridSpan w:val="3"/>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674" w:type="dxa"/>
            <w:gridSpan w:val="2"/>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Jumlah jawaban pada Skala Penerapan</w:t>
            </w:r>
          </w:p>
        </w:tc>
        <w:tc>
          <w:tcPr>
            <w:tcW w:w="820" w:type="dxa"/>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a x 1</w:t>
            </w:r>
          </w:p>
        </w:tc>
        <w:tc>
          <w:tcPr>
            <w:tcW w:w="780" w:type="dxa"/>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b x 2</w:t>
            </w:r>
          </w:p>
        </w:tc>
        <w:tc>
          <w:tcPr>
            <w:tcW w:w="780" w:type="dxa"/>
            <w:gridSpan w:val="2"/>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c x 3</w:t>
            </w:r>
          </w:p>
        </w:tc>
        <w:tc>
          <w:tcPr>
            <w:tcW w:w="780" w:type="dxa"/>
            <w:gridSpan w:val="2"/>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d x 4</w:t>
            </w:r>
          </w:p>
        </w:tc>
        <w:tc>
          <w:tcPr>
            <w:tcW w:w="820" w:type="dxa"/>
            <w:gridSpan w:val="2"/>
            <w:tcBorders>
              <w:top w:val="nil"/>
              <w:left w:val="nil"/>
              <w:bottom w:val="single" w:sz="4" w:space="0" w:color="auto"/>
              <w:right w:val="single" w:sz="4" w:space="0" w:color="auto"/>
            </w:tcBorders>
            <w:shd w:val="clear" w:color="auto" w:fill="auto"/>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e x 5</w:t>
            </w:r>
          </w:p>
        </w:tc>
        <w:tc>
          <w:tcPr>
            <w:tcW w:w="5062" w:type="dxa"/>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5C406C">
        <w:trPr>
          <w:trHeight w:val="315"/>
        </w:trPr>
        <w:tc>
          <w:tcPr>
            <w:tcW w:w="669" w:type="dxa"/>
            <w:gridSpan w:val="3"/>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674" w:type="dxa"/>
            <w:gridSpan w:val="2"/>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Hasil perkalian untuk masing-masing Skala Penerapan</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3</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EF7554" w:rsidRPr="00BF744F" w:rsidRDefault="00EF7554" w:rsidP="00EF7554">
            <w:pPr>
              <w:spacing w:after="0" w:line="240" w:lineRule="auto"/>
              <w:jc w:val="center"/>
              <w:rPr>
                <w:rFonts w:ascii="Times New Roman" w:eastAsia="Times New Roman" w:hAnsi="Times New Roman" w:cs="Times New Roman"/>
                <w:color w:val="000000"/>
              </w:rPr>
            </w:pPr>
            <w:r w:rsidRPr="00BF744F">
              <w:rPr>
                <w:rFonts w:ascii="Times New Roman" w:eastAsia="Times New Roman" w:hAnsi="Times New Roman" w:cs="Times New Roman"/>
                <w:color w:val="000000"/>
              </w:rPr>
              <w:t>0</w:t>
            </w:r>
          </w:p>
        </w:tc>
        <w:tc>
          <w:tcPr>
            <w:tcW w:w="5062" w:type="dxa"/>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rPr>
            </w:pPr>
          </w:p>
        </w:tc>
      </w:tr>
      <w:tr w:rsidR="00EF7554" w:rsidRPr="00C76207" w:rsidTr="0047002C">
        <w:trPr>
          <w:trHeight w:val="315"/>
        </w:trPr>
        <w:tc>
          <w:tcPr>
            <w:tcW w:w="6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743" w:type="dxa"/>
            <w:gridSpan w:val="3"/>
            <w:tcBorders>
              <w:top w:val="single" w:sz="4" w:space="0" w:color="auto"/>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Total nilai untuk seluruh Skala Penerapan</w:t>
            </w:r>
          </w:p>
        </w:tc>
        <w:tc>
          <w:tcPr>
            <w:tcW w:w="9042" w:type="dxa"/>
            <w:gridSpan w:val="9"/>
            <w:tcBorders>
              <w:top w:val="single" w:sz="4" w:space="0" w:color="auto"/>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3</w:t>
            </w:r>
          </w:p>
        </w:tc>
      </w:tr>
      <w:tr w:rsidR="00EF7554" w:rsidRPr="00C76207" w:rsidTr="0047002C">
        <w:trPr>
          <w:trHeight w:val="315"/>
        </w:trPr>
        <w:tc>
          <w:tcPr>
            <w:tcW w:w="600" w:type="dxa"/>
            <w:gridSpan w:val="2"/>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743" w:type="dxa"/>
            <w:gridSpan w:val="3"/>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Perhitungan rata-rata dengan dibagi jumlah pertanyaan (S): 1</w:t>
            </w:r>
          </w:p>
        </w:tc>
        <w:tc>
          <w:tcPr>
            <w:tcW w:w="9042" w:type="dxa"/>
            <w:gridSpan w:val="9"/>
            <w:tcBorders>
              <w:top w:val="nil"/>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3</w:t>
            </w:r>
          </w:p>
        </w:tc>
      </w:tr>
      <w:tr w:rsidR="00EF7554" w:rsidRPr="00C76207" w:rsidTr="0047002C">
        <w:trPr>
          <w:trHeight w:val="630"/>
        </w:trPr>
        <w:tc>
          <w:tcPr>
            <w:tcW w:w="600" w:type="dxa"/>
            <w:gridSpan w:val="2"/>
            <w:tcBorders>
              <w:top w:val="nil"/>
              <w:left w:val="single" w:sz="4" w:space="0" w:color="auto"/>
              <w:bottom w:val="single" w:sz="4" w:space="0" w:color="auto"/>
              <w:right w:val="single" w:sz="4" w:space="0" w:color="auto"/>
            </w:tcBorders>
            <w:shd w:val="clear" w:color="auto" w:fill="auto"/>
            <w:noWrap/>
            <w:hideMark/>
          </w:tcPr>
          <w:p w:rsidR="00EF7554" w:rsidRPr="00BF744F" w:rsidRDefault="00EF7554" w:rsidP="00EF7554">
            <w:pPr>
              <w:spacing w:after="0" w:line="240" w:lineRule="auto"/>
              <w:rPr>
                <w:rFonts w:ascii="Times New Roman" w:eastAsia="Times New Roman" w:hAnsi="Times New Roman" w:cs="Times New Roman"/>
                <w:color w:val="000000"/>
              </w:rPr>
            </w:pPr>
            <w:r w:rsidRPr="00BF744F">
              <w:rPr>
                <w:rFonts w:ascii="Times New Roman" w:eastAsia="Times New Roman" w:hAnsi="Times New Roman" w:cs="Times New Roman"/>
                <w:color w:val="000000"/>
              </w:rPr>
              <w:t> </w:t>
            </w:r>
          </w:p>
        </w:tc>
        <w:tc>
          <w:tcPr>
            <w:tcW w:w="6743" w:type="dxa"/>
            <w:gridSpan w:val="3"/>
            <w:tcBorders>
              <w:top w:val="nil"/>
              <w:left w:val="nil"/>
              <w:bottom w:val="single" w:sz="4" w:space="0" w:color="auto"/>
              <w:right w:val="single" w:sz="4" w:space="0" w:color="auto"/>
            </w:tcBorders>
            <w:shd w:val="clear" w:color="auto" w:fill="auto"/>
            <w:hideMark/>
          </w:tcPr>
          <w:p w:rsidR="00EF7554" w:rsidRPr="00BF744F" w:rsidRDefault="00EF7554" w:rsidP="00EF7554">
            <w:pPr>
              <w:spacing w:after="0" w:line="240" w:lineRule="auto"/>
              <w:jc w:val="both"/>
              <w:rPr>
                <w:rFonts w:ascii="Times New Roman" w:eastAsia="Times New Roman" w:hAnsi="Times New Roman" w:cs="Times New Roman"/>
                <w:color w:val="000000"/>
              </w:rPr>
            </w:pPr>
            <w:r w:rsidRPr="00BF744F">
              <w:rPr>
                <w:rFonts w:ascii="Times New Roman" w:eastAsia="Times New Roman" w:hAnsi="Times New Roman" w:cs="Times New Roman"/>
                <w:color w:val="000000"/>
              </w:rPr>
              <w:t>Dikali dengan bobot Struktur dan Infrastruktur Tata Kelola (S): 40%</w:t>
            </w:r>
          </w:p>
        </w:tc>
        <w:tc>
          <w:tcPr>
            <w:tcW w:w="9042" w:type="dxa"/>
            <w:gridSpan w:val="9"/>
            <w:tcBorders>
              <w:top w:val="nil"/>
              <w:left w:val="nil"/>
              <w:bottom w:val="single" w:sz="4" w:space="0" w:color="auto"/>
              <w:right w:val="single" w:sz="4" w:space="0" w:color="auto"/>
            </w:tcBorders>
          </w:tcPr>
          <w:p w:rsidR="00EF7554" w:rsidRPr="00C76207" w:rsidRDefault="00EF7554" w:rsidP="00B323F9">
            <w:pPr>
              <w:spacing w:after="0" w:line="240" w:lineRule="auto"/>
              <w:jc w:val="center"/>
              <w:rPr>
                <w:rFonts w:ascii="Times New Roman" w:eastAsia="Times New Roman" w:hAnsi="Times New Roman" w:cs="Times New Roman"/>
                <w:color w:val="000000"/>
              </w:rPr>
            </w:pPr>
            <w:r w:rsidRPr="00C76207">
              <w:rPr>
                <w:rFonts w:ascii="Times New Roman" w:eastAsia="Times New Roman" w:hAnsi="Times New Roman" w:cs="Times New Roman"/>
                <w:color w:val="000000"/>
              </w:rPr>
              <w:t>1,20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5C406C" w:rsidRDefault="005C406C"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47002C" w:rsidRDefault="0047002C"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565" w:type="dxa"/>
        <w:tblInd w:w="103" w:type="dxa"/>
        <w:tblLook w:val="04A0"/>
      </w:tblPr>
      <w:tblGrid>
        <w:gridCol w:w="635"/>
        <w:gridCol w:w="7020"/>
        <w:gridCol w:w="720"/>
        <w:gridCol w:w="720"/>
        <w:gridCol w:w="720"/>
        <w:gridCol w:w="720"/>
        <w:gridCol w:w="720"/>
        <w:gridCol w:w="5310"/>
      </w:tblGrid>
      <w:tr w:rsidR="00EF7554" w:rsidRPr="00BF744F" w:rsidTr="00B323F9">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lastRenderedPageBreak/>
              <w:t>No</w:t>
            </w:r>
          </w:p>
        </w:tc>
        <w:tc>
          <w:tcPr>
            <w:tcW w:w="702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Kriteria/Indikator</w:t>
            </w:r>
          </w:p>
        </w:tc>
        <w:tc>
          <w:tcPr>
            <w:tcW w:w="360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Skala Penerapan</w:t>
            </w:r>
          </w:p>
        </w:tc>
        <w:tc>
          <w:tcPr>
            <w:tcW w:w="5310" w:type="dxa"/>
            <w:vMerge w:val="restart"/>
            <w:tcBorders>
              <w:top w:val="single" w:sz="4" w:space="0" w:color="auto"/>
              <w:left w:val="nil"/>
              <w:right w:val="single" w:sz="4" w:space="0" w:color="auto"/>
            </w:tcBorders>
            <w:shd w:val="clear" w:color="000000" w:fill="D8D8D8"/>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Keterangan</w:t>
            </w:r>
          </w:p>
        </w:tc>
      </w:tr>
      <w:tr w:rsidR="00B323F9" w:rsidRPr="00BF744F" w:rsidTr="00B323F9">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702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TB</w:t>
            </w:r>
          </w:p>
        </w:tc>
        <w:tc>
          <w:tcPr>
            <w:tcW w:w="5310" w:type="dxa"/>
            <w:vMerge/>
            <w:tcBorders>
              <w:left w:val="nil"/>
              <w:right w:val="single" w:sz="4" w:space="0" w:color="auto"/>
            </w:tcBorders>
            <w:shd w:val="clear" w:color="000000" w:fill="D8D8D8"/>
          </w:tcPr>
          <w:p w:rsidR="00EF7554" w:rsidRPr="00BF744F" w:rsidRDefault="00EF7554" w:rsidP="00EF7554">
            <w:pPr>
              <w:spacing w:after="0" w:line="240" w:lineRule="auto"/>
              <w:jc w:val="center"/>
              <w:rPr>
                <w:rFonts w:ascii="Times New Roman" w:eastAsia="Times New Roman" w:hAnsi="Times New Roman" w:cs="Times New Roman"/>
                <w:b/>
                <w:bCs/>
                <w:color w:val="000000"/>
              </w:rPr>
            </w:pPr>
          </w:p>
        </w:tc>
      </w:tr>
      <w:tr w:rsidR="00B323F9" w:rsidRPr="00BF744F" w:rsidTr="00B323F9">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7020" w:type="dxa"/>
            <w:vMerge/>
            <w:tcBorders>
              <w:top w:val="single" w:sz="4" w:space="0" w:color="auto"/>
              <w:left w:val="single" w:sz="4" w:space="0" w:color="auto"/>
              <w:bottom w:val="single" w:sz="4" w:space="0" w:color="auto"/>
              <w:right w:val="single" w:sz="4" w:space="0" w:color="auto"/>
            </w:tcBorders>
            <w:vAlign w:val="center"/>
            <w:hideMark/>
          </w:tcPr>
          <w:p w:rsidR="00EF7554" w:rsidRPr="00BF744F"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BF744F" w:rsidRDefault="00EF7554" w:rsidP="00EF7554">
            <w:pPr>
              <w:spacing w:after="0" w:line="240" w:lineRule="auto"/>
              <w:jc w:val="center"/>
              <w:rPr>
                <w:rFonts w:ascii="Times New Roman" w:eastAsia="Times New Roman" w:hAnsi="Times New Roman" w:cs="Times New Roman"/>
                <w:b/>
                <w:bCs/>
                <w:color w:val="000000"/>
              </w:rPr>
            </w:pPr>
            <w:r w:rsidRPr="00BF744F">
              <w:rPr>
                <w:rFonts w:ascii="Times New Roman" w:eastAsia="Times New Roman" w:hAnsi="Times New Roman" w:cs="Times New Roman"/>
                <w:b/>
                <w:bCs/>
                <w:color w:val="000000"/>
              </w:rPr>
              <w:t>5</w:t>
            </w:r>
          </w:p>
        </w:tc>
        <w:tc>
          <w:tcPr>
            <w:tcW w:w="5310" w:type="dxa"/>
            <w:vMerge/>
            <w:tcBorders>
              <w:left w:val="nil"/>
              <w:bottom w:val="single" w:sz="4" w:space="0" w:color="auto"/>
              <w:right w:val="single" w:sz="4" w:space="0" w:color="auto"/>
            </w:tcBorders>
            <w:shd w:val="clear" w:color="000000" w:fill="D8D8D8"/>
          </w:tcPr>
          <w:p w:rsidR="00EF7554" w:rsidRPr="00BF744F" w:rsidRDefault="00EF7554" w:rsidP="00EF7554">
            <w:pPr>
              <w:spacing w:after="0" w:line="240" w:lineRule="auto"/>
              <w:jc w:val="center"/>
              <w:rPr>
                <w:rFonts w:ascii="Times New Roman" w:eastAsia="Times New Roman" w:hAnsi="Times New Roman" w:cs="Times New Roman"/>
                <w:b/>
                <w:bCs/>
                <w:color w:val="000000"/>
              </w:rPr>
            </w:pPr>
          </w:p>
        </w:tc>
      </w:tr>
      <w:tr w:rsidR="00EF7554" w:rsidRPr="00C76207" w:rsidTr="00B323F9">
        <w:trPr>
          <w:trHeight w:val="315"/>
        </w:trPr>
        <w:tc>
          <w:tcPr>
            <w:tcW w:w="76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rPr>
                <w:rFonts w:ascii="Times New Roman" w:eastAsia="Times New Roman" w:hAnsi="Times New Roman" w:cs="Times New Roman"/>
                <w:b/>
                <w:bCs/>
                <w:color w:val="000000"/>
                <w:sz w:val="24"/>
                <w:szCs w:val="24"/>
              </w:rPr>
            </w:pPr>
            <w:r w:rsidRPr="00C76207">
              <w:rPr>
                <w:rFonts w:ascii="Times New Roman" w:eastAsia="Times New Roman" w:hAnsi="Times New Roman" w:cs="Times New Roman"/>
                <w:b/>
                <w:bCs/>
                <w:color w:val="000000"/>
                <w:sz w:val="24"/>
                <w:szCs w:val="24"/>
              </w:rPr>
              <w:t>C. Hasil Penerapan Tata Kelola (H)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5310" w:type="dxa"/>
            <w:tcBorders>
              <w:top w:val="single" w:sz="4" w:space="0" w:color="auto"/>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C76207" w:rsidTr="00B323F9">
        <w:trPr>
          <w:trHeight w:val="94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3)</w:t>
            </w:r>
          </w:p>
        </w:tc>
        <w:tc>
          <w:tcPr>
            <w:tcW w:w="7020"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Benturan kepentingan yang dapat merugikan BPR atau mengurangi keuntungan BPR diungkapkan dalam setiap keputusan dan telah terdokumentasi dengan baik.</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5310" w:type="dxa"/>
            <w:tcBorders>
              <w:top w:val="nil"/>
              <w:left w:val="nil"/>
              <w:bottom w:val="single" w:sz="4" w:space="0" w:color="auto"/>
              <w:right w:val="single" w:sz="4" w:space="0" w:color="auto"/>
            </w:tcBorders>
          </w:tcPr>
          <w:p w:rsidR="00EF7554" w:rsidRPr="00C76207" w:rsidRDefault="00EF7554" w:rsidP="00EF7554">
            <w:pPr>
              <w:jc w:val="both"/>
              <w:rPr>
                <w:rFonts w:ascii="Times New Roman" w:hAnsi="Times New Roman" w:cs="Times New Roman"/>
                <w:color w:val="000000"/>
              </w:rPr>
            </w:pPr>
            <w:r w:rsidRPr="00C76207">
              <w:rPr>
                <w:rFonts w:ascii="Times New Roman" w:hAnsi="Times New Roman" w:cs="Times New Roman"/>
                <w:color w:val="000000"/>
              </w:rPr>
              <w:t>Hal yang mengandung benturan kepentingan diungkap dalam setiap keputusan.</w:t>
            </w:r>
          </w:p>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C76207" w:rsidTr="00B323F9">
        <w:trPr>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20"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Jumlah jawaban pada Skala 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d x 4</w:t>
            </w:r>
          </w:p>
        </w:tc>
        <w:tc>
          <w:tcPr>
            <w:tcW w:w="720" w:type="dxa"/>
            <w:tcBorders>
              <w:top w:val="nil"/>
              <w:left w:val="nil"/>
              <w:bottom w:val="single" w:sz="4" w:space="0" w:color="auto"/>
              <w:right w:val="single" w:sz="4" w:space="0" w:color="auto"/>
            </w:tcBorders>
            <w:shd w:val="clear" w:color="auto" w:fill="auto"/>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e x 5</w:t>
            </w:r>
          </w:p>
        </w:tc>
        <w:tc>
          <w:tcPr>
            <w:tcW w:w="5310" w:type="dxa"/>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C76207" w:rsidTr="00B323F9">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20"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Hasil perkalian untuk masing-masing Skala 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3</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0</w:t>
            </w:r>
          </w:p>
        </w:tc>
        <w:tc>
          <w:tcPr>
            <w:tcW w:w="5310" w:type="dxa"/>
            <w:tcBorders>
              <w:top w:val="nil"/>
              <w:left w:val="nil"/>
              <w:bottom w:val="single" w:sz="4" w:space="0" w:color="auto"/>
              <w:right w:val="single" w:sz="4" w:space="0" w:color="auto"/>
            </w:tcBorders>
          </w:tcPr>
          <w:p w:rsidR="00EF7554" w:rsidRPr="00C76207"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6565" w:type="dxa"/>
        <w:tblInd w:w="103" w:type="dxa"/>
        <w:tblLook w:val="04A0"/>
      </w:tblPr>
      <w:tblGrid>
        <w:gridCol w:w="600"/>
        <w:gridCol w:w="7055"/>
        <w:gridCol w:w="8910"/>
      </w:tblGrid>
      <w:tr w:rsidR="00EF7554" w:rsidRPr="00C76207" w:rsidTr="0047002C">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55" w:type="dxa"/>
            <w:tcBorders>
              <w:top w:val="single" w:sz="4" w:space="0" w:color="auto"/>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Total nilai untuk seluruh Skala Penerapan</w:t>
            </w:r>
          </w:p>
        </w:tc>
        <w:tc>
          <w:tcPr>
            <w:tcW w:w="8910" w:type="dxa"/>
            <w:tcBorders>
              <w:top w:val="single" w:sz="4" w:space="0" w:color="auto"/>
              <w:left w:val="nil"/>
              <w:bottom w:val="single" w:sz="4" w:space="0" w:color="auto"/>
              <w:right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F7554" w:rsidRPr="00C76207" w:rsidTr="0047002C">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Perhitungan rata-rata dengan dibagi jumlah pertanyaan (S): 1</w:t>
            </w:r>
          </w:p>
        </w:tc>
        <w:tc>
          <w:tcPr>
            <w:tcW w:w="8910" w:type="dxa"/>
            <w:tcBorders>
              <w:top w:val="nil"/>
              <w:left w:val="nil"/>
              <w:bottom w:val="single" w:sz="4" w:space="0" w:color="auto"/>
              <w:right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F7554" w:rsidRPr="00C76207" w:rsidTr="0047002C">
        <w:trPr>
          <w:trHeight w:val="377"/>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Dikali dengan bobot Struktur dan Infrastruktur Tata Kelola (S): 10%</w:t>
            </w:r>
          </w:p>
        </w:tc>
        <w:tc>
          <w:tcPr>
            <w:tcW w:w="8910" w:type="dxa"/>
            <w:tcBorders>
              <w:top w:val="nil"/>
              <w:left w:val="nil"/>
              <w:bottom w:val="single" w:sz="4" w:space="0" w:color="auto"/>
              <w:right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r w:rsidR="00EF7554" w:rsidRPr="00C76207" w:rsidTr="0047002C">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Penjumlahan S + P + H</w:t>
            </w:r>
          </w:p>
        </w:tc>
        <w:tc>
          <w:tcPr>
            <w:tcW w:w="8910" w:type="dxa"/>
            <w:tcBorders>
              <w:top w:val="nil"/>
              <w:left w:val="nil"/>
              <w:bottom w:val="single" w:sz="4" w:space="0" w:color="auto"/>
              <w:right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EF7554" w:rsidRPr="00C76207" w:rsidTr="0047002C">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C76207" w:rsidRDefault="00EF7554" w:rsidP="00EF7554">
            <w:pPr>
              <w:spacing w:after="0" w:line="240" w:lineRule="auto"/>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sidRPr="00C76207">
              <w:rPr>
                <w:rFonts w:ascii="Times New Roman" w:eastAsia="Times New Roman" w:hAnsi="Times New Roman" w:cs="Times New Roman"/>
                <w:color w:val="000000"/>
                <w:sz w:val="24"/>
                <w:szCs w:val="24"/>
              </w:rPr>
              <w:t>Total Penilaian Faktor 4 Dikalikan dengan bobot Faktor 4</w:t>
            </w:r>
          </w:p>
        </w:tc>
        <w:tc>
          <w:tcPr>
            <w:tcW w:w="8910" w:type="dxa"/>
            <w:tcBorders>
              <w:top w:val="nil"/>
              <w:left w:val="nil"/>
              <w:bottom w:val="single" w:sz="4" w:space="0" w:color="auto"/>
              <w:right w:val="single" w:sz="4" w:space="0" w:color="auto"/>
            </w:tcBorders>
          </w:tcPr>
          <w:p w:rsidR="00EF7554" w:rsidRPr="00C76207"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p w:rsidR="00EF7554" w:rsidRDefault="00EF7554"/>
    <w:p w:rsidR="00EF7554" w:rsidRDefault="00EF7554"/>
    <w:p w:rsidR="00EF7554" w:rsidRDefault="00EF7554"/>
    <w:p w:rsidR="00EF7554" w:rsidRDefault="00EF7554"/>
    <w:tbl>
      <w:tblPr>
        <w:tblW w:w="17915" w:type="dxa"/>
        <w:tblInd w:w="103" w:type="dxa"/>
        <w:tblLayout w:type="fixed"/>
        <w:tblLook w:val="04A0"/>
      </w:tblPr>
      <w:tblGrid>
        <w:gridCol w:w="647"/>
        <w:gridCol w:w="528"/>
        <w:gridCol w:w="5670"/>
        <w:gridCol w:w="644"/>
        <w:gridCol w:w="706"/>
        <w:gridCol w:w="720"/>
        <w:gridCol w:w="720"/>
        <w:gridCol w:w="720"/>
        <w:gridCol w:w="7560"/>
      </w:tblGrid>
      <w:tr w:rsidR="00EF7554" w:rsidRPr="00DC0B3A" w:rsidTr="00EF0D73">
        <w:trPr>
          <w:trHeight w:val="312"/>
        </w:trPr>
        <w:tc>
          <w:tcPr>
            <w:tcW w:w="647"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lastRenderedPageBreak/>
              <w:t>No</w:t>
            </w:r>
          </w:p>
        </w:tc>
        <w:tc>
          <w:tcPr>
            <w:tcW w:w="6198"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Kriteria/Indikator</w:t>
            </w:r>
          </w:p>
        </w:tc>
        <w:tc>
          <w:tcPr>
            <w:tcW w:w="351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SkalaPenerapan</w:t>
            </w:r>
          </w:p>
        </w:tc>
        <w:tc>
          <w:tcPr>
            <w:tcW w:w="7560" w:type="dxa"/>
            <w:vMerge w:val="restart"/>
            <w:tcBorders>
              <w:top w:val="single" w:sz="4" w:space="0" w:color="auto"/>
              <w:left w:val="nil"/>
              <w:right w:val="single" w:sz="4" w:space="0" w:color="auto"/>
            </w:tcBorders>
            <w:shd w:val="clear" w:color="000000" w:fill="D8D8D8"/>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Keterangan</w:t>
            </w:r>
          </w:p>
        </w:tc>
      </w:tr>
      <w:tr w:rsidR="00EF0D73" w:rsidRPr="00DC0B3A" w:rsidTr="00EF0D73">
        <w:trPr>
          <w:trHeight w:val="312"/>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p>
        </w:tc>
        <w:tc>
          <w:tcPr>
            <w:tcW w:w="619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p>
        </w:tc>
        <w:tc>
          <w:tcPr>
            <w:tcW w:w="644"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SB</w:t>
            </w:r>
          </w:p>
        </w:tc>
        <w:tc>
          <w:tcPr>
            <w:tcW w:w="706"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TB</w:t>
            </w:r>
          </w:p>
        </w:tc>
        <w:tc>
          <w:tcPr>
            <w:tcW w:w="7560" w:type="dxa"/>
            <w:vMerge/>
            <w:tcBorders>
              <w:left w:val="nil"/>
              <w:right w:val="single" w:sz="4" w:space="0" w:color="auto"/>
            </w:tcBorders>
            <w:shd w:val="clear" w:color="000000" w:fill="D8D8D8"/>
          </w:tcPr>
          <w:p w:rsidR="00EF7554" w:rsidRPr="00DC0B3A" w:rsidRDefault="00EF7554" w:rsidP="00EF7554">
            <w:pPr>
              <w:spacing w:after="0" w:line="240" w:lineRule="auto"/>
              <w:jc w:val="center"/>
              <w:rPr>
                <w:rFonts w:ascii="Times New Roman" w:eastAsia="Times New Roman" w:hAnsi="Times New Roman" w:cs="Times New Roman"/>
                <w:b/>
                <w:bCs/>
                <w:color w:val="000000"/>
              </w:rPr>
            </w:pPr>
          </w:p>
        </w:tc>
      </w:tr>
      <w:tr w:rsidR="00EF0D73" w:rsidRPr="00DC0B3A" w:rsidTr="00EF0D73">
        <w:trPr>
          <w:trHeight w:val="312"/>
        </w:trPr>
        <w:tc>
          <w:tcPr>
            <w:tcW w:w="647" w:type="dxa"/>
            <w:vMerge/>
            <w:tcBorders>
              <w:top w:val="single" w:sz="4" w:space="0" w:color="auto"/>
              <w:left w:val="single" w:sz="4" w:space="0" w:color="auto"/>
              <w:bottom w:val="single" w:sz="4" w:space="0" w:color="auto"/>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p>
        </w:tc>
        <w:tc>
          <w:tcPr>
            <w:tcW w:w="619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p>
        </w:tc>
        <w:tc>
          <w:tcPr>
            <w:tcW w:w="644"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1</w:t>
            </w:r>
          </w:p>
        </w:tc>
        <w:tc>
          <w:tcPr>
            <w:tcW w:w="706"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5</w:t>
            </w:r>
          </w:p>
        </w:tc>
        <w:tc>
          <w:tcPr>
            <w:tcW w:w="7560" w:type="dxa"/>
            <w:vMerge/>
            <w:tcBorders>
              <w:left w:val="nil"/>
              <w:bottom w:val="single" w:sz="4" w:space="0" w:color="auto"/>
              <w:right w:val="single" w:sz="4" w:space="0" w:color="auto"/>
            </w:tcBorders>
            <w:shd w:val="clear" w:color="000000" w:fill="D8D8D8"/>
          </w:tcPr>
          <w:p w:rsidR="00EF7554" w:rsidRPr="00DC0B3A" w:rsidRDefault="00EF7554" w:rsidP="00EF7554">
            <w:pPr>
              <w:spacing w:after="0" w:line="240" w:lineRule="auto"/>
              <w:jc w:val="center"/>
              <w:rPr>
                <w:rFonts w:ascii="Times New Roman" w:eastAsia="Times New Roman" w:hAnsi="Times New Roman" w:cs="Times New Roman"/>
                <w:b/>
                <w:bCs/>
                <w:color w:val="000000"/>
              </w:rPr>
            </w:pPr>
          </w:p>
        </w:tc>
      </w:tr>
      <w:tr w:rsidR="00EF0D73" w:rsidRPr="00DC0B3A" w:rsidTr="00EF0D73">
        <w:trPr>
          <w:trHeight w:val="312"/>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5</w:t>
            </w:r>
          </w:p>
        </w:tc>
        <w:tc>
          <w:tcPr>
            <w:tcW w:w="6198"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PenerapanFungsiKepatuhan</w:t>
            </w:r>
          </w:p>
        </w:tc>
        <w:tc>
          <w:tcPr>
            <w:tcW w:w="644"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EF0D73" w:rsidRPr="00DC0B3A" w:rsidTr="00EF0D73">
        <w:trPr>
          <w:trHeight w:val="312"/>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6198"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A. StrukturdanInfrastruktur Tata Kelola (S)</w:t>
            </w:r>
          </w:p>
        </w:tc>
        <w:tc>
          <w:tcPr>
            <w:tcW w:w="644"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47002C" w:rsidRPr="00DC0B3A" w:rsidTr="00EF0D73">
        <w:trPr>
          <w:trHeight w:val="2894"/>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1)</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b/>
                <w:bCs/>
                <w:color w:val="000000"/>
              </w:rPr>
              <w:t>BPR dengan modal inti paling sedikit Rp50.000.000.000,00 (lima puluh</w:t>
            </w:r>
            <w:r w:rsidR="00EF0D73">
              <w:rPr>
                <w:rFonts w:ascii="Times New Roman" w:eastAsia="Times New Roman" w:hAnsi="Times New Roman" w:cs="Times New Roman"/>
                <w:b/>
                <w:bCs/>
                <w:color w:val="000000"/>
              </w:rPr>
              <w:t xml:space="preserve"> </w:t>
            </w:r>
            <w:r w:rsidRPr="00DC0B3A">
              <w:rPr>
                <w:rFonts w:ascii="Times New Roman" w:eastAsia="Times New Roman" w:hAnsi="Times New Roman" w:cs="Times New Roman"/>
                <w:b/>
                <w:bCs/>
                <w:color w:val="000000"/>
              </w:rPr>
              <w:t xml:space="preserve">milyar rupiah): </w:t>
            </w:r>
            <w:r w:rsidRPr="00DC0B3A">
              <w:rPr>
                <w:rFonts w:ascii="Times New Roman" w:eastAsia="Times New Roman" w:hAnsi="Times New Roman" w:cs="Times New Roman"/>
                <w:color w:val="000000"/>
              </w:rPr>
              <w:t>Anggota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Direksi yang membawahkan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memenuhi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persyaratan paling sedikit</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untuk:</w:t>
            </w:r>
            <w:r w:rsidRPr="00DC0B3A">
              <w:rPr>
                <w:rFonts w:ascii="Times New Roman" w:eastAsia="Times New Roman" w:hAnsi="Times New Roman" w:cs="Times New Roman"/>
                <w:color w:val="000000"/>
              </w:rPr>
              <w:br/>
              <w:t>a. tidak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merangkap</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sebagai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Direktur</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Utama;</w:t>
            </w:r>
            <w:r w:rsidRPr="00DC0B3A">
              <w:rPr>
                <w:rFonts w:ascii="Times New Roman" w:eastAsia="Times New Roman" w:hAnsi="Times New Roman" w:cs="Times New Roman"/>
                <w:color w:val="000000"/>
              </w:rPr>
              <w:br/>
              <w:t>b. tidak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membawahkan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bidang</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operasional</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penghimpunan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penyaluran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dana; dan</w:t>
            </w:r>
            <w:r w:rsidRPr="00DC0B3A">
              <w:rPr>
                <w:rFonts w:ascii="Times New Roman" w:eastAsia="Times New Roman" w:hAnsi="Times New Roman" w:cs="Times New Roman"/>
                <w:color w:val="000000"/>
              </w:rPr>
              <w:br/>
              <w:t>c. mampu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bekerja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secara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independen.</w:t>
            </w:r>
          </w:p>
        </w:tc>
        <w:tc>
          <w:tcPr>
            <w:tcW w:w="6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v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nil"/>
              <w:left w:val="single" w:sz="4" w:space="0" w:color="auto"/>
              <w:bottom w:val="single" w:sz="4" w:space="0" w:color="000000"/>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47002C" w:rsidRPr="00DC0B3A" w:rsidTr="00EF0D73">
        <w:trPr>
          <w:trHeight w:val="1247"/>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b/>
                <w:bCs/>
                <w:color w:val="000000"/>
              </w:rPr>
              <w:t>BPR dengan modal intikurangdari Rp50.000.000.000,00 (lima puluh</w:t>
            </w:r>
            <w:r w:rsidR="00EF0D73">
              <w:rPr>
                <w:rFonts w:ascii="Times New Roman" w:eastAsia="Times New Roman" w:hAnsi="Times New Roman" w:cs="Times New Roman"/>
                <w:b/>
                <w:bCs/>
                <w:color w:val="000000"/>
              </w:rPr>
              <w:t xml:space="preserve"> </w:t>
            </w:r>
            <w:r w:rsidRPr="00DC0B3A">
              <w:rPr>
                <w:rFonts w:ascii="Times New Roman" w:eastAsia="Times New Roman" w:hAnsi="Times New Roman" w:cs="Times New Roman"/>
                <w:b/>
                <w:bCs/>
                <w:color w:val="000000"/>
              </w:rPr>
              <w:t>milyar rupiah</w:t>
            </w:r>
            <w:r w:rsidRPr="00DC0B3A">
              <w:rPr>
                <w:rFonts w:ascii="Times New Roman" w:eastAsia="Times New Roman" w:hAnsi="Times New Roman" w:cs="Times New Roman"/>
                <w:color w:val="000000"/>
              </w:rPr>
              <w:t>): Anggota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Direksi yang membawahkan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tidak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menangani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penyaluran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dana.</w:t>
            </w:r>
          </w:p>
        </w:tc>
        <w:tc>
          <w:tcPr>
            <w:tcW w:w="644" w:type="dxa"/>
            <w:vMerge/>
            <w:tcBorders>
              <w:top w:val="nil"/>
              <w:left w:val="single" w:sz="4" w:space="0" w:color="auto"/>
              <w:bottom w:val="single" w:sz="4" w:space="0" w:color="000000"/>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color w:val="000000"/>
              </w:rPr>
            </w:pPr>
          </w:p>
        </w:tc>
        <w:tc>
          <w:tcPr>
            <w:tcW w:w="706" w:type="dxa"/>
            <w:vMerge/>
            <w:tcBorders>
              <w:top w:val="nil"/>
              <w:left w:val="single" w:sz="4" w:space="0" w:color="auto"/>
              <w:bottom w:val="single" w:sz="4" w:space="0" w:color="000000"/>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color w:val="000000"/>
              </w:rPr>
            </w:pPr>
          </w:p>
        </w:tc>
        <w:tc>
          <w:tcPr>
            <w:tcW w:w="720" w:type="dxa"/>
            <w:vMerge/>
            <w:tcBorders>
              <w:top w:val="nil"/>
              <w:left w:val="single" w:sz="4" w:space="0" w:color="auto"/>
              <w:bottom w:val="single" w:sz="4" w:space="0" w:color="000000"/>
              <w:right w:val="single" w:sz="4" w:space="0" w:color="auto"/>
            </w:tcBorders>
            <w:vAlign w:val="center"/>
            <w:hideMark/>
          </w:tcPr>
          <w:p w:rsidR="00EF7554" w:rsidRPr="00DC0B3A" w:rsidRDefault="00EF7554" w:rsidP="00EF7554">
            <w:pPr>
              <w:spacing w:after="0" w:line="240" w:lineRule="auto"/>
              <w:rPr>
                <w:rFonts w:ascii="Times New Roman" w:eastAsia="Times New Roman" w:hAnsi="Times New Roman" w:cs="Times New Roman"/>
                <w:color w:val="000000"/>
              </w:rPr>
            </w:pPr>
          </w:p>
        </w:tc>
        <w:tc>
          <w:tcPr>
            <w:tcW w:w="7560" w:type="dxa"/>
            <w:tcBorders>
              <w:top w:val="nil"/>
              <w:left w:val="single" w:sz="4" w:space="0" w:color="auto"/>
              <w:bottom w:val="single" w:sz="4" w:space="0" w:color="000000"/>
              <w:right w:val="single" w:sz="4" w:space="0" w:color="auto"/>
            </w:tcBorders>
          </w:tcPr>
          <w:p w:rsidR="00EF7554" w:rsidRPr="00DC0B3A" w:rsidRDefault="00EF7554" w:rsidP="00EF0D73">
            <w:pPr>
              <w:jc w:val="both"/>
              <w:rPr>
                <w:rFonts w:ascii="Times New Roman" w:eastAsia="Times New Roman" w:hAnsi="Times New Roman" w:cs="Times New Roman"/>
                <w:color w:val="000000"/>
              </w:rPr>
            </w:pPr>
            <w:r w:rsidRPr="00DC0B3A">
              <w:rPr>
                <w:rFonts w:ascii="Times New Roman" w:hAnsi="Times New Roman" w:cs="Times New Roman"/>
                <w:color w:val="000000"/>
              </w:rPr>
              <w:t>Direksi</w:t>
            </w:r>
            <w:r w:rsidR="00183A38">
              <w:rPr>
                <w:rFonts w:ascii="Times New Roman" w:hAnsi="Times New Roman" w:cs="Times New Roman"/>
                <w:color w:val="000000"/>
              </w:rPr>
              <w:t xml:space="preserve">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EF0D73">
              <w:rPr>
                <w:rFonts w:ascii="Times New Roman" w:hAnsi="Times New Roman" w:cs="Times New Roman"/>
                <w:color w:val="000000"/>
              </w:rPr>
              <w:t xml:space="preserve"> </w:t>
            </w:r>
            <w:r>
              <w:rPr>
                <w:rFonts w:ascii="Times New Roman" w:hAnsi="Times New Roman" w:cs="Times New Roman"/>
                <w:color w:val="000000"/>
              </w:rPr>
              <w:t>Arta</w:t>
            </w:r>
            <w:r w:rsidR="00EF0D73">
              <w:rPr>
                <w:rFonts w:ascii="Times New Roman" w:hAnsi="Times New Roman" w:cs="Times New Roman"/>
                <w:color w:val="000000"/>
              </w:rPr>
              <w:t xml:space="preserve"> </w:t>
            </w:r>
            <w:r>
              <w:rPr>
                <w:rFonts w:ascii="Times New Roman" w:hAnsi="Times New Roman" w:cs="Times New Roman"/>
                <w:color w:val="000000"/>
              </w:rPr>
              <w:t>Lestari</w:t>
            </w:r>
            <w:r w:rsidR="00EF0D73">
              <w:rPr>
                <w:rFonts w:ascii="Times New Roman" w:hAnsi="Times New Roman" w:cs="Times New Roman"/>
                <w:color w:val="000000"/>
              </w:rPr>
              <w:t xml:space="preserve"> </w:t>
            </w:r>
            <w:r w:rsidRPr="00DC0B3A">
              <w:rPr>
                <w:rFonts w:ascii="Times New Roman" w:hAnsi="Times New Roman" w:cs="Times New Roman"/>
                <w:color w:val="000000"/>
              </w:rPr>
              <w:t>yang</w:t>
            </w:r>
            <w:r w:rsidR="00EF0D73">
              <w:rPr>
                <w:rFonts w:ascii="Times New Roman" w:hAnsi="Times New Roman" w:cs="Times New Roman"/>
                <w:color w:val="000000"/>
              </w:rPr>
              <w:t xml:space="preserve"> </w:t>
            </w:r>
            <w:r w:rsidRPr="00DC0B3A">
              <w:rPr>
                <w:rFonts w:ascii="Times New Roman" w:hAnsi="Times New Roman" w:cs="Times New Roman"/>
                <w:color w:val="000000"/>
              </w:rPr>
              <w:t>membawahi</w:t>
            </w:r>
            <w:r w:rsidR="00EF0D73">
              <w:rPr>
                <w:rFonts w:ascii="Times New Roman" w:hAnsi="Times New Roman" w:cs="Times New Roman"/>
                <w:color w:val="000000"/>
              </w:rPr>
              <w:t xml:space="preserve"> </w:t>
            </w:r>
            <w:r w:rsidRPr="00DC0B3A">
              <w:rPr>
                <w:rFonts w:ascii="Times New Roman" w:hAnsi="Times New Roman" w:cs="Times New Roman"/>
                <w:color w:val="000000"/>
              </w:rPr>
              <w:t>fungsi</w:t>
            </w:r>
            <w:r w:rsidR="00EF0D73">
              <w:rPr>
                <w:rFonts w:ascii="Times New Roman" w:hAnsi="Times New Roman" w:cs="Times New Roman"/>
                <w:color w:val="000000"/>
              </w:rPr>
              <w:t xml:space="preserve"> </w:t>
            </w:r>
            <w:r w:rsidRPr="00DC0B3A">
              <w:rPr>
                <w:rFonts w:ascii="Times New Roman" w:hAnsi="Times New Roman" w:cs="Times New Roman"/>
                <w:color w:val="000000"/>
              </w:rPr>
              <w:t>kepatuhan</w:t>
            </w:r>
            <w:r w:rsidR="00EF0D73">
              <w:rPr>
                <w:rFonts w:ascii="Times New Roman" w:hAnsi="Times New Roman" w:cs="Times New Roman"/>
                <w:color w:val="000000"/>
              </w:rPr>
              <w:t xml:space="preserve"> </w:t>
            </w:r>
            <w:r w:rsidRPr="00DC0B3A">
              <w:rPr>
                <w:rFonts w:ascii="Times New Roman" w:hAnsi="Times New Roman" w:cs="Times New Roman"/>
                <w:color w:val="000000"/>
              </w:rPr>
              <w:t>telah</w:t>
            </w:r>
            <w:r w:rsidR="00EF0D73">
              <w:rPr>
                <w:rFonts w:ascii="Times New Roman" w:hAnsi="Times New Roman" w:cs="Times New Roman"/>
                <w:color w:val="000000"/>
              </w:rPr>
              <w:t xml:space="preserve"> </w:t>
            </w:r>
            <w:r w:rsidRPr="00DC0B3A">
              <w:rPr>
                <w:rFonts w:ascii="Times New Roman" w:hAnsi="Times New Roman" w:cs="Times New Roman"/>
                <w:color w:val="000000"/>
              </w:rPr>
              <w:t>ada</w:t>
            </w:r>
            <w:r w:rsidR="00EF0D73">
              <w:rPr>
                <w:rFonts w:ascii="Times New Roman" w:hAnsi="Times New Roman" w:cs="Times New Roman"/>
                <w:color w:val="000000"/>
              </w:rPr>
              <w:t xml:space="preserve"> </w:t>
            </w:r>
            <w:r w:rsidRPr="00DC0B3A">
              <w:rPr>
                <w:rFonts w:ascii="Times New Roman" w:hAnsi="Times New Roman" w:cs="Times New Roman"/>
                <w:color w:val="000000"/>
              </w:rPr>
              <w:t>da</w:t>
            </w:r>
            <w:r w:rsidR="00EF0D73">
              <w:rPr>
                <w:rFonts w:ascii="Times New Roman" w:hAnsi="Times New Roman" w:cs="Times New Roman"/>
                <w:color w:val="000000"/>
              </w:rPr>
              <w:t xml:space="preserve"> </w:t>
            </w:r>
            <w:r w:rsidRPr="00DC0B3A">
              <w:rPr>
                <w:rFonts w:ascii="Times New Roman" w:hAnsi="Times New Roman" w:cs="Times New Roman"/>
                <w:color w:val="000000"/>
              </w:rPr>
              <w:t>telah lulus Uji</w:t>
            </w:r>
            <w:r w:rsidR="00EF0D73">
              <w:rPr>
                <w:rFonts w:ascii="Times New Roman" w:hAnsi="Times New Roman" w:cs="Times New Roman"/>
                <w:color w:val="000000"/>
              </w:rPr>
              <w:t xml:space="preserve"> </w:t>
            </w:r>
            <w:r w:rsidRPr="00DC0B3A">
              <w:rPr>
                <w:rFonts w:ascii="Times New Roman" w:hAnsi="Times New Roman" w:cs="Times New Roman"/>
                <w:color w:val="000000"/>
              </w:rPr>
              <w:t>Kemampuan</w:t>
            </w:r>
            <w:r w:rsidR="00EF0D73">
              <w:rPr>
                <w:rFonts w:ascii="Times New Roman" w:hAnsi="Times New Roman" w:cs="Times New Roman"/>
                <w:color w:val="000000"/>
              </w:rPr>
              <w:t xml:space="preserve"> </w:t>
            </w:r>
            <w:r w:rsidRPr="00DC0B3A">
              <w:rPr>
                <w:rFonts w:ascii="Times New Roman" w:hAnsi="Times New Roman" w:cs="Times New Roman"/>
                <w:color w:val="000000"/>
              </w:rPr>
              <w:t>dan</w:t>
            </w:r>
            <w:r w:rsidR="00EF0D73">
              <w:rPr>
                <w:rFonts w:ascii="Times New Roman" w:hAnsi="Times New Roman" w:cs="Times New Roman"/>
                <w:color w:val="000000"/>
              </w:rPr>
              <w:t xml:space="preserve"> </w:t>
            </w:r>
            <w:r w:rsidRPr="00DC0B3A">
              <w:rPr>
                <w:rFonts w:ascii="Times New Roman" w:hAnsi="Times New Roman" w:cs="Times New Roman"/>
                <w:color w:val="000000"/>
              </w:rPr>
              <w:t>Kepatutan di OJK KR 7 SUMSEL</w:t>
            </w:r>
          </w:p>
        </w:tc>
      </w:tr>
      <w:tr w:rsidR="0047002C" w:rsidRPr="00DC0B3A" w:rsidTr="00EF0D73">
        <w:trPr>
          <w:trHeight w:val="93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2)</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color w:val="000000"/>
              </w:rPr>
              <w:t>Anggota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Direksi yang membawahkan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nmemahami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peraturan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Otoritas</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Jasa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Keuangan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peraturan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perundang-undangan lain yang berkaitan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dengan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perbankan.</w:t>
            </w:r>
          </w:p>
        </w:tc>
        <w:tc>
          <w:tcPr>
            <w:tcW w:w="644"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v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tcPr>
          <w:p w:rsidR="00EF7554" w:rsidRPr="00DC0B3A" w:rsidRDefault="00EF7554" w:rsidP="00EF0D73">
            <w:pPr>
              <w:jc w:val="both"/>
              <w:rPr>
                <w:rFonts w:ascii="Times New Roman" w:eastAsia="Times New Roman" w:hAnsi="Times New Roman" w:cs="Times New Roman"/>
                <w:color w:val="000000"/>
              </w:rPr>
            </w:pPr>
            <w:r w:rsidRPr="00DC0B3A">
              <w:rPr>
                <w:rFonts w:ascii="Times New Roman" w:hAnsi="Times New Roman" w:cs="Times New Roman"/>
                <w:color w:val="000000"/>
              </w:rPr>
              <w:t>Direksi yang membawahi</w:t>
            </w:r>
            <w:r w:rsidR="00EF0D73">
              <w:rPr>
                <w:rFonts w:ascii="Times New Roman" w:hAnsi="Times New Roman" w:cs="Times New Roman"/>
                <w:color w:val="000000"/>
              </w:rPr>
              <w:t xml:space="preserve"> </w:t>
            </w:r>
            <w:r w:rsidRPr="00DC0B3A">
              <w:rPr>
                <w:rFonts w:ascii="Times New Roman" w:hAnsi="Times New Roman" w:cs="Times New Roman"/>
                <w:color w:val="000000"/>
              </w:rPr>
              <w:t>fungsi</w:t>
            </w:r>
            <w:r w:rsidR="00EF0D73">
              <w:rPr>
                <w:rFonts w:ascii="Times New Roman" w:hAnsi="Times New Roman" w:cs="Times New Roman"/>
                <w:color w:val="000000"/>
              </w:rPr>
              <w:t xml:space="preserve"> </w:t>
            </w:r>
            <w:r w:rsidRPr="00DC0B3A">
              <w:rPr>
                <w:rFonts w:ascii="Times New Roman" w:hAnsi="Times New Roman" w:cs="Times New Roman"/>
                <w:color w:val="000000"/>
              </w:rPr>
              <w:t>kepatuhan</w:t>
            </w:r>
            <w:r w:rsidR="00EF0D73">
              <w:rPr>
                <w:rFonts w:ascii="Times New Roman" w:hAnsi="Times New Roman" w:cs="Times New Roman"/>
                <w:color w:val="000000"/>
              </w:rPr>
              <w:t xml:space="preserve"> </w:t>
            </w:r>
            <w:r w:rsidRPr="00DC0B3A">
              <w:rPr>
                <w:rFonts w:ascii="Times New Roman" w:hAnsi="Times New Roman" w:cs="Times New Roman"/>
                <w:color w:val="000000"/>
              </w:rPr>
              <w:t>memahami POJK dan</w:t>
            </w:r>
            <w:r w:rsidR="00183A38">
              <w:rPr>
                <w:rFonts w:ascii="Times New Roman" w:hAnsi="Times New Roman" w:cs="Times New Roman"/>
                <w:color w:val="000000"/>
              </w:rPr>
              <w:t xml:space="preserve"> </w:t>
            </w:r>
            <w:r w:rsidRPr="00DC0B3A">
              <w:rPr>
                <w:rFonts w:ascii="Times New Roman" w:hAnsi="Times New Roman" w:cs="Times New Roman"/>
                <w:color w:val="000000"/>
              </w:rPr>
              <w:t>Perundang-undangan.</w:t>
            </w:r>
          </w:p>
        </w:tc>
      </w:tr>
      <w:tr w:rsidR="0047002C" w:rsidRPr="00DC0B3A" w:rsidTr="00EF0D73">
        <w:trPr>
          <w:trHeight w:val="2795"/>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lastRenderedPageBreak/>
              <w:t> </w:t>
            </w:r>
          </w:p>
        </w:tc>
        <w:tc>
          <w:tcPr>
            <w:tcW w:w="528" w:type="dxa"/>
            <w:tcBorders>
              <w:top w:val="single" w:sz="4" w:space="0" w:color="auto"/>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3)</w:t>
            </w:r>
          </w:p>
        </w:tc>
        <w:tc>
          <w:tcPr>
            <w:tcW w:w="5670" w:type="dxa"/>
            <w:tcBorders>
              <w:top w:val="single" w:sz="4" w:space="0" w:color="auto"/>
              <w:left w:val="nil"/>
              <w:bottom w:val="single" w:sz="4" w:space="0" w:color="auto"/>
              <w:right w:val="single" w:sz="4" w:space="0" w:color="auto"/>
            </w:tcBorders>
            <w:shd w:val="clear" w:color="auto" w:fill="auto"/>
            <w:hideMark/>
          </w:tcPr>
          <w:p w:rsidR="00EF7554" w:rsidRPr="00DC0B3A" w:rsidRDefault="00EF7554" w:rsidP="006B45E8">
            <w:pPr>
              <w:spacing w:after="0" w:line="240" w:lineRule="auto"/>
              <w:jc w:val="both"/>
              <w:rPr>
                <w:rFonts w:ascii="Times New Roman" w:eastAsia="Times New Roman" w:hAnsi="Times New Roman" w:cs="Times New Roman"/>
                <w:b/>
                <w:bCs/>
                <w:color w:val="000000"/>
              </w:rPr>
            </w:pPr>
            <w:r w:rsidRPr="00DC0B3A">
              <w:rPr>
                <w:rFonts w:ascii="Times New Roman" w:eastAsia="Times New Roman" w:hAnsi="Times New Roman" w:cs="Times New Roman"/>
                <w:b/>
                <w:bCs/>
                <w:color w:val="000000"/>
              </w:rPr>
              <w:t>BPR dengan modal inti paling sedikit Rp</w:t>
            </w:r>
            <w:r w:rsidR="00183A38">
              <w:rPr>
                <w:rFonts w:ascii="Times New Roman" w:eastAsia="Times New Roman" w:hAnsi="Times New Roman" w:cs="Times New Roman"/>
                <w:b/>
                <w:bCs/>
                <w:color w:val="000000"/>
              </w:rPr>
              <w:t>.</w:t>
            </w:r>
            <w:r w:rsidRPr="00DC0B3A">
              <w:rPr>
                <w:rFonts w:ascii="Times New Roman" w:eastAsia="Times New Roman" w:hAnsi="Times New Roman" w:cs="Times New Roman"/>
                <w:b/>
                <w:bCs/>
                <w:color w:val="000000"/>
              </w:rPr>
              <w:t>50.000.000.000,00 (lima puluh</w:t>
            </w:r>
            <w:r w:rsidR="00EF0D73">
              <w:rPr>
                <w:rFonts w:ascii="Times New Roman" w:eastAsia="Times New Roman" w:hAnsi="Times New Roman" w:cs="Times New Roman"/>
                <w:b/>
                <w:bCs/>
                <w:color w:val="000000"/>
              </w:rPr>
              <w:t xml:space="preserve"> </w:t>
            </w:r>
            <w:r w:rsidRPr="00DC0B3A">
              <w:rPr>
                <w:rFonts w:ascii="Times New Roman" w:eastAsia="Times New Roman" w:hAnsi="Times New Roman" w:cs="Times New Roman"/>
                <w:b/>
                <w:bCs/>
                <w:color w:val="000000"/>
              </w:rPr>
              <w:t>milyar rupiah):</w:t>
            </w:r>
            <w:r w:rsidRPr="00DC0B3A">
              <w:rPr>
                <w:rFonts w:ascii="Times New Roman" w:eastAsia="Times New Roman" w:hAnsi="Times New Roman" w:cs="Times New Roman"/>
                <w:b/>
                <w:bCs/>
                <w:color w:val="000000"/>
              </w:rPr>
              <w:br/>
            </w:r>
            <w:r w:rsidRPr="00DC0B3A">
              <w:rPr>
                <w:rFonts w:ascii="Times New Roman" w:eastAsia="Times New Roman" w:hAnsi="Times New Roman" w:cs="Times New Roman"/>
                <w:color w:val="000000"/>
              </w:rPr>
              <w:t>Pelaksanaan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dilakukan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dengan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membentuk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satuan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 yang independen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terhadap</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satuan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atau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operasional.</w:t>
            </w:r>
            <w:r w:rsidRPr="00DC0B3A">
              <w:rPr>
                <w:rFonts w:ascii="Times New Roman" w:eastAsia="Times New Roman" w:hAnsi="Times New Roman" w:cs="Times New Roman"/>
                <w:color w:val="000000"/>
              </w:rPr>
              <w:br/>
            </w:r>
            <w:r w:rsidRPr="00DC0B3A">
              <w:rPr>
                <w:rFonts w:ascii="Times New Roman" w:eastAsia="Times New Roman" w:hAnsi="Times New Roman" w:cs="Times New Roman"/>
                <w:b/>
                <w:bCs/>
                <w:color w:val="000000"/>
              </w:rPr>
              <w:t>BPR dengan modal inti</w:t>
            </w:r>
            <w:r w:rsidR="00183A38">
              <w:rPr>
                <w:rFonts w:ascii="Times New Roman" w:eastAsia="Times New Roman" w:hAnsi="Times New Roman" w:cs="Times New Roman"/>
                <w:b/>
                <w:bCs/>
                <w:color w:val="000000"/>
              </w:rPr>
              <w:t xml:space="preserve"> </w:t>
            </w:r>
            <w:r w:rsidRPr="00DC0B3A">
              <w:rPr>
                <w:rFonts w:ascii="Times New Roman" w:eastAsia="Times New Roman" w:hAnsi="Times New Roman" w:cs="Times New Roman"/>
                <w:b/>
                <w:bCs/>
                <w:color w:val="000000"/>
              </w:rPr>
              <w:t>kurangdari Rp</w:t>
            </w:r>
            <w:r w:rsidR="00183A38">
              <w:rPr>
                <w:rFonts w:ascii="Times New Roman" w:eastAsia="Times New Roman" w:hAnsi="Times New Roman" w:cs="Times New Roman"/>
                <w:b/>
                <w:bCs/>
                <w:color w:val="000000"/>
              </w:rPr>
              <w:t>.</w:t>
            </w:r>
            <w:r w:rsidRPr="00DC0B3A">
              <w:rPr>
                <w:rFonts w:ascii="Times New Roman" w:eastAsia="Times New Roman" w:hAnsi="Times New Roman" w:cs="Times New Roman"/>
                <w:b/>
                <w:bCs/>
                <w:color w:val="000000"/>
              </w:rPr>
              <w:t>50.000.000.000,00 (lima puluh</w:t>
            </w:r>
            <w:r w:rsidR="00EF0D73">
              <w:rPr>
                <w:rFonts w:ascii="Times New Roman" w:eastAsia="Times New Roman" w:hAnsi="Times New Roman" w:cs="Times New Roman"/>
                <w:b/>
                <w:bCs/>
                <w:color w:val="000000"/>
              </w:rPr>
              <w:t xml:space="preserve"> </w:t>
            </w:r>
            <w:r w:rsidRPr="00DC0B3A">
              <w:rPr>
                <w:rFonts w:ascii="Times New Roman" w:eastAsia="Times New Roman" w:hAnsi="Times New Roman" w:cs="Times New Roman"/>
                <w:b/>
                <w:bCs/>
                <w:color w:val="000000"/>
              </w:rPr>
              <w:t>milyar rupiah)</w:t>
            </w:r>
            <w:r w:rsidRPr="00DC0B3A">
              <w:rPr>
                <w:rFonts w:ascii="Times New Roman" w:eastAsia="Times New Roman" w:hAnsi="Times New Roman" w:cs="Times New Roman"/>
                <w:color w:val="000000"/>
              </w:rPr>
              <w:t>:</w:t>
            </w:r>
            <w:r w:rsidRPr="00DC0B3A">
              <w:rPr>
                <w:rFonts w:ascii="Times New Roman" w:eastAsia="Times New Roman" w:hAnsi="Times New Roman" w:cs="Times New Roman"/>
                <w:color w:val="000000"/>
              </w:rPr>
              <w:br/>
              <w:t>Pelaksanaa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nfungsi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dilakukan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dengan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menunjuk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Pejabat</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Eksekutif yang menangani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independen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terhadap</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satuan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atau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6B45E8">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operasional.</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v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single" w:sz="4" w:space="0" w:color="auto"/>
              <w:left w:val="nil"/>
              <w:bottom w:val="single" w:sz="4" w:space="0" w:color="auto"/>
              <w:right w:val="single" w:sz="4" w:space="0" w:color="auto"/>
            </w:tcBorders>
          </w:tcPr>
          <w:p w:rsidR="00EF7554" w:rsidRPr="00DC0B3A" w:rsidRDefault="00EF7554" w:rsidP="00EF7554">
            <w:pPr>
              <w:jc w:val="both"/>
              <w:rPr>
                <w:rFonts w:ascii="Times New Roman" w:eastAsia="Times New Roman" w:hAnsi="Times New Roman" w:cs="Times New Roman"/>
                <w:color w:val="000000"/>
              </w:rPr>
            </w:pPr>
            <w:r w:rsidRPr="00DC0B3A">
              <w:rPr>
                <w:rFonts w:ascii="Times New Roman" w:hAnsi="Times New Roman" w:cs="Times New Roman"/>
                <w:color w:val="000000"/>
              </w:rPr>
              <w:t>PE Kepatuhan</w:t>
            </w:r>
            <w:r w:rsidR="00EF0D73">
              <w:rPr>
                <w:rFonts w:ascii="Times New Roman" w:hAnsi="Times New Roman" w:cs="Times New Roman"/>
                <w:color w:val="000000"/>
              </w:rPr>
              <w:t xml:space="preserve"> </w:t>
            </w:r>
            <w:r w:rsidRPr="00DC0B3A">
              <w:rPr>
                <w:rFonts w:ascii="Times New Roman" w:hAnsi="Times New Roman" w:cs="Times New Roman"/>
                <w:color w:val="000000"/>
              </w:rPr>
              <w:t>independen</w:t>
            </w:r>
            <w:r w:rsidR="00EF0D73">
              <w:rPr>
                <w:rFonts w:ascii="Times New Roman" w:hAnsi="Times New Roman" w:cs="Times New Roman"/>
                <w:color w:val="000000"/>
              </w:rPr>
              <w:t xml:space="preserve"> </w:t>
            </w:r>
            <w:r w:rsidRPr="00DC0B3A">
              <w:rPr>
                <w:rFonts w:ascii="Times New Roman" w:hAnsi="Times New Roman" w:cs="Times New Roman"/>
                <w:color w:val="000000"/>
              </w:rPr>
              <w:t>terhadap</w:t>
            </w:r>
            <w:r w:rsidR="00EF0D73">
              <w:rPr>
                <w:rFonts w:ascii="Times New Roman" w:hAnsi="Times New Roman" w:cs="Times New Roman"/>
                <w:color w:val="000000"/>
              </w:rPr>
              <w:t xml:space="preserve"> </w:t>
            </w:r>
            <w:r w:rsidRPr="00DC0B3A">
              <w:rPr>
                <w:rFonts w:ascii="Times New Roman" w:hAnsi="Times New Roman" w:cs="Times New Roman"/>
                <w:color w:val="000000"/>
              </w:rPr>
              <w:t>operasional</w:t>
            </w:r>
            <w:r w:rsidR="00EF0D73">
              <w:rPr>
                <w:rFonts w:ascii="Times New Roman" w:hAnsi="Times New Roman" w:cs="Times New Roman"/>
                <w:color w:val="000000"/>
              </w:rPr>
              <w:t xml:space="preserve"> </w:t>
            </w:r>
            <w:r w:rsidRPr="00DC0B3A">
              <w:rPr>
                <w:rFonts w:ascii="Times New Roman" w:hAnsi="Times New Roman" w:cs="Times New Roman"/>
                <w:color w:val="000000"/>
              </w:rPr>
              <w:t>dan</w:t>
            </w:r>
            <w:r w:rsidR="00EF0D73">
              <w:rPr>
                <w:rFonts w:ascii="Times New Roman" w:hAnsi="Times New Roman" w:cs="Times New Roman"/>
                <w:color w:val="000000"/>
              </w:rPr>
              <w:t xml:space="preserve"> </w:t>
            </w:r>
            <w:r w:rsidRPr="00DC0B3A">
              <w:rPr>
                <w:rFonts w:ascii="Times New Roman" w:hAnsi="Times New Roman" w:cs="Times New Roman"/>
                <w:color w:val="000000"/>
              </w:rPr>
              <w:t>fungsi</w:t>
            </w:r>
            <w:r w:rsidR="00EF0D73">
              <w:rPr>
                <w:rFonts w:ascii="Times New Roman" w:hAnsi="Times New Roman" w:cs="Times New Roman"/>
                <w:color w:val="000000"/>
              </w:rPr>
              <w:t xml:space="preserve"> </w:t>
            </w:r>
            <w:r w:rsidRPr="00DC0B3A">
              <w:rPr>
                <w:rFonts w:ascii="Times New Roman" w:hAnsi="Times New Roman" w:cs="Times New Roman"/>
                <w:color w:val="000000"/>
              </w:rPr>
              <w:t>lainnya</w:t>
            </w:r>
          </w:p>
        </w:tc>
      </w:tr>
      <w:tr w:rsidR="0047002C" w:rsidRPr="00DC0B3A" w:rsidTr="00EF0D73">
        <w:trPr>
          <w:trHeight w:val="1068"/>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single" w:sz="4" w:space="0" w:color="auto"/>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4)</w:t>
            </w:r>
          </w:p>
        </w:tc>
        <w:tc>
          <w:tcPr>
            <w:tcW w:w="5670" w:type="dxa"/>
            <w:tcBorders>
              <w:top w:val="single" w:sz="4" w:space="0" w:color="auto"/>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color w:val="000000"/>
              </w:rPr>
              <w:t>Satuan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atau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Pejabat</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Eksekutif yang menangani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menyusun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dan/atau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mengkinikan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pedoman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 sistem, dan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prosedur</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v</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single" w:sz="4" w:space="0" w:color="auto"/>
              <w:left w:val="nil"/>
              <w:bottom w:val="single" w:sz="4" w:space="0" w:color="auto"/>
              <w:right w:val="single" w:sz="4" w:space="0" w:color="auto"/>
            </w:tcBorders>
          </w:tcPr>
          <w:p w:rsidR="00EF7554" w:rsidRPr="00DC0B3A" w:rsidRDefault="00EF7554" w:rsidP="00EF0D73">
            <w:pPr>
              <w:jc w:val="both"/>
              <w:rPr>
                <w:rFonts w:ascii="Times New Roman" w:eastAsia="Times New Roman" w:hAnsi="Times New Roman" w:cs="Times New Roman"/>
                <w:color w:val="000000"/>
              </w:rPr>
            </w:pPr>
            <w:r w:rsidRPr="00DC0B3A">
              <w:rPr>
                <w:rFonts w:ascii="Times New Roman" w:hAnsi="Times New Roman" w:cs="Times New Roman"/>
                <w:color w:val="000000"/>
              </w:rPr>
              <w:t>Sebagai</w:t>
            </w:r>
            <w:r w:rsidR="00EF0D73">
              <w:rPr>
                <w:rFonts w:ascii="Times New Roman" w:hAnsi="Times New Roman" w:cs="Times New Roman"/>
                <w:color w:val="000000"/>
              </w:rPr>
              <w:t xml:space="preserve"> </w:t>
            </w:r>
            <w:r w:rsidRPr="00DC0B3A">
              <w:rPr>
                <w:rFonts w:ascii="Times New Roman" w:hAnsi="Times New Roman" w:cs="Times New Roman"/>
                <w:color w:val="000000"/>
              </w:rPr>
              <w:t>pedoman</w:t>
            </w:r>
            <w:r w:rsidR="00EF0D73">
              <w:rPr>
                <w:rFonts w:ascii="Times New Roman" w:hAnsi="Times New Roman" w:cs="Times New Roman"/>
                <w:color w:val="000000"/>
              </w:rPr>
              <w:t xml:space="preserve"> </w:t>
            </w:r>
            <w:r w:rsidRPr="00DC0B3A">
              <w:rPr>
                <w:rFonts w:ascii="Times New Roman" w:hAnsi="Times New Roman" w:cs="Times New Roman"/>
                <w:color w:val="000000"/>
              </w:rPr>
              <w:t>kerja PE Kepatuhan</w:t>
            </w:r>
            <w:r w:rsidR="00EF0D73">
              <w:rPr>
                <w:rFonts w:ascii="Times New Roman" w:hAnsi="Times New Roman" w:cs="Times New Roman"/>
                <w:color w:val="000000"/>
              </w:rPr>
              <w:t xml:space="preserve"> </w:t>
            </w:r>
            <w:r w:rsidRPr="00DC0B3A">
              <w:rPr>
                <w:rFonts w:ascii="Times New Roman" w:hAnsi="Times New Roman" w:cs="Times New Roman"/>
                <w:color w:val="000000"/>
              </w:rPr>
              <w:t>menyusun</w:t>
            </w:r>
            <w:r w:rsidR="00EF0D73">
              <w:rPr>
                <w:rFonts w:ascii="Times New Roman" w:hAnsi="Times New Roman" w:cs="Times New Roman"/>
                <w:color w:val="000000"/>
              </w:rPr>
              <w:t xml:space="preserve"> </w:t>
            </w:r>
            <w:r w:rsidRPr="00DC0B3A">
              <w:rPr>
                <w:rFonts w:ascii="Times New Roman" w:hAnsi="Times New Roman" w:cs="Times New Roman"/>
                <w:color w:val="000000"/>
              </w:rPr>
              <w:t>sisdur</w:t>
            </w:r>
            <w:r w:rsidR="00EF0D73">
              <w:rPr>
                <w:rFonts w:ascii="Times New Roman" w:hAnsi="Times New Roman" w:cs="Times New Roman"/>
                <w:color w:val="000000"/>
              </w:rPr>
              <w:t xml:space="preserve"> d</w:t>
            </w:r>
            <w:r w:rsidRPr="00DC0B3A">
              <w:rPr>
                <w:rFonts w:ascii="Times New Roman" w:hAnsi="Times New Roman" w:cs="Times New Roman"/>
                <w:color w:val="000000"/>
              </w:rPr>
              <w:t>an</w:t>
            </w:r>
            <w:r w:rsidR="00EF0D73">
              <w:rPr>
                <w:rFonts w:ascii="Times New Roman" w:hAnsi="Times New Roman" w:cs="Times New Roman"/>
                <w:color w:val="000000"/>
              </w:rPr>
              <w:t xml:space="preserve"> </w:t>
            </w:r>
            <w:r w:rsidRPr="00DC0B3A">
              <w:rPr>
                <w:rFonts w:ascii="Times New Roman" w:hAnsi="Times New Roman" w:cs="Times New Roman"/>
                <w:color w:val="000000"/>
              </w:rPr>
              <w:t>pedoman</w:t>
            </w:r>
            <w:r w:rsidR="00EF0D73">
              <w:rPr>
                <w:rFonts w:ascii="Times New Roman" w:hAnsi="Times New Roman" w:cs="Times New Roman"/>
                <w:color w:val="000000"/>
              </w:rPr>
              <w:t xml:space="preserve"> </w:t>
            </w:r>
            <w:r w:rsidRPr="00DC0B3A">
              <w:rPr>
                <w:rFonts w:ascii="Times New Roman" w:hAnsi="Times New Roman" w:cs="Times New Roman"/>
                <w:color w:val="000000"/>
              </w:rPr>
              <w:t>kerja</w:t>
            </w:r>
          </w:p>
        </w:tc>
      </w:tr>
      <w:tr w:rsidR="0047002C" w:rsidRPr="00DC0B3A" w:rsidTr="00EF0D73">
        <w:trPr>
          <w:trHeight w:val="935"/>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5)</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183A38">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color w:val="000000"/>
              </w:rPr>
              <w:t>BPR memiliki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ketentuan intern mengenai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tugas, wewenang, dan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tanggung</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jawab</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bagi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satuan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kerja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r w:rsidR="00183A38">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atau</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Pejabat</w:t>
            </w:r>
            <w:r w:rsidR="00183A38">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Eksekutif yang menangani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kepatuhan.</w:t>
            </w:r>
          </w:p>
        </w:tc>
        <w:tc>
          <w:tcPr>
            <w:tcW w:w="644"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06"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7560" w:type="dxa"/>
            <w:tcBorders>
              <w:top w:val="nil"/>
              <w:left w:val="nil"/>
              <w:bottom w:val="single" w:sz="4" w:space="0" w:color="auto"/>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47002C" w:rsidRPr="00DC0B3A" w:rsidTr="00EF0D73">
        <w:trPr>
          <w:trHeight w:val="327"/>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color w:val="000000"/>
              </w:rPr>
              <w:t>Jumlah</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jawaban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pada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Skala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Penerapan</w:t>
            </w:r>
          </w:p>
        </w:tc>
        <w:tc>
          <w:tcPr>
            <w:tcW w:w="644" w:type="dxa"/>
            <w:tcBorders>
              <w:top w:val="nil"/>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a x 1</w:t>
            </w:r>
          </w:p>
        </w:tc>
        <w:tc>
          <w:tcPr>
            <w:tcW w:w="706" w:type="dxa"/>
            <w:tcBorders>
              <w:top w:val="nil"/>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d x 4</w:t>
            </w:r>
          </w:p>
        </w:tc>
        <w:tc>
          <w:tcPr>
            <w:tcW w:w="720" w:type="dxa"/>
            <w:tcBorders>
              <w:top w:val="nil"/>
              <w:left w:val="nil"/>
              <w:bottom w:val="single" w:sz="4" w:space="0" w:color="auto"/>
              <w:right w:val="single" w:sz="4" w:space="0" w:color="auto"/>
            </w:tcBorders>
            <w:shd w:val="clear" w:color="auto" w:fill="auto"/>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e x 5</w:t>
            </w:r>
          </w:p>
        </w:tc>
        <w:tc>
          <w:tcPr>
            <w:tcW w:w="7560" w:type="dxa"/>
            <w:tcBorders>
              <w:top w:val="nil"/>
              <w:left w:val="nil"/>
              <w:bottom w:val="single" w:sz="4" w:space="0" w:color="auto"/>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47002C" w:rsidRPr="00DC0B3A" w:rsidTr="00EF0D73">
        <w:trPr>
          <w:trHeight w:val="312"/>
        </w:trPr>
        <w:tc>
          <w:tcPr>
            <w:tcW w:w="647" w:type="dxa"/>
            <w:tcBorders>
              <w:top w:val="nil"/>
              <w:left w:val="single" w:sz="4" w:space="0" w:color="auto"/>
              <w:bottom w:val="single" w:sz="4" w:space="0" w:color="auto"/>
              <w:right w:val="single" w:sz="4" w:space="0" w:color="auto"/>
            </w:tcBorders>
            <w:shd w:val="clear" w:color="auto" w:fill="auto"/>
            <w:noWrap/>
            <w:vAlign w:val="bottom"/>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28" w:type="dxa"/>
            <w:tcBorders>
              <w:top w:val="nil"/>
              <w:left w:val="nil"/>
              <w:bottom w:val="single" w:sz="4" w:space="0" w:color="auto"/>
              <w:right w:val="single" w:sz="4" w:space="0" w:color="auto"/>
            </w:tcBorders>
            <w:shd w:val="clear" w:color="auto" w:fill="auto"/>
            <w:noWrap/>
            <w:hideMark/>
          </w:tcPr>
          <w:p w:rsidR="00EF7554" w:rsidRPr="00DC0B3A" w:rsidRDefault="00EF7554" w:rsidP="00EF7554">
            <w:pPr>
              <w:spacing w:after="0" w:line="240" w:lineRule="auto"/>
              <w:rPr>
                <w:rFonts w:ascii="Times New Roman" w:eastAsia="Times New Roman" w:hAnsi="Times New Roman" w:cs="Times New Roman"/>
                <w:color w:val="000000"/>
              </w:rPr>
            </w:pPr>
            <w:r w:rsidRPr="00DC0B3A">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rPr>
            </w:pPr>
            <w:r w:rsidRPr="00DC0B3A">
              <w:rPr>
                <w:rFonts w:ascii="Times New Roman" w:eastAsia="Times New Roman" w:hAnsi="Times New Roman" w:cs="Times New Roman"/>
                <w:color w:val="000000"/>
              </w:rPr>
              <w:t>Hasil</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perkalian</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untuk</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masing-masing</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Skala</w:t>
            </w:r>
            <w:r w:rsidR="00EF0D73">
              <w:rPr>
                <w:rFonts w:ascii="Times New Roman" w:eastAsia="Times New Roman" w:hAnsi="Times New Roman" w:cs="Times New Roman"/>
                <w:color w:val="000000"/>
              </w:rPr>
              <w:t xml:space="preserve"> </w:t>
            </w:r>
            <w:r w:rsidRPr="00DC0B3A">
              <w:rPr>
                <w:rFonts w:ascii="Times New Roman" w:eastAsia="Times New Roman" w:hAnsi="Times New Roman" w:cs="Times New Roman"/>
                <w:color w:val="000000"/>
              </w:rPr>
              <w:t>Penerapan</w:t>
            </w:r>
          </w:p>
        </w:tc>
        <w:tc>
          <w:tcPr>
            <w:tcW w:w="644"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0</w:t>
            </w:r>
          </w:p>
        </w:tc>
        <w:tc>
          <w:tcPr>
            <w:tcW w:w="706"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DC0B3A" w:rsidRDefault="00EF7554" w:rsidP="00EF7554">
            <w:pPr>
              <w:spacing w:after="0" w:line="240" w:lineRule="auto"/>
              <w:jc w:val="center"/>
              <w:rPr>
                <w:rFonts w:ascii="Times New Roman" w:eastAsia="Times New Roman" w:hAnsi="Times New Roman" w:cs="Times New Roman"/>
                <w:color w:val="000000"/>
              </w:rPr>
            </w:pPr>
            <w:r w:rsidRPr="00DC0B3A">
              <w:rPr>
                <w:rFonts w:ascii="Times New Roman" w:eastAsia="Times New Roman" w:hAnsi="Times New Roman" w:cs="Times New Roman"/>
                <w:color w:val="000000"/>
              </w:rPr>
              <w:t>0</w:t>
            </w:r>
          </w:p>
        </w:tc>
        <w:tc>
          <w:tcPr>
            <w:tcW w:w="7560" w:type="dxa"/>
            <w:tcBorders>
              <w:top w:val="nil"/>
              <w:left w:val="nil"/>
              <w:bottom w:val="single" w:sz="4" w:space="0" w:color="auto"/>
              <w:right w:val="single" w:sz="4" w:space="0" w:color="auto"/>
            </w:tcBorders>
          </w:tcPr>
          <w:p w:rsidR="00EF7554" w:rsidRPr="00DC0B3A" w:rsidRDefault="00EF7554" w:rsidP="00EF7554">
            <w:pPr>
              <w:spacing w:after="0" w:line="240" w:lineRule="auto"/>
              <w:jc w:val="center"/>
              <w:rPr>
                <w:rFonts w:ascii="Times New Roman" w:eastAsia="Times New Roman" w:hAnsi="Times New Roman" w:cs="Times New Roman"/>
                <w:color w:val="000000"/>
              </w:rPr>
            </w:pPr>
          </w:p>
        </w:tc>
      </w:tr>
      <w:tr w:rsidR="00EF7554" w:rsidRPr="00DC0B3A" w:rsidTr="00EF0D73">
        <w:trPr>
          <w:trHeight w:val="312"/>
        </w:trPr>
        <w:tc>
          <w:tcPr>
            <w:tcW w:w="10355" w:type="dxa"/>
            <w:gridSpan w:val="8"/>
            <w:tcBorders>
              <w:top w:val="single" w:sz="4" w:space="0" w:color="auto"/>
              <w:left w:val="single" w:sz="4" w:space="0" w:color="auto"/>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sidRPr="00DC0B3A">
              <w:rPr>
                <w:rFonts w:ascii="Times New Roman" w:eastAsia="Times New Roman" w:hAnsi="Times New Roman" w:cs="Times New Roman"/>
                <w:color w:val="000000"/>
                <w:sz w:val="24"/>
                <w:szCs w:val="24"/>
              </w:rPr>
              <w:t>Total nilai</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untukseluruh</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Skala</w:t>
            </w:r>
            <w:r w:rsidR="00EF0D73">
              <w:rPr>
                <w:rFonts w:ascii="Times New Roman" w:eastAsia="Times New Roman" w:hAnsi="Times New Roman" w:cs="Times New Roman"/>
                <w:color w:val="000000"/>
                <w:sz w:val="24"/>
                <w:szCs w:val="24"/>
              </w:rPr>
              <w:t xml:space="preserve"> </w:t>
            </w:r>
            <w:r w:rsidR="006B45E8">
              <w:rPr>
                <w:rFonts w:ascii="Times New Roman" w:eastAsia="Times New Roman" w:hAnsi="Times New Roman" w:cs="Times New Roman"/>
                <w:color w:val="000000"/>
                <w:sz w:val="24"/>
                <w:szCs w:val="24"/>
              </w:rPr>
              <w:t>Penerapa</w:t>
            </w:r>
          </w:p>
        </w:tc>
        <w:tc>
          <w:tcPr>
            <w:tcW w:w="7560" w:type="dxa"/>
            <w:tcBorders>
              <w:top w:val="single" w:sz="4" w:space="0" w:color="auto"/>
              <w:left w:val="single" w:sz="4" w:space="0" w:color="auto"/>
              <w:bottom w:val="single" w:sz="4" w:space="0" w:color="auto"/>
              <w:right w:val="single" w:sz="4" w:space="0" w:color="auto"/>
            </w:tcBorders>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EF7554" w:rsidRPr="00DC0B3A" w:rsidTr="00EF0D73">
        <w:trPr>
          <w:trHeight w:val="312"/>
        </w:trPr>
        <w:tc>
          <w:tcPr>
            <w:tcW w:w="10355" w:type="dxa"/>
            <w:gridSpan w:val="8"/>
            <w:tcBorders>
              <w:top w:val="nil"/>
              <w:left w:val="single" w:sz="4" w:space="0" w:color="auto"/>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sidRPr="00DC0B3A">
              <w:rPr>
                <w:rFonts w:ascii="Times New Roman" w:eastAsia="Times New Roman" w:hAnsi="Times New Roman" w:cs="Times New Roman"/>
                <w:color w:val="000000"/>
                <w:sz w:val="24"/>
                <w:szCs w:val="24"/>
              </w:rPr>
              <w:t>Perhitungan rata-rata dengan</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dibagi</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jumlah</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pertanyaan (S): 5</w:t>
            </w:r>
          </w:p>
        </w:tc>
        <w:tc>
          <w:tcPr>
            <w:tcW w:w="7560" w:type="dxa"/>
            <w:tcBorders>
              <w:top w:val="nil"/>
              <w:left w:val="single" w:sz="4" w:space="0" w:color="auto"/>
              <w:bottom w:val="single" w:sz="4" w:space="0" w:color="auto"/>
              <w:right w:val="single" w:sz="4" w:space="0" w:color="auto"/>
            </w:tcBorders>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EF7554" w:rsidRPr="00DC0B3A" w:rsidTr="00EF0D73">
        <w:trPr>
          <w:trHeight w:val="382"/>
        </w:trPr>
        <w:tc>
          <w:tcPr>
            <w:tcW w:w="10355" w:type="dxa"/>
            <w:gridSpan w:val="8"/>
            <w:tcBorders>
              <w:top w:val="nil"/>
              <w:left w:val="single" w:sz="4" w:space="0" w:color="auto"/>
              <w:bottom w:val="single" w:sz="4" w:space="0" w:color="auto"/>
              <w:right w:val="single" w:sz="4" w:space="0" w:color="auto"/>
            </w:tcBorders>
            <w:shd w:val="clear" w:color="auto" w:fill="auto"/>
            <w:hideMark/>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sidRPr="00DC0B3A">
              <w:rPr>
                <w:rFonts w:ascii="Times New Roman" w:eastAsia="Times New Roman" w:hAnsi="Times New Roman" w:cs="Times New Roman"/>
                <w:color w:val="000000"/>
                <w:sz w:val="24"/>
                <w:szCs w:val="24"/>
              </w:rPr>
              <w:t>Dikali</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dengan</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bobot</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Struktur</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dan</w:t>
            </w:r>
            <w:r w:rsidR="00EF0D73">
              <w:rPr>
                <w:rFonts w:ascii="Times New Roman" w:eastAsia="Times New Roman" w:hAnsi="Times New Roman" w:cs="Times New Roman"/>
                <w:color w:val="000000"/>
                <w:sz w:val="24"/>
                <w:szCs w:val="24"/>
              </w:rPr>
              <w:t xml:space="preserve"> </w:t>
            </w:r>
            <w:r w:rsidRPr="00DC0B3A">
              <w:rPr>
                <w:rFonts w:ascii="Times New Roman" w:eastAsia="Times New Roman" w:hAnsi="Times New Roman" w:cs="Times New Roman"/>
                <w:color w:val="000000"/>
                <w:sz w:val="24"/>
                <w:szCs w:val="24"/>
              </w:rPr>
              <w:t>Infrastruktur Tata Kelola (S): 50%</w:t>
            </w:r>
          </w:p>
        </w:tc>
        <w:tc>
          <w:tcPr>
            <w:tcW w:w="7560" w:type="dxa"/>
            <w:tcBorders>
              <w:top w:val="nil"/>
              <w:left w:val="single" w:sz="4" w:space="0" w:color="auto"/>
              <w:bottom w:val="single" w:sz="4" w:space="0" w:color="auto"/>
              <w:right w:val="single" w:sz="4" w:space="0" w:color="auto"/>
            </w:tcBorders>
          </w:tcPr>
          <w:p w:rsidR="00EF7554" w:rsidRPr="00DC0B3A" w:rsidRDefault="00EF7554" w:rsidP="00EF7554">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0D73" w:rsidRDefault="00EF0D73" w:rsidP="00EF7554">
      <w:pPr>
        <w:pStyle w:val="NoSpacing"/>
        <w:rPr>
          <w:rFonts w:ascii="Times New Roman" w:hAnsi="Times New Roman" w:cs="Times New Roman"/>
          <w:lang w:val="en-US"/>
        </w:rPr>
      </w:pPr>
    </w:p>
    <w:p w:rsidR="00EF0D73" w:rsidRDefault="00EF0D73"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8023" w:type="dxa"/>
        <w:tblInd w:w="103" w:type="dxa"/>
        <w:tblLayout w:type="fixed"/>
        <w:tblLook w:val="04A0"/>
      </w:tblPr>
      <w:tblGrid>
        <w:gridCol w:w="536"/>
        <w:gridCol w:w="639"/>
        <w:gridCol w:w="7470"/>
        <w:gridCol w:w="720"/>
        <w:gridCol w:w="810"/>
        <w:gridCol w:w="630"/>
        <w:gridCol w:w="775"/>
        <w:gridCol w:w="755"/>
        <w:gridCol w:w="5666"/>
        <w:gridCol w:w="22"/>
      </w:tblGrid>
      <w:tr w:rsidR="00EF7554" w:rsidRPr="003754D0" w:rsidTr="00BD648A">
        <w:trPr>
          <w:trHeight w:val="315"/>
        </w:trPr>
        <w:tc>
          <w:tcPr>
            <w:tcW w:w="536"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lastRenderedPageBreak/>
              <w:t>No</w:t>
            </w:r>
          </w:p>
        </w:tc>
        <w:tc>
          <w:tcPr>
            <w:tcW w:w="8109"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Kriteria/Indikator</w:t>
            </w:r>
          </w:p>
        </w:tc>
        <w:tc>
          <w:tcPr>
            <w:tcW w:w="36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Skala</w:t>
            </w:r>
            <w:r w:rsidR="00EF0D73">
              <w:rPr>
                <w:rFonts w:ascii="Times New Roman" w:eastAsia="Times New Roman" w:hAnsi="Times New Roman" w:cs="Times New Roman"/>
                <w:b/>
                <w:bCs/>
                <w:color w:val="000000"/>
              </w:rPr>
              <w:t xml:space="preserve"> </w:t>
            </w:r>
            <w:r w:rsidRPr="003754D0">
              <w:rPr>
                <w:rFonts w:ascii="Times New Roman" w:eastAsia="Times New Roman" w:hAnsi="Times New Roman" w:cs="Times New Roman"/>
                <w:b/>
                <w:bCs/>
                <w:color w:val="000000"/>
              </w:rPr>
              <w:t>Penerapan</w:t>
            </w:r>
          </w:p>
        </w:tc>
        <w:tc>
          <w:tcPr>
            <w:tcW w:w="5688" w:type="dxa"/>
            <w:gridSpan w:val="2"/>
            <w:vMerge w:val="restart"/>
            <w:tcBorders>
              <w:top w:val="single" w:sz="4" w:space="0" w:color="auto"/>
              <w:left w:val="nil"/>
              <w:right w:val="single" w:sz="4" w:space="0" w:color="auto"/>
            </w:tcBorders>
            <w:shd w:val="clear" w:color="000000" w:fill="D8D8D8"/>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Keterangan</w:t>
            </w:r>
          </w:p>
        </w:tc>
      </w:tr>
      <w:tr w:rsidR="00EF7554" w:rsidRPr="003754D0" w:rsidTr="00BD648A">
        <w:trPr>
          <w:trHeight w:val="315"/>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8109"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B</w:t>
            </w:r>
          </w:p>
        </w:tc>
        <w:tc>
          <w:tcPr>
            <w:tcW w:w="63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CB</w:t>
            </w:r>
          </w:p>
        </w:tc>
        <w:tc>
          <w:tcPr>
            <w:tcW w:w="775"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KB</w:t>
            </w:r>
          </w:p>
        </w:tc>
        <w:tc>
          <w:tcPr>
            <w:tcW w:w="755"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TB</w:t>
            </w:r>
          </w:p>
        </w:tc>
        <w:tc>
          <w:tcPr>
            <w:tcW w:w="5688" w:type="dxa"/>
            <w:gridSpan w:val="2"/>
            <w:vMerge/>
            <w:tcBorders>
              <w:left w:val="nil"/>
              <w:right w:val="single" w:sz="4" w:space="0" w:color="auto"/>
            </w:tcBorders>
            <w:shd w:val="clear" w:color="000000" w:fill="D8D8D8"/>
          </w:tcPr>
          <w:p w:rsidR="00EF7554" w:rsidRPr="003754D0" w:rsidRDefault="00EF7554" w:rsidP="00EF0D73">
            <w:pPr>
              <w:spacing w:after="0" w:line="240" w:lineRule="auto"/>
              <w:jc w:val="center"/>
              <w:rPr>
                <w:rFonts w:ascii="Times New Roman" w:eastAsia="Times New Roman" w:hAnsi="Times New Roman" w:cs="Times New Roman"/>
                <w:b/>
                <w:bCs/>
                <w:color w:val="000000"/>
              </w:rPr>
            </w:pPr>
          </w:p>
        </w:tc>
      </w:tr>
      <w:tr w:rsidR="00EF7554" w:rsidRPr="003754D0" w:rsidTr="00BD648A">
        <w:trPr>
          <w:trHeight w:val="315"/>
        </w:trPr>
        <w:tc>
          <w:tcPr>
            <w:tcW w:w="536" w:type="dxa"/>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8109"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2</w:t>
            </w:r>
          </w:p>
        </w:tc>
        <w:tc>
          <w:tcPr>
            <w:tcW w:w="63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3</w:t>
            </w:r>
          </w:p>
        </w:tc>
        <w:tc>
          <w:tcPr>
            <w:tcW w:w="775"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4</w:t>
            </w:r>
          </w:p>
        </w:tc>
        <w:tc>
          <w:tcPr>
            <w:tcW w:w="755"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0D73">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5</w:t>
            </w:r>
          </w:p>
        </w:tc>
        <w:tc>
          <w:tcPr>
            <w:tcW w:w="5688" w:type="dxa"/>
            <w:gridSpan w:val="2"/>
            <w:vMerge/>
            <w:tcBorders>
              <w:left w:val="nil"/>
              <w:bottom w:val="single" w:sz="4" w:space="0" w:color="auto"/>
              <w:right w:val="single" w:sz="4" w:space="0" w:color="auto"/>
            </w:tcBorders>
            <w:shd w:val="clear" w:color="000000" w:fill="D8D8D8"/>
          </w:tcPr>
          <w:p w:rsidR="00EF7554" w:rsidRPr="003754D0" w:rsidRDefault="00EF7554" w:rsidP="00EF0D73">
            <w:pPr>
              <w:spacing w:after="0" w:line="240" w:lineRule="auto"/>
              <w:jc w:val="center"/>
              <w:rPr>
                <w:rFonts w:ascii="Times New Roman" w:eastAsia="Times New Roman" w:hAnsi="Times New Roman" w:cs="Times New Roman"/>
                <w:b/>
                <w:bCs/>
                <w:color w:val="000000"/>
              </w:rPr>
            </w:pPr>
          </w:p>
        </w:tc>
      </w:tr>
      <w:tr w:rsidR="00EF7554" w:rsidRPr="003754D0" w:rsidTr="00BD648A">
        <w:trPr>
          <w:trHeight w:val="315"/>
        </w:trPr>
        <w:tc>
          <w:tcPr>
            <w:tcW w:w="536" w:type="dxa"/>
            <w:tcBorders>
              <w:top w:val="nil"/>
              <w:left w:val="single" w:sz="4" w:space="0" w:color="auto"/>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5</w:t>
            </w:r>
          </w:p>
        </w:tc>
        <w:tc>
          <w:tcPr>
            <w:tcW w:w="8109"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Penerapan</w:t>
            </w:r>
            <w:r w:rsidR="00EF0D73">
              <w:rPr>
                <w:rFonts w:ascii="Times New Roman" w:eastAsia="Times New Roman" w:hAnsi="Times New Roman" w:cs="Times New Roman"/>
                <w:b/>
                <w:bCs/>
                <w:color w:val="000000"/>
              </w:rPr>
              <w:t>v</w:t>
            </w:r>
            <w:r w:rsidRPr="003754D0">
              <w:rPr>
                <w:rFonts w:ascii="Times New Roman" w:eastAsia="Times New Roman" w:hAnsi="Times New Roman" w:cs="Times New Roman"/>
                <w:b/>
                <w:bCs/>
                <w:color w:val="000000"/>
              </w:rPr>
              <w:t>Fungsi</w:t>
            </w:r>
            <w:r w:rsidR="006B45E8">
              <w:rPr>
                <w:rFonts w:ascii="Times New Roman" w:eastAsia="Times New Roman" w:hAnsi="Times New Roman" w:cs="Times New Roman"/>
                <w:b/>
                <w:bCs/>
                <w:color w:val="000000"/>
              </w:rPr>
              <w:t xml:space="preserve">  </w:t>
            </w:r>
            <w:r w:rsidRPr="003754D0">
              <w:rPr>
                <w:rFonts w:ascii="Times New Roman" w:eastAsia="Times New Roman" w:hAnsi="Times New Roman" w:cs="Times New Roman"/>
                <w:b/>
                <w:bCs/>
                <w:color w:val="000000"/>
              </w:rPr>
              <w:t>Kepatuhan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0D73">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0D73">
            <w:pPr>
              <w:spacing w:after="0" w:line="240" w:lineRule="auto"/>
              <w:jc w:val="center"/>
              <w:rPr>
                <w:rFonts w:ascii="Times New Roman" w:eastAsia="Times New Roman" w:hAnsi="Times New Roman" w:cs="Times New Roman"/>
                <w:color w:val="000000"/>
              </w:rPr>
            </w:pP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0D73">
            <w:pPr>
              <w:spacing w:after="0" w:line="240" w:lineRule="auto"/>
              <w:jc w:val="center"/>
              <w:rPr>
                <w:rFonts w:ascii="Times New Roman" w:eastAsia="Times New Roman" w:hAnsi="Times New Roman" w:cs="Times New Roman"/>
                <w:color w:val="000000"/>
              </w:rPr>
            </w:pP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0D73">
            <w:pPr>
              <w:spacing w:after="0" w:line="240" w:lineRule="auto"/>
              <w:jc w:val="center"/>
              <w:rPr>
                <w:rFonts w:ascii="Times New Roman" w:eastAsia="Times New Roman" w:hAnsi="Times New Roman" w:cs="Times New Roman"/>
                <w:color w:val="000000"/>
              </w:rPr>
            </w:pP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0D73">
            <w:pPr>
              <w:spacing w:after="0" w:line="240" w:lineRule="auto"/>
              <w:jc w:val="center"/>
              <w:rPr>
                <w:rFonts w:ascii="Times New Roman" w:eastAsia="Times New Roman" w:hAnsi="Times New Roman" w:cs="Times New Roman"/>
                <w:color w:val="000000"/>
              </w:rPr>
            </w:pPr>
          </w:p>
        </w:tc>
        <w:tc>
          <w:tcPr>
            <w:tcW w:w="5688" w:type="dxa"/>
            <w:gridSpan w:val="2"/>
            <w:tcBorders>
              <w:top w:val="nil"/>
              <w:left w:val="nil"/>
              <w:bottom w:val="single" w:sz="4" w:space="0" w:color="auto"/>
              <w:right w:val="single" w:sz="4" w:space="0" w:color="auto"/>
            </w:tcBorders>
          </w:tcPr>
          <w:p w:rsidR="00EF7554" w:rsidRPr="003754D0" w:rsidRDefault="00EF7554" w:rsidP="00EF0D73">
            <w:pPr>
              <w:spacing w:after="0" w:line="240" w:lineRule="auto"/>
              <w:jc w:val="center"/>
              <w:rPr>
                <w:rFonts w:ascii="Times New Roman" w:eastAsia="Times New Roman" w:hAnsi="Times New Roman" w:cs="Times New Roman"/>
                <w:color w:val="000000"/>
              </w:rPr>
            </w:pPr>
          </w:p>
        </w:tc>
      </w:tr>
      <w:tr w:rsidR="00EF7554" w:rsidRPr="003754D0" w:rsidTr="00BD648A">
        <w:trPr>
          <w:trHeight w:val="31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9"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B. Proses Penerapan Tata Kelola (P)</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nil"/>
              <w:left w:val="nil"/>
              <w:bottom w:val="single" w:sz="4" w:space="0" w:color="auto"/>
              <w:right w:val="single" w:sz="4" w:space="0" w:color="auto"/>
            </w:tcBorders>
          </w:tcPr>
          <w:p w:rsidR="00EF7554" w:rsidRPr="003754D0" w:rsidRDefault="00EF7554" w:rsidP="00EF7554">
            <w:pPr>
              <w:spacing w:after="0" w:line="240" w:lineRule="auto"/>
              <w:jc w:val="both"/>
              <w:rPr>
                <w:rFonts w:ascii="Times New Roman" w:eastAsia="Times New Roman" w:hAnsi="Times New Roman" w:cs="Times New Roman"/>
                <w:color w:val="000000"/>
              </w:rPr>
            </w:pPr>
          </w:p>
        </w:tc>
      </w:tr>
      <w:tr w:rsidR="00EF7554" w:rsidRPr="003754D0" w:rsidTr="00BD648A">
        <w:trPr>
          <w:trHeight w:val="1727"/>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nil"/>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6)</w:t>
            </w:r>
          </w:p>
        </w:tc>
        <w:tc>
          <w:tcPr>
            <w:tcW w:w="7470" w:type="dxa"/>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Anggota</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menetapkan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langkah-langkah yang diperlukan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untuk</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memastikan BPR telah</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memenuhi</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seluruh</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perundang-undangan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lain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termasuk</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penyampaian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laporan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kepada</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EF0D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lainnya.</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nil"/>
              <w:left w:val="nil"/>
              <w:bottom w:val="single" w:sz="4" w:space="0" w:color="auto"/>
              <w:right w:val="single" w:sz="4" w:space="0" w:color="auto"/>
            </w:tcBorders>
          </w:tcPr>
          <w:p w:rsidR="00EF7554" w:rsidRPr="003754D0" w:rsidRDefault="00EF7554" w:rsidP="00EF7554">
            <w:pPr>
              <w:jc w:val="both"/>
              <w:rPr>
                <w:rFonts w:ascii="Times New Roman" w:hAnsi="Times New Roman" w:cs="Times New Roman"/>
                <w:color w:val="000000"/>
              </w:rPr>
            </w:pPr>
            <w:r w:rsidRPr="003754D0">
              <w:rPr>
                <w:rFonts w:ascii="Times New Roman" w:hAnsi="Times New Roman" w:cs="Times New Roman"/>
                <w:color w:val="000000"/>
              </w:rPr>
              <w:t>Direksi yang membawahi</w:t>
            </w:r>
            <w:r w:rsidR="00EF0D73">
              <w:rPr>
                <w:rFonts w:ascii="Times New Roman" w:hAnsi="Times New Roman" w:cs="Times New Roman"/>
                <w:color w:val="000000"/>
              </w:rPr>
              <w:t xml:space="preserve"> </w:t>
            </w:r>
            <w:r w:rsidRPr="003754D0">
              <w:rPr>
                <w:rFonts w:ascii="Times New Roman" w:hAnsi="Times New Roman" w:cs="Times New Roman"/>
                <w:color w:val="000000"/>
              </w:rPr>
              <w:t>fungsi</w:t>
            </w:r>
            <w:r w:rsidR="00EF0D73">
              <w:rPr>
                <w:rFonts w:ascii="Times New Roman" w:hAnsi="Times New Roman" w:cs="Times New Roman"/>
                <w:color w:val="000000"/>
              </w:rPr>
              <w:t xml:space="preserve"> </w:t>
            </w:r>
            <w:r w:rsidRPr="003754D0">
              <w:rPr>
                <w:rFonts w:ascii="Times New Roman" w:hAnsi="Times New Roman" w:cs="Times New Roman"/>
                <w:color w:val="000000"/>
              </w:rPr>
              <w:t>kepatuhan</w:t>
            </w:r>
            <w:r w:rsidR="00EF0D73">
              <w:rPr>
                <w:rFonts w:ascii="Times New Roman" w:hAnsi="Times New Roman" w:cs="Times New Roman"/>
                <w:color w:val="000000"/>
              </w:rPr>
              <w:t xml:space="preserve"> </w:t>
            </w:r>
            <w:r w:rsidRPr="003754D0">
              <w:rPr>
                <w:rFonts w:ascii="Times New Roman" w:hAnsi="Times New Roman" w:cs="Times New Roman"/>
                <w:color w:val="000000"/>
              </w:rPr>
              <w:t>memahami POJK dan</w:t>
            </w:r>
            <w:r w:rsidR="00EF0D73">
              <w:rPr>
                <w:rFonts w:ascii="Times New Roman" w:hAnsi="Times New Roman" w:cs="Times New Roman"/>
                <w:color w:val="000000"/>
              </w:rPr>
              <w:t xml:space="preserve"> </w:t>
            </w:r>
            <w:r w:rsidRPr="003754D0">
              <w:rPr>
                <w:rFonts w:ascii="Times New Roman" w:hAnsi="Times New Roman" w:cs="Times New Roman"/>
                <w:color w:val="000000"/>
              </w:rPr>
              <w:t>Perundang-undangan.</w:t>
            </w:r>
          </w:p>
          <w:p w:rsidR="00EF7554" w:rsidRPr="003754D0" w:rsidRDefault="00EF7554" w:rsidP="00EF7554">
            <w:pPr>
              <w:spacing w:after="0" w:line="240" w:lineRule="auto"/>
              <w:jc w:val="both"/>
              <w:rPr>
                <w:rFonts w:ascii="Times New Roman" w:eastAsia="Times New Roman" w:hAnsi="Times New Roman" w:cs="Times New Roman"/>
                <w:color w:val="000000"/>
              </w:rPr>
            </w:pPr>
          </w:p>
        </w:tc>
      </w:tr>
      <w:tr w:rsidR="00EF7554" w:rsidRPr="003754D0" w:rsidTr="00BD648A">
        <w:trPr>
          <w:trHeight w:val="1160"/>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nil"/>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7)</w:t>
            </w:r>
          </w:p>
        </w:tc>
        <w:tc>
          <w:tcPr>
            <w:tcW w:w="7470" w:type="dxa"/>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Anggota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melakukan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upaya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untuk</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mendorong</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terciptanya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budaya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 BPR antara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lain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melalui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sosialisasi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pelatihan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ketentuanterkini.</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nil"/>
              <w:left w:val="nil"/>
              <w:bottom w:val="single" w:sz="4" w:space="0" w:color="auto"/>
              <w:right w:val="single" w:sz="4" w:space="0" w:color="auto"/>
            </w:tcBorders>
          </w:tcPr>
          <w:p w:rsidR="00EF7554" w:rsidRPr="003754D0" w:rsidRDefault="00EF7554" w:rsidP="00EF7554">
            <w:pPr>
              <w:jc w:val="both"/>
              <w:rPr>
                <w:rFonts w:ascii="Times New Roman" w:eastAsia="Times New Roman" w:hAnsi="Times New Roman" w:cs="Times New Roman"/>
                <w:color w:val="000000"/>
              </w:rPr>
            </w:pPr>
            <w:r w:rsidRPr="003754D0">
              <w:rPr>
                <w:rFonts w:ascii="Times New Roman" w:hAnsi="Times New Roman" w:cs="Times New Roman"/>
                <w:color w:val="000000"/>
              </w:rPr>
              <w:t>Direksi yang membawahi</w:t>
            </w:r>
            <w:r w:rsidR="00183A38">
              <w:rPr>
                <w:rFonts w:ascii="Times New Roman" w:hAnsi="Times New Roman" w:cs="Times New Roman"/>
                <w:color w:val="000000"/>
              </w:rPr>
              <w:t xml:space="preserve"> </w:t>
            </w:r>
            <w:r w:rsidRPr="003754D0">
              <w:rPr>
                <w:rFonts w:ascii="Times New Roman" w:hAnsi="Times New Roman" w:cs="Times New Roman"/>
                <w:color w:val="000000"/>
              </w:rPr>
              <w:t>fungsi</w:t>
            </w:r>
            <w:r w:rsidR="00183A38">
              <w:rPr>
                <w:rFonts w:ascii="Times New Roman" w:hAnsi="Times New Roman" w:cs="Times New Roman"/>
                <w:color w:val="000000"/>
              </w:rPr>
              <w:t xml:space="preserve"> </w:t>
            </w:r>
            <w:r w:rsidRPr="003754D0">
              <w:rPr>
                <w:rFonts w:ascii="Times New Roman" w:hAnsi="Times New Roman" w:cs="Times New Roman"/>
                <w:color w:val="000000"/>
              </w:rPr>
              <w:t>kepatuhan</w:t>
            </w:r>
            <w:r w:rsidR="00183A38">
              <w:rPr>
                <w:rFonts w:ascii="Times New Roman" w:hAnsi="Times New Roman" w:cs="Times New Roman"/>
                <w:color w:val="000000"/>
              </w:rPr>
              <w:t xml:space="preserve"> </w:t>
            </w:r>
            <w:r w:rsidRPr="003754D0">
              <w:rPr>
                <w:rFonts w:ascii="Times New Roman" w:hAnsi="Times New Roman" w:cs="Times New Roman"/>
                <w:color w:val="000000"/>
              </w:rPr>
              <w:t>telah</w:t>
            </w:r>
            <w:r w:rsidR="00183A38">
              <w:rPr>
                <w:rFonts w:ascii="Times New Roman" w:hAnsi="Times New Roman" w:cs="Times New Roman"/>
                <w:color w:val="000000"/>
              </w:rPr>
              <w:t xml:space="preserve"> </w:t>
            </w:r>
            <w:r w:rsidRPr="003754D0">
              <w:rPr>
                <w:rFonts w:ascii="Times New Roman" w:hAnsi="Times New Roman" w:cs="Times New Roman"/>
                <w:color w:val="000000"/>
              </w:rPr>
              <w:t>melakukan</w:t>
            </w:r>
            <w:r w:rsidR="00183A38">
              <w:rPr>
                <w:rFonts w:ascii="Times New Roman" w:hAnsi="Times New Roman" w:cs="Times New Roman"/>
                <w:color w:val="000000"/>
              </w:rPr>
              <w:t xml:space="preserve"> </w:t>
            </w:r>
            <w:r w:rsidRPr="003754D0">
              <w:rPr>
                <w:rFonts w:ascii="Times New Roman" w:hAnsi="Times New Roman" w:cs="Times New Roman"/>
                <w:color w:val="000000"/>
              </w:rPr>
              <w:t>sosialisasi</w:t>
            </w:r>
            <w:r w:rsidR="00183A38">
              <w:rPr>
                <w:rFonts w:ascii="Times New Roman" w:hAnsi="Times New Roman" w:cs="Times New Roman"/>
                <w:color w:val="000000"/>
              </w:rPr>
              <w:t xml:space="preserve"> </w:t>
            </w:r>
            <w:r w:rsidRPr="003754D0">
              <w:rPr>
                <w:rFonts w:ascii="Times New Roman" w:hAnsi="Times New Roman" w:cs="Times New Roman"/>
                <w:color w:val="000000"/>
              </w:rPr>
              <w:t>dan</w:t>
            </w:r>
            <w:r w:rsidR="00183A38">
              <w:rPr>
                <w:rFonts w:ascii="Times New Roman" w:hAnsi="Times New Roman" w:cs="Times New Roman"/>
                <w:color w:val="000000"/>
              </w:rPr>
              <w:t xml:space="preserve"> </w:t>
            </w:r>
            <w:r w:rsidRPr="003754D0">
              <w:rPr>
                <w:rFonts w:ascii="Times New Roman" w:hAnsi="Times New Roman" w:cs="Times New Roman"/>
                <w:color w:val="000000"/>
              </w:rPr>
              <w:t>pelatihan</w:t>
            </w:r>
            <w:r w:rsidR="00183A38">
              <w:rPr>
                <w:rFonts w:ascii="Times New Roman" w:hAnsi="Times New Roman" w:cs="Times New Roman"/>
                <w:color w:val="000000"/>
              </w:rPr>
              <w:t xml:space="preserve"> </w:t>
            </w:r>
            <w:r w:rsidRPr="003754D0">
              <w:rPr>
                <w:rFonts w:ascii="Times New Roman" w:hAnsi="Times New Roman" w:cs="Times New Roman"/>
                <w:color w:val="000000"/>
              </w:rPr>
              <w:t>ketentuan</w:t>
            </w:r>
            <w:r w:rsidR="00183A38">
              <w:rPr>
                <w:rFonts w:ascii="Times New Roman" w:hAnsi="Times New Roman" w:cs="Times New Roman"/>
                <w:color w:val="000000"/>
              </w:rPr>
              <w:t xml:space="preserve"> </w:t>
            </w:r>
            <w:r w:rsidRPr="003754D0">
              <w:rPr>
                <w:rFonts w:ascii="Times New Roman" w:hAnsi="Times New Roman" w:cs="Times New Roman"/>
                <w:color w:val="000000"/>
              </w:rPr>
              <w:t>terkini.</w:t>
            </w:r>
          </w:p>
        </w:tc>
      </w:tr>
      <w:tr w:rsidR="00EF7554" w:rsidRPr="003754D0" w:rsidTr="00BD648A">
        <w:trPr>
          <w:trHeight w:val="220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nil"/>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8)</w:t>
            </w:r>
          </w:p>
        </w:tc>
        <w:tc>
          <w:tcPr>
            <w:tcW w:w="7470" w:type="dxa"/>
            <w:tcBorders>
              <w:top w:val="nil"/>
              <w:left w:val="nil"/>
              <w:bottom w:val="single" w:sz="4" w:space="0" w:color="auto"/>
              <w:right w:val="single" w:sz="4" w:space="0" w:color="auto"/>
            </w:tcBorders>
            <w:shd w:val="clear" w:color="auto" w:fill="auto"/>
            <w:hideMark/>
          </w:tcPr>
          <w:p w:rsidR="00EF7554" w:rsidRPr="003754D0" w:rsidRDefault="00EF7554" w:rsidP="00183A38">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Anggota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memantau</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menjaga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epatuhan BPR terhadap</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seluruh</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komitmen yang dibuat</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oleh BPR kepada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183A38">
              <w:rPr>
                <w:rFonts w:ascii="Times New Roman" w:eastAsia="Times New Roman" w:hAnsi="Times New Roman" w:cs="Times New Roman"/>
                <w:color w:val="000000"/>
              </w:rPr>
              <w:t xml:space="preserve"> J</w:t>
            </w:r>
            <w:r w:rsidRPr="003754D0">
              <w:rPr>
                <w:rFonts w:ascii="Times New Roman" w:eastAsia="Times New Roman" w:hAnsi="Times New Roman" w:cs="Times New Roman"/>
                <w:color w:val="000000"/>
              </w:rPr>
              <w:t>asa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termasuk</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melakukan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tindakan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pencegahan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apabila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terdapat</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kebijakan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dan/atau</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keputusan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BPR yang menyimpang</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dari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 xml:space="preserve">perundang-undangan.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nil"/>
              <w:left w:val="nil"/>
              <w:bottom w:val="single" w:sz="4" w:space="0" w:color="auto"/>
              <w:right w:val="single" w:sz="4" w:space="0" w:color="auto"/>
            </w:tcBorders>
          </w:tcPr>
          <w:p w:rsidR="00EF7554" w:rsidRPr="003754D0" w:rsidRDefault="00EF7554" w:rsidP="00183A38">
            <w:pPr>
              <w:jc w:val="both"/>
              <w:rPr>
                <w:rFonts w:ascii="Times New Roman" w:eastAsia="Times New Roman" w:hAnsi="Times New Roman" w:cs="Times New Roman"/>
                <w:color w:val="000000"/>
              </w:rPr>
            </w:pPr>
            <w:r w:rsidRPr="003754D0">
              <w:rPr>
                <w:rFonts w:ascii="Times New Roman" w:hAnsi="Times New Roman" w:cs="Times New Roman"/>
                <w:color w:val="000000"/>
              </w:rPr>
              <w:t>Direksi yang membawahi</w:t>
            </w:r>
            <w:r w:rsidR="00183A38">
              <w:rPr>
                <w:rFonts w:ascii="Times New Roman" w:hAnsi="Times New Roman" w:cs="Times New Roman"/>
                <w:color w:val="000000"/>
              </w:rPr>
              <w:t xml:space="preserve"> </w:t>
            </w:r>
            <w:r w:rsidRPr="003754D0">
              <w:rPr>
                <w:rFonts w:ascii="Times New Roman" w:hAnsi="Times New Roman" w:cs="Times New Roman"/>
                <w:color w:val="000000"/>
              </w:rPr>
              <w:t>fungsi</w:t>
            </w:r>
            <w:r w:rsidR="00183A38">
              <w:rPr>
                <w:rFonts w:ascii="Times New Roman" w:hAnsi="Times New Roman" w:cs="Times New Roman"/>
                <w:color w:val="000000"/>
              </w:rPr>
              <w:t xml:space="preserve"> </w:t>
            </w:r>
            <w:r w:rsidRPr="003754D0">
              <w:rPr>
                <w:rFonts w:ascii="Times New Roman" w:hAnsi="Times New Roman" w:cs="Times New Roman"/>
                <w:color w:val="000000"/>
              </w:rPr>
              <w:t>kepatuhan</w:t>
            </w:r>
            <w:r w:rsidR="00183A38">
              <w:rPr>
                <w:rFonts w:ascii="Times New Roman" w:hAnsi="Times New Roman" w:cs="Times New Roman"/>
                <w:color w:val="000000"/>
              </w:rPr>
              <w:t xml:space="preserve"> </w:t>
            </w:r>
            <w:r w:rsidRPr="003754D0">
              <w:rPr>
                <w:rFonts w:ascii="Times New Roman" w:hAnsi="Times New Roman" w:cs="Times New Roman"/>
                <w:color w:val="000000"/>
              </w:rPr>
              <w:t>akan</w:t>
            </w:r>
            <w:r w:rsidR="00183A38">
              <w:rPr>
                <w:rFonts w:ascii="Times New Roman" w:hAnsi="Times New Roman" w:cs="Times New Roman"/>
                <w:color w:val="000000"/>
              </w:rPr>
              <w:t xml:space="preserve"> </w:t>
            </w:r>
            <w:r w:rsidRPr="003754D0">
              <w:rPr>
                <w:rFonts w:ascii="Times New Roman" w:hAnsi="Times New Roman" w:cs="Times New Roman"/>
                <w:color w:val="000000"/>
              </w:rPr>
              <w:t>selalu</w:t>
            </w:r>
            <w:r w:rsidR="00183A38">
              <w:rPr>
                <w:rFonts w:ascii="Times New Roman" w:hAnsi="Times New Roman" w:cs="Times New Roman"/>
                <w:color w:val="000000"/>
              </w:rPr>
              <w:t xml:space="preserve"> </w:t>
            </w:r>
            <w:r w:rsidRPr="003754D0">
              <w:rPr>
                <w:rFonts w:ascii="Times New Roman" w:hAnsi="Times New Roman" w:cs="Times New Roman"/>
                <w:color w:val="000000"/>
              </w:rPr>
              <w:t>menjaga</w:t>
            </w:r>
            <w:r w:rsidR="00183A38">
              <w:rPr>
                <w:rFonts w:ascii="Times New Roman" w:hAnsi="Times New Roman" w:cs="Times New Roman"/>
                <w:color w:val="000000"/>
              </w:rPr>
              <w:t xml:space="preserve"> </w:t>
            </w:r>
            <w:r w:rsidRPr="003754D0">
              <w:rPr>
                <w:rFonts w:ascii="Times New Roman" w:hAnsi="Times New Roman" w:cs="Times New Roman"/>
                <w:color w:val="000000"/>
              </w:rPr>
              <w:t>dan</w:t>
            </w:r>
            <w:r w:rsidR="00183A38">
              <w:rPr>
                <w:rFonts w:ascii="Times New Roman" w:hAnsi="Times New Roman" w:cs="Times New Roman"/>
                <w:color w:val="000000"/>
              </w:rPr>
              <w:t xml:space="preserve"> </w:t>
            </w:r>
            <w:r w:rsidRPr="003754D0">
              <w:rPr>
                <w:rFonts w:ascii="Times New Roman" w:hAnsi="Times New Roman" w:cs="Times New Roman"/>
                <w:color w:val="000000"/>
              </w:rPr>
              <w:t>memantau</w:t>
            </w:r>
            <w:r w:rsidR="00183A38">
              <w:rPr>
                <w:rFonts w:ascii="Times New Roman" w:hAnsi="Times New Roman" w:cs="Times New Roman"/>
                <w:color w:val="000000"/>
              </w:rPr>
              <w:t xml:space="preserve"> </w:t>
            </w:r>
            <w:r w:rsidRPr="003754D0">
              <w:rPr>
                <w:rFonts w:ascii="Times New Roman" w:hAnsi="Times New Roman" w:cs="Times New Roman"/>
                <w:color w:val="000000"/>
              </w:rPr>
              <w:t>kepatuhan BPR terhadap POJK.</w:t>
            </w:r>
          </w:p>
        </w:tc>
      </w:tr>
      <w:tr w:rsidR="00EF7554" w:rsidRPr="003754D0" w:rsidTr="00BD648A">
        <w:trPr>
          <w:trHeight w:val="165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nil"/>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9)</w:t>
            </w:r>
          </w:p>
        </w:tc>
        <w:tc>
          <w:tcPr>
            <w:tcW w:w="7470" w:type="dxa"/>
            <w:tcBorders>
              <w:top w:val="nil"/>
              <w:left w:val="nil"/>
              <w:bottom w:val="single" w:sz="4" w:space="0" w:color="auto"/>
              <w:right w:val="single" w:sz="4" w:space="0" w:color="auto"/>
            </w:tcBorders>
            <w:shd w:val="clear" w:color="auto" w:fill="auto"/>
            <w:hideMark/>
          </w:tcPr>
          <w:p w:rsidR="00EF7554" w:rsidRPr="003754D0" w:rsidRDefault="00EF7554" w:rsidP="00183A38">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Satuan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kerja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atau</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Pejabat</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Eksekutif yang menangani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memastikan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bahwa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seluruh</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kebijakan, ketentuan, sistem, dan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prosedur, serta</w:t>
            </w:r>
            <w:r w:rsidR="00183A38">
              <w:rPr>
                <w:rFonts w:ascii="Times New Roman" w:eastAsia="Times New Roman" w:hAnsi="Times New Roman" w:cs="Times New Roman"/>
                <w:color w:val="000000"/>
              </w:rPr>
              <w:t xml:space="preserve"> k</w:t>
            </w:r>
            <w:r w:rsidRPr="003754D0">
              <w:rPr>
                <w:rFonts w:ascii="Times New Roman" w:eastAsia="Times New Roman" w:hAnsi="Times New Roman" w:cs="Times New Roman"/>
                <w:color w:val="000000"/>
              </w:rPr>
              <w:t>egiatan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usaha yang dilakukan BPR telah</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sesuai</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dengan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183A38">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perundang-undangan.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nil"/>
              <w:left w:val="nil"/>
              <w:bottom w:val="single" w:sz="4" w:space="0" w:color="auto"/>
              <w:right w:val="single" w:sz="4" w:space="0" w:color="auto"/>
            </w:tcBorders>
          </w:tcPr>
          <w:p w:rsidR="00EF7554" w:rsidRPr="003754D0" w:rsidRDefault="00EF7554" w:rsidP="00EF7554">
            <w:pPr>
              <w:jc w:val="both"/>
              <w:rPr>
                <w:rFonts w:ascii="Times New Roman" w:eastAsia="Times New Roman" w:hAnsi="Times New Roman" w:cs="Times New Roman"/>
                <w:color w:val="000000"/>
              </w:rPr>
            </w:pPr>
            <w:r w:rsidRPr="003754D0">
              <w:rPr>
                <w:rFonts w:ascii="Times New Roman" w:hAnsi="Times New Roman" w:cs="Times New Roman"/>
                <w:color w:val="000000"/>
              </w:rPr>
              <w:t>PE Kepatuhan</w:t>
            </w:r>
            <w:r w:rsidR="00183A38">
              <w:rPr>
                <w:rFonts w:ascii="Times New Roman" w:hAnsi="Times New Roman" w:cs="Times New Roman"/>
                <w:color w:val="000000"/>
              </w:rPr>
              <w:t xml:space="preserve"> </w:t>
            </w:r>
            <w:r w:rsidRPr="003754D0">
              <w:rPr>
                <w:rFonts w:ascii="Times New Roman" w:hAnsi="Times New Roman" w:cs="Times New Roman"/>
                <w:color w:val="000000"/>
              </w:rPr>
              <w:t>memastikan</w:t>
            </w:r>
            <w:r w:rsidR="00183A38">
              <w:rPr>
                <w:rFonts w:ascii="Times New Roman" w:hAnsi="Times New Roman" w:cs="Times New Roman"/>
                <w:color w:val="000000"/>
              </w:rPr>
              <w:t xml:space="preserve"> </w:t>
            </w:r>
            <w:r w:rsidRPr="003754D0">
              <w:rPr>
                <w:rFonts w:ascii="Times New Roman" w:hAnsi="Times New Roman" w:cs="Times New Roman"/>
                <w:color w:val="000000"/>
              </w:rPr>
              <w:t>bahwa</w:t>
            </w:r>
            <w:r w:rsidR="00183A38">
              <w:rPr>
                <w:rFonts w:ascii="Times New Roman" w:hAnsi="Times New Roman" w:cs="Times New Roman"/>
                <w:color w:val="000000"/>
              </w:rPr>
              <w:t xml:space="preserve"> </w:t>
            </w:r>
            <w:r w:rsidRPr="003754D0">
              <w:rPr>
                <w:rFonts w:ascii="Times New Roman" w:hAnsi="Times New Roman" w:cs="Times New Roman"/>
                <w:color w:val="000000"/>
              </w:rPr>
              <w:t>kebijakan</w:t>
            </w:r>
            <w:r w:rsidR="00183A38">
              <w:rPr>
                <w:rFonts w:ascii="Times New Roman" w:hAnsi="Times New Roman" w:cs="Times New Roman"/>
                <w:color w:val="000000"/>
              </w:rPr>
              <w:t xml:space="preserve"> </w:t>
            </w:r>
            <w:r w:rsidRPr="003754D0">
              <w:rPr>
                <w:rFonts w:ascii="Times New Roman" w:hAnsi="Times New Roman" w:cs="Times New Roman"/>
                <w:color w:val="000000"/>
              </w:rPr>
              <w:t>dan SISDUR telah</w:t>
            </w:r>
            <w:r w:rsidR="00183A38">
              <w:rPr>
                <w:rFonts w:ascii="Times New Roman" w:hAnsi="Times New Roman" w:cs="Times New Roman"/>
                <w:color w:val="000000"/>
              </w:rPr>
              <w:t xml:space="preserve"> </w:t>
            </w:r>
            <w:r w:rsidRPr="003754D0">
              <w:rPr>
                <w:rFonts w:ascii="Times New Roman" w:hAnsi="Times New Roman" w:cs="Times New Roman"/>
                <w:color w:val="000000"/>
              </w:rPr>
              <w:t>sesuai</w:t>
            </w:r>
            <w:r w:rsidR="00183A38">
              <w:rPr>
                <w:rFonts w:ascii="Times New Roman" w:hAnsi="Times New Roman" w:cs="Times New Roman"/>
                <w:color w:val="000000"/>
              </w:rPr>
              <w:t xml:space="preserve"> </w:t>
            </w:r>
            <w:r w:rsidRPr="003754D0">
              <w:rPr>
                <w:rFonts w:ascii="Times New Roman" w:hAnsi="Times New Roman" w:cs="Times New Roman"/>
                <w:color w:val="000000"/>
              </w:rPr>
              <w:t>dengan POJK dan</w:t>
            </w:r>
            <w:r w:rsidR="00183A38">
              <w:rPr>
                <w:rFonts w:ascii="Times New Roman" w:hAnsi="Times New Roman" w:cs="Times New Roman"/>
                <w:color w:val="000000"/>
              </w:rPr>
              <w:t xml:space="preserve"> </w:t>
            </w:r>
            <w:r w:rsidRPr="003754D0">
              <w:rPr>
                <w:rFonts w:ascii="Times New Roman" w:hAnsi="Times New Roman" w:cs="Times New Roman"/>
                <w:color w:val="000000"/>
              </w:rPr>
              <w:t>Peraturan</w:t>
            </w:r>
            <w:r w:rsidR="00183A38">
              <w:rPr>
                <w:rFonts w:ascii="Times New Roman" w:hAnsi="Times New Roman" w:cs="Times New Roman"/>
                <w:color w:val="000000"/>
              </w:rPr>
              <w:t xml:space="preserve"> </w:t>
            </w:r>
            <w:r w:rsidRPr="003754D0">
              <w:rPr>
                <w:rFonts w:ascii="Times New Roman" w:hAnsi="Times New Roman" w:cs="Times New Roman"/>
                <w:color w:val="000000"/>
              </w:rPr>
              <w:t>Perundang-undangan.</w:t>
            </w:r>
          </w:p>
        </w:tc>
      </w:tr>
      <w:tr w:rsidR="00EF7554" w:rsidRPr="003754D0" w:rsidTr="00BD648A">
        <w:trPr>
          <w:trHeight w:val="1790"/>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lastRenderedPageBreak/>
              <w:t> </w:t>
            </w:r>
          </w:p>
        </w:tc>
        <w:tc>
          <w:tcPr>
            <w:tcW w:w="639" w:type="dxa"/>
            <w:tcBorders>
              <w:top w:val="single" w:sz="4" w:space="0" w:color="auto"/>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10)</w:t>
            </w:r>
          </w:p>
        </w:tc>
        <w:tc>
          <w:tcPr>
            <w:tcW w:w="7470" w:type="dxa"/>
            <w:tcBorders>
              <w:top w:val="single" w:sz="4" w:space="0" w:color="auto"/>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Satuan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kerja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atau</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Pejabat</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Eksekutif yang menangani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melakukan</w:t>
            </w:r>
            <w:r w:rsidR="00BD648A">
              <w:rPr>
                <w:rFonts w:ascii="Times New Roman" w:eastAsia="Times New Roman" w:hAnsi="Times New Roman" w:cs="Times New Roman"/>
                <w:color w:val="000000"/>
              </w:rPr>
              <w:t xml:space="preserve"> review </w:t>
            </w:r>
            <w:r w:rsidRPr="003754D0">
              <w:rPr>
                <w:rFonts w:ascii="Times New Roman" w:eastAsia="Times New Roman" w:hAnsi="Times New Roman" w:cs="Times New Roman"/>
                <w:color w:val="000000"/>
              </w:rPr>
              <w:t>dan/atau</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merekomendasikan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pengkinian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penyempurnaan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 xml:space="preserve">kebijakan, ketentuan, </w:t>
            </w:r>
            <w:r w:rsidR="00BD648A">
              <w:rPr>
                <w:rFonts w:ascii="Times New Roman" w:eastAsia="Times New Roman" w:hAnsi="Times New Roman" w:cs="Times New Roman"/>
                <w:color w:val="000000"/>
              </w:rPr>
              <w:t xml:space="preserve">system </w:t>
            </w:r>
            <w:r w:rsidRPr="003754D0">
              <w:rPr>
                <w:rFonts w:ascii="Times New Roman" w:eastAsia="Times New Roman" w:hAnsi="Times New Roman" w:cs="Times New Roman"/>
                <w:color w:val="000000"/>
              </w:rPr>
              <w:t>maupun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prosedur yang dimiliki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oleh BPR agar sesuai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perundang-undangan.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75"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688" w:type="dxa"/>
            <w:gridSpan w:val="2"/>
            <w:tcBorders>
              <w:top w:val="single" w:sz="4" w:space="0" w:color="auto"/>
              <w:left w:val="nil"/>
              <w:bottom w:val="single" w:sz="4" w:space="0" w:color="auto"/>
              <w:right w:val="single" w:sz="4" w:space="0" w:color="auto"/>
            </w:tcBorders>
          </w:tcPr>
          <w:p w:rsidR="00EF7554" w:rsidRPr="003754D0" w:rsidRDefault="00EF7554" w:rsidP="00EF7554">
            <w:pPr>
              <w:jc w:val="both"/>
              <w:rPr>
                <w:rFonts w:ascii="Times New Roman" w:hAnsi="Times New Roman" w:cs="Times New Roman"/>
                <w:color w:val="000000"/>
              </w:rPr>
            </w:pPr>
            <w:r w:rsidRPr="003754D0">
              <w:rPr>
                <w:rFonts w:ascii="Times New Roman" w:hAnsi="Times New Roman" w:cs="Times New Roman"/>
                <w:color w:val="000000"/>
              </w:rPr>
              <w:t>PE Kepatuhanakan</w:t>
            </w:r>
            <w:r w:rsidR="00BD648A">
              <w:rPr>
                <w:rFonts w:ascii="Times New Roman" w:hAnsi="Times New Roman" w:cs="Times New Roman"/>
                <w:color w:val="000000"/>
              </w:rPr>
              <w:t xml:space="preserve"> </w:t>
            </w:r>
            <w:r w:rsidRPr="003754D0">
              <w:rPr>
                <w:rFonts w:ascii="Times New Roman" w:hAnsi="Times New Roman" w:cs="Times New Roman"/>
                <w:color w:val="000000"/>
              </w:rPr>
              <w:t>melakukan</w:t>
            </w:r>
            <w:r w:rsidR="00BD648A">
              <w:rPr>
                <w:rFonts w:ascii="Times New Roman" w:hAnsi="Times New Roman" w:cs="Times New Roman"/>
                <w:color w:val="000000"/>
              </w:rPr>
              <w:t xml:space="preserve"> review </w:t>
            </w:r>
            <w:r w:rsidRPr="003754D0">
              <w:rPr>
                <w:rFonts w:ascii="Times New Roman" w:hAnsi="Times New Roman" w:cs="Times New Roman"/>
                <w:color w:val="000000"/>
              </w:rPr>
              <w:t>terhadap</w:t>
            </w:r>
            <w:r w:rsidR="00BD648A">
              <w:rPr>
                <w:rFonts w:ascii="Times New Roman" w:hAnsi="Times New Roman" w:cs="Times New Roman"/>
                <w:color w:val="000000"/>
              </w:rPr>
              <w:t xml:space="preserve"> </w:t>
            </w:r>
            <w:r w:rsidRPr="003754D0">
              <w:rPr>
                <w:rFonts w:ascii="Times New Roman" w:hAnsi="Times New Roman" w:cs="Times New Roman"/>
                <w:color w:val="000000"/>
              </w:rPr>
              <w:t>kebijakan</w:t>
            </w:r>
            <w:r w:rsidR="00BD648A">
              <w:rPr>
                <w:rFonts w:ascii="Times New Roman" w:hAnsi="Times New Roman" w:cs="Times New Roman"/>
                <w:color w:val="000000"/>
              </w:rPr>
              <w:t xml:space="preserve"> </w:t>
            </w:r>
            <w:r w:rsidRPr="003754D0">
              <w:rPr>
                <w:rFonts w:ascii="Times New Roman" w:hAnsi="Times New Roman" w:cs="Times New Roman"/>
                <w:color w:val="000000"/>
              </w:rPr>
              <w:t>dan SISDUR.</w:t>
            </w:r>
          </w:p>
          <w:p w:rsidR="00EF7554" w:rsidRPr="003754D0" w:rsidRDefault="00EF7554" w:rsidP="00EF7554">
            <w:pPr>
              <w:spacing w:after="0" w:line="240" w:lineRule="auto"/>
              <w:jc w:val="both"/>
              <w:rPr>
                <w:rFonts w:ascii="Times New Roman" w:eastAsia="Times New Roman" w:hAnsi="Times New Roman" w:cs="Times New Roman"/>
                <w:color w:val="000000"/>
              </w:rPr>
            </w:pPr>
          </w:p>
        </w:tc>
      </w:tr>
      <w:tr w:rsidR="00EF7554" w:rsidRPr="003754D0" w:rsidTr="00BD648A">
        <w:trPr>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single" w:sz="4" w:space="0" w:color="auto"/>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470" w:type="dxa"/>
            <w:tcBorders>
              <w:top w:val="single" w:sz="4" w:space="0" w:color="auto"/>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Jumlah</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jawaban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Skala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Penerapan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 x 1</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b x 2</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c x 3</w:t>
            </w:r>
          </w:p>
        </w:tc>
        <w:tc>
          <w:tcPr>
            <w:tcW w:w="775" w:type="dxa"/>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d x 4</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e x 5</w:t>
            </w:r>
          </w:p>
        </w:tc>
        <w:tc>
          <w:tcPr>
            <w:tcW w:w="5688" w:type="dxa"/>
            <w:gridSpan w:val="2"/>
            <w:tcBorders>
              <w:top w:val="single" w:sz="4" w:space="0" w:color="auto"/>
              <w:left w:val="nil"/>
              <w:bottom w:val="single" w:sz="4" w:space="0" w:color="auto"/>
              <w:right w:val="single" w:sz="4" w:space="0" w:color="auto"/>
            </w:tcBorders>
          </w:tcPr>
          <w:p w:rsidR="00EF7554" w:rsidRPr="003754D0" w:rsidRDefault="00EF7554" w:rsidP="00EF7554">
            <w:pPr>
              <w:spacing w:after="0" w:line="240" w:lineRule="auto"/>
              <w:jc w:val="both"/>
              <w:rPr>
                <w:rFonts w:ascii="Times New Roman" w:eastAsia="Times New Roman" w:hAnsi="Times New Roman" w:cs="Times New Roman"/>
                <w:color w:val="000000"/>
              </w:rPr>
            </w:pPr>
          </w:p>
        </w:tc>
      </w:tr>
      <w:tr w:rsidR="00EF7554" w:rsidRPr="003754D0" w:rsidTr="00BD648A">
        <w:trPr>
          <w:trHeight w:val="315"/>
        </w:trPr>
        <w:tc>
          <w:tcPr>
            <w:tcW w:w="536" w:type="dxa"/>
            <w:tcBorders>
              <w:top w:val="nil"/>
              <w:left w:val="single" w:sz="4" w:space="0" w:color="auto"/>
              <w:bottom w:val="single" w:sz="4" w:space="0" w:color="auto"/>
              <w:right w:val="single" w:sz="4" w:space="0" w:color="auto"/>
            </w:tcBorders>
            <w:shd w:val="clear" w:color="auto" w:fill="auto"/>
            <w:noWrap/>
            <w:vAlign w:val="bottom"/>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639" w:type="dxa"/>
            <w:tcBorders>
              <w:top w:val="nil"/>
              <w:left w:val="nil"/>
              <w:bottom w:val="single" w:sz="4" w:space="0" w:color="auto"/>
              <w:right w:val="single" w:sz="4" w:space="0" w:color="auto"/>
            </w:tcBorders>
            <w:shd w:val="clear" w:color="auto" w:fill="auto"/>
            <w:noWrap/>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470" w:type="dxa"/>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Hasil</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perkalian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untuk</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masing-masing</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Skala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15</w:t>
            </w:r>
          </w:p>
        </w:tc>
        <w:tc>
          <w:tcPr>
            <w:tcW w:w="77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755"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5688" w:type="dxa"/>
            <w:gridSpan w:val="2"/>
            <w:tcBorders>
              <w:top w:val="nil"/>
              <w:left w:val="nil"/>
              <w:bottom w:val="single" w:sz="4" w:space="0" w:color="auto"/>
              <w:right w:val="single" w:sz="4" w:space="0" w:color="auto"/>
            </w:tcBorders>
          </w:tcPr>
          <w:p w:rsidR="00EF7554" w:rsidRPr="003754D0" w:rsidRDefault="00EF7554" w:rsidP="00EF7554">
            <w:pPr>
              <w:spacing w:after="0" w:line="240" w:lineRule="auto"/>
              <w:jc w:val="both"/>
              <w:rPr>
                <w:rFonts w:ascii="Times New Roman" w:eastAsia="Times New Roman" w:hAnsi="Times New Roman" w:cs="Times New Roman"/>
                <w:color w:val="000000"/>
              </w:rPr>
            </w:pPr>
          </w:p>
        </w:tc>
      </w:tr>
      <w:tr w:rsidR="00EF7554" w:rsidRPr="003754D0" w:rsidTr="00BD648A">
        <w:trPr>
          <w:gridAfter w:val="1"/>
          <w:wAfter w:w="22" w:type="dxa"/>
          <w:trHeight w:val="315"/>
        </w:trPr>
        <w:tc>
          <w:tcPr>
            <w:tcW w:w="536"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sz w:val="24"/>
                <w:szCs w:val="24"/>
              </w:rPr>
            </w:pPr>
            <w:r w:rsidRPr="003754D0">
              <w:rPr>
                <w:rFonts w:ascii="Times New Roman" w:eastAsia="Times New Roman" w:hAnsi="Times New Roman" w:cs="Times New Roman"/>
                <w:color w:val="000000"/>
                <w:sz w:val="24"/>
                <w:szCs w:val="24"/>
              </w:rPr>
              <w:t> </w:t>
            </w:r>
          </w:p>
        </w:tc>
        <w:tc>
          <w:tcPr>
            <w:tcW w:w="8109" w:type="dxa"/>
            <w:gridSpan w:val="2"/>
            <w:tcBorders>
              <w:top w:val="single" w:sz="4" w:space="0" w:color="auto"/>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Total nilai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untuk</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seluruh</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Skala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Penerapan</w:t>
            </w:r>
          </w:p>
        </w:tc>
        <w:tc>
          <w:tcPr>
            <w:tcW w:w="9356" w:type="dxa"/>
            <w:gridSpan w:val="6"/>
            <w:tcBorders>
              <w:top w:val="single" w:sz="4" w:space="0" w:color="auto"/>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sidRPr="00DE72DE">
              <w:rPr>
                <w:rFonts w:ascii="Times New Roman" w:eastAsia="Times New Roman" w:hAnsi="Times New Roman" w:cs="Times New Roman"/>
                <w:color w:val="000000"/>
              </w:rPr>
              <w:t>15</w:t>
            </w:r>
          </w:p>
        </w:tc>
      </w:tr>
      <w:tr w:rsidR="00EF7554" w:rsidRPr="003754D0" w:rsidTr="00BD648A">
        <w:trPr>
          <w:gridAfter w:val="1"/>
          <w:wAfter w:w="22" w:type="dxa"/>
          <w:trHeight w:val="315"/>
        </w:trPr>
        <w:tc>
          <w:tcPr>
            <w:tcW w:w="536"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sz w:val="24"/>
                <w:szCs w:val="24"/>
              </w:rPr>
            </w:pPr>
            <w:r w:rsidRPr="003754D0">
              <w:rPr>
                <w:rFonts w:ascii="Times New Roman" w:eastAsia="Times New Roman" w:hAnsi="Times New Roman" w:cs="Times New Roman"/>
                <w:color w:val="000000"/>
                <w:sz w:val="24"/>
                <w:szCs w:val="24"/>
              </w:rPr>
              <w:t> </w:t>
            </w:r>
          </w:p>
        </w:tc>
        <w:tc>
          <w:tcPr>
            <w:tcW w:w="8109"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Perhitungan rata-rata dengan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dibagi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jumlah</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pertanyaan (S): 5</w:t>
            </w:r>
          </w:p>
        </w:tc>
        <w:tc>
          <w:tcPr>
            <w:tcW w:w="9356"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sidRPr="00DE72DE">
              <w:rPr>
                <w:rFonts w:ascii="Times New Roman" w:eastAsia="Times New Roman" w:hAnsi="Times New Roman" w:cs="Times New Roman"/>
                <w:color w:val="000000"/>
              </w:rPr>
              <w:t>3</w:t>
            </w:r>
          </w:p>
        </w:tc>
      </w:tr>
      <w:tr w:rsidR="00EF7554" w:rsidRPr="003754D0" w:rsidTr="00BD648A">
        <w:trPr>
          <w:gridAfter w:val="1"/>
          <w:wAfter w:w="22" w:type="dxa"/>
          <w:trHeight w:val="404"/>
        </w:trPr>
        <w:tc>
          <w:tcPr>
            <w:tcW w:w="536"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sz w:val="24"/>
                <w:szCs w:val="24"/>
              </w:rPr>
            </w:pPr>
            <w:r w:rsidRPr="003754D0">
              <w:rPr>
                <w:rFonts w:ascii="Times New Roman" w:eastAsia="Times New Roman" w:hAnsi="Times New Roman" w:cs="Times New Roman"/>
                <w:color w:val="000000"/>
                <w:sz w:val="24"/>
                <w:szCs w:val="24"/>
              </w:rPr>
              <w:t> </w:t>
            </w:r>
          </w:p>
        </w:tc>
        <w:tc>
          <w:tcPr>
            <w:tcW w:w="8109"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Dikali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bobot</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Struktur</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Infrastruktur Tata Kelola (S): 40%</w:t>
            </w:r>
          </w:p>
        </w:tc>
        <w:tc>
          <w:tcPr>
            <w:tcW w:w="9356"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sidRPr="00DE72DE">
              <w:rPr>
                <w:rFonts w:ascii="Times New Roman" w:eastAsia="Times New Roman" w:hAnsi="Times New Roman" w:cs="Times New Roman"/>
                <w:color w:val="000000"/>
              </w:rPr>
              <w:t>1,20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BD648A" w:rsidRDefault="00BD648A"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8023" w:type="dxa"/>
        <w:tblInd w:w="103" w:type="dxa"/>
        <w:tblLayout w:type="fixed"/>
        <w:tblLook w:val="04A0"/>
      </w:tblPr>
      <w:tblGrid>
        <w:gridCol w:w="545"/>
        <w:gridCol w:w="183"/>
        <w:gridCol w:w="8097"/>
        <w:gridCol w:w="720"/>
        <w:gridCol w:w="720"/>
        <w:gridCol w:w="711"/>
        <w:gridCol w:w="729"/>
        <w:gridCol w:w="720"/>
        <w:gridCol w:w="5598"/>
      </w:tblGrid>
      <w:tr w:rsidR="00EF7554" w:rsidRPr="00DE72DE" w:rsidTr="000C4673">
        <w:trPr>
          <w:trHeight w:val="315"/>
        </w:trPr>
        <w:tc>
          <w:tcPr>
            <w:tcW w:w="728"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3754D0" w:rsidRDefault="00EF7554" w:rsidP="00BD648A">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lastRenderedPageBreak/>
              <w:t>No</w:t>
            </w:r>
          </w:p>
        </w:tc>
        <w:tc>
          <w:tcPr>
            <w:tcW w:w="809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3754D0" w:rsidRDefault="00EF7554" w:rsidP="00BD648A">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Kriteria/Indikator</w:t>
            </w:r>
          </w:p>
        </w:tc>
        <w:tc>
          <w:tcPr>
            <w:tcW w:w="360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3754D0" w:rsidRDefault="00EF7554" w:rsidP="00BD648A">
            <w:pPr>
              <w:spacing w:after="0" w:line="240" w:lineRule="auto"/>
              <w:jc w:val="center"/>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Skala</w:t>
            </w:r>
            <w:r w:rsidR="00BD648A">
              <w:rPr>
                <w:rFonts w:ascii="Times New Roman" w:eastAsia="Times New Roman" w:hAnsi="Times New Roman" w:cs="Times New Roman"/>
                <w:b/>
                <w:bCs/>
                <w:color w:val="000000"/>
              </w:rPr>
              <w:t xml:space="preserve"> </w:t>
            </w:r>
            <w:r w:rsidRPr="003754D0">
              <w:rPr>
                <w:rFonts w:ascii="Times New Roman" w:eastAsia="Times New Roman" w:hAnsi="Times New Roman" w:cs="Times New Roman"/>
                <w:b/>
                <w:bCs/>
                <w:color w:val="000000"/>
              </w:rPr>
              <w:t>Penerapan</w:t>
            </w:r>
          </w:p>
        </w:tc>
        <w:tc>
          <w:tcPr>
            <w:tcW w:w="5598" w:type="dxa"/>
            <w:vMerge w:val="restart"/>
            <w:tcBorders>
              <w:top w:val="single" w:sz="4" w:space="0" w:color="auto"/>
              <w:left w:val="nil"/>
              <w:right w:val="single" w:sz="4" w:space="0" w:color="auto"/>
            </w:tcBorders>
            <w:shd w:val="clear" w:color="000000" w:fill="D8D8D8"/>
          </w:tcPr>
          <w:p w:rsidR="00EF7554" w:rsidRPr="00DE72DE" w:rsidRDefault="00EF7554" w:rsidP="00BD648A">
            <w:pPr>
              <w:spacing w:after="0" w:line="240" w:lineRule="auto"/>
              <w:jc w:val="center"/>
              <w:rPr>
                <w:rFonts w:ascii="Times New Roman" w:eastAsia="Times New Roman" w:hAnsi="Times New Roman" w:cs="Times New Roman"/>
                <w:b/>
                <w:bCs/>
                <w:color w:val="000000"/>
              </w:rPr>
            </w:pPr>
            <w:r w:rsidRPr="00DE72DE">
              <w:rPr>
                <w:rFonts w:ascii="Times New Roman" w:eastAsia="Times New Roman" w:hAnsi="Times New Roman" w:cs="Times New Roman"/>
                <w:b/>
                <w:bCs/>
                <w:color w:val="000000"/>
              </w:rPr>
              <w:t>Keterangan</w:t>
            </w:r>
          </w:p>
        </w:tc>
      </w:tr>
      <w:tr w:rsidR="00EF7554" w:rsidRPr="00DE72DE" w:rsidTr="000C4673">
        <w:trPr>
          <w:trHeight w:val="315"/>
        </w:trPr>
        <w:tc>
          <w:tcPr>
            <w:tcW w:w="72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8097" w:type="dxa"/>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B</w:t>
            </w:r>
          </w:p>
        </w:tc>
        <w:tc>
          <w:tcPr>
            <w:tcW w:w="711"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CB</w:t>
            </w:r>
          </w:p>
        </w:tc>
        <w:tc>
          <w:tcPr>
            <w:tcW w:w="729"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TB</w:t>
            </w:r>
          </w:p>
        </w:tc>
        <w:tc>
          <w:tcPr>
            <w:tcW w:w="5598" w:type="dxa"/>
            <w:vMerge/>
            <w:tcBorders>
              <w:left w:val="nil"/>
              <w:right w:val="single" w:sz="4" w:space="0" w:color="auto"/>
            </w:tcBorders>
            <w:shd w:val="clear" w:color="000000" w:fill="D8D8D8"/>
          </w:tcPr>
          <w:p w:rsidR="00EF7554" w:rsidRPr="00DE72DE" w:rsidRDefault="00EF7554" w:rsidP="00EF7554">
            <w:pPr>
              <w:spacing w:after="0" w:line="240" w:lineRule="auto"/>
              <w:jc w:val="both"/>
              <w:rPr>
                <w:rFonts w:ascii="Times New Roman" w:eastAsia="Times New Roman" w:hAnsi="Times New Roman" w:cs="Times New Roman"/>
                <w:b/>
                <w:bCs/>
                <w:color w:val="000000"/>
              </w:rPr>
            </w:pPr>
          </w:p>
        </w:tc>
      </w:tr>
      <w:tr w:rsidR="00EF7554" w:rsidRPr="00DE72DE" w:rsidTr="000C4673">
        <w:trPr>
          <w:trHeight w:val="315"/>
        </w:trPr>
        <w:tc>
          <w:tcPr>
            <w:tcW w:w="728"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8097" w:type="dxa"/>
            <w:vMerge/>
            <w:tcBorders>
              <w:top w:val="single" w:sz="4" w:space="0" w:color="auto"/>
              <w:left w:val="single" w:sz="4" w:space="0" w:color="auto"/>
              <w:bottom w:val="single" w:sz="4" w:space="0" w:color="auto"/>
              <w:right w:val="single" w:sz="4" w:space="0" w:color="auto"/>
            </w:tcBorders>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2</w:t>
            </w:r>
          </w:p>
        </w:tc>
        <w:tc>
          <w:tcPr>
            <w:tcW w:w="711"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3</w:t>
            </w:r>
          </w:p>
        </w:tc>
        <w:tc>
          <w:tcPr>
            <w:tcW w:w="729"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3754D0" w:rsidRDefault="00EF7554" w:rsidP="00EF7554">
            <w:pPr>
              <w:spacing w:after="0" w:line="240" w:lineRule="auto"/>
              <w:jc w:val="both"/>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5</w:t>
            </w:r>
          </w:p>
        </w:tc>
        <w:tc>
          <w:tcPr>
            <w:tcW w:w="5598" w:type="dxa"/>
            <w:vMerge/>
            <w:tcBorders>
              <w:left w:val="nil"/>
              <w:bottom w:val="single" w:sz="4" w:space="0" w:color="auto"/>
              <w:right w:val="single" w:sz="4" w:space="0" w:color="auto"/>
            </w:tcBorders>
            <w:shd w:val="clear" w:color="000000" w:fill="D8D8D8"/>
          </w:tcPr>
          <w:p w:rsidR="00EF7554" w:rsidRPr="00DE72DE" w:rsidRDefault="00EF7554" w:rsidP="00EF7554">
            <w:pPr>
              <w:spacing w:after="0" w:line="240" w:lineRule="auto"/>
              <w:jc w:val="both"/>
              <w:rPr>
                <w:rFonts w:ascii="Times New Roman" w:eastAsia="Times New Roman" w:hAnsi="Times New Roman" w:cs="Times New Roman"/>
                <w:b/>
                <w:bCs/>
                <w:color w:val="000000"/>
              </w:rPr>
            </w:pPr>
          </w:p>
        </w:tc>
      </w:tr>
      <w:tr w:rsidR="00EF7554" w:rsidRPr="00DE72DE" w:rsidTr="000C4673">
        <w:trPr>
          <w:trHeight w:val="315"/>
        </w:trPr>
        <w:tc>
          <w:tcPr>
            <w:tcW w:w="88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rPr>
                <w:rFonts w:ascii="Times New Roman" w:eastAsia="Times New Roman" w:hAnsi="Times New Roman" w:cs="Times New Roman"/>
                <w:b/>
                <w:bCs/>
                <w:color w:val="000000"/>
              </w:rPr>
            </w:pPr>
            <w:r w:rsidRPr="003754D0">
              <w:rPr>
                <w:rFonts w:ascii="Times New Roman" w:eastAsia="Times New Roman" w:hAnsi="Times New Roman" w:cs="Times New Roman"/>
                <w:b/>
                <w:bCs/>
                <w:color w:val="000000"/>
              </w:rPr>
              <w:t>C. HasilPenerapan Tata Kelola (H)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9"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598" w:type="dxa"/>
            <w:tcBorders>
              <w:top w:val="single" w:sz="4" w:space="0" w:color="auto"/>
              <w:left w:val="nil"/>
              <w:bottom w:val="single" w:sz="4" w:space="0" w:color="auto"/>
              <w:right w:val="single" w:sz="4" w:space="0" w:color="auto"/>
            </w:tcBorders>
          </w:tcPr>
          <w:p w:rsidR="00EF7554" w:rsidRPr="00DE72DE" w:rsidRDefault="00EF7554" w:rsidP="00EF7554">
            <w:pPr>
              <w:spacing w:after="0" w:line="240" w:lineRule="auto"/>
              <w:jc w:val="center"/>
              <w:rPr>
                <w:rFonts w:ascii="Times New Roman" w:eastAsia="Times New Roman" w:hAnsi="Times New Roman" w:cs="Times New Roman"/>
                <w:color w:val="000000"/>
              </w:rPr>
            </w:pPr>
          </w:p>
        </w:tc>
      </w:tr>
      <w:tr w:rsidR="00EF7554" w:rsidRPr="00DE72DE" w:rsidTr="000C4673">
        <w:trPr>
          <w:trHeight w:val="63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rPr>
            </w:pPr>
            <w:r w:rsidRPr="003754D0">
              <w:rPr>
                <w:rFonts w:ascii="Times New Roman" w:eastAsia="Times New Roman" w:hAnsi="Times New Roman" w:cs="Times New Roman"/>
                <w:color w:val="000000"/>
              </w:rPr>
              <w:t>11)</w:t>
            </w:r>
          </w:p>
        </w:tc>
        <w:tc>
          <w:tcPr>
            <w:tcW w:w="8280" w:type="dxa"/>
            <w:gridSpan w:val="2"/>
            <w:tcBorders>
              <w:top w:val="nil"/>
              <w:left w:val="nil"/>
              <w:bottom w:val="single" w:sz="4" w:space="0" w:color="auto"/>
              <w:right w:val="single" w:sz="4" w:space="0" w:color="auto"/>
            </w:tcBorders>
            <w:shd w:val="clear" w:color="auto" w:fill="auto"/>
            <w:hideMark/>
          </w:tcPr>
          <w:p w:rsidR="00EF7554" w:rsidRPr="003754D0" w:rsidRDefault="00EF7554" w:rsidP="00BD648A">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BPR berhasil</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menurunkan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tingkat</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pelanggara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nterhadap</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p>
        </w:tc>
        <w:tc>
          <w:tcPr>
            <w:tcW w:w="711"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v</w:t>
            </w:r>
          </w:p>
        </w:tc>
        <w:tc>
          <w:tcPr>
            <w:tcW w:w="729"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598" w:type="dxa"/>
            <w:tcBorders>
              <w:top w:val="nil"/>
              <w:left w:val="nil"/>
              <w:bottom w:val="single" w:sz="4" w:space="0" w:color="auto"/>
              <w:right w:val="single" w:sz="4" w:space="0" w:color="auto"/>
            </w:tcBorders>
          </w:tcPr>
          <w:p w:rsidR="00EF7554" w:rsidRPr="00DE72DE" w:rsidRDefault="00EF7554" w:rsidP="00EF7554">
            <w:pPr>
              <w:jc w:val="both"/>
              <w:rPr>
                <w:rFonts w:ascii="Times New Roman" w:eastAsia="Times New Roman" w:hAnsi="Times New Roman" w:cs="Times New Roman"/>
                <w:color w:val="000000"/>
              </w:rPr>
            </w:pP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BD648A">
              <w:rPr>
                <w:rFonts w:ascii="Times New Roman" w:hAnsi="Times New Roman" w:cs="Times New Roman"/>
                <w:color w:val="000000"/>
              </w:rPr>
              <w:t xml:space="preserve"> </w:t>
            </w:r>
            <w:r>
              <w:rPr>
                <w:rFonts w:ascii="Times New Roman" w:hAnsi="Times New Roman" w:cs="Times New Roman"/>
                <w:color w:val="000000"/>
              </w:rPr>
              <w:t>Arta</w:t>
            </w:r>
            <w:r w:rsidR="00BD648A">
              <w:rPr>
                <w:rFonts w:ascii="Times New Roman" w:hAnsi="Times New Roman" w:cs="Times New Roman"/>
                <w:color w:val="000000"/>
              </w:rPr>
              <w:t xml:space="preserve"> </w:t>
            </w:r>
            <w:r>
              <w:rPr>
                <w:rFonts w:ascii="Times New Roman" w:hAnsi="Times New Roman" w:cs="Times New Roman"/>
                <w:color w:val="000000"/>
              </w:rPr>
              <w:t>Lestari</w:t>
            </w:r>
            <w:r w:rsidR="00BD648A">
              <w:rPr>
                <w:rFonts w:ascii="Times New Roman" w:hAnsi="Times New Roman" w:cs="Times New Roman"/>
                <w:color w:val="000000"/>
              </w:rPr>
              <w:t xml:space="preserve"> </w:t>
            </w:r>
            <w:r w:rsidRPr="00DE72DE">
              <w:rPr>
                <w:rFonts w:ascii="Times New Roman" w:hAnsi="Times New Roman" w:cs="Times New Roman"/>
                <w:color w:val="000000"/>
              </w:rPr>
              <w:t>dengan</w:t>
            </w:r>
            <w:r w:rsidR="00BD648A">
              <w:rPr>
                <w:rFonts w:ascii="Times New Roman" w:hAnsi="Times New Roman" w:cs="Times New Roman"/>
                <w:color w:val="000000"/>
              </w:rPr>
              <w:t xml:space="preserve"> </w:t>
            </w:r>
            <w:r w:rsidRPr="00DE72DE">
              <w:rPr>
                <w:rFonts w:ascii="Times New Roman" w:hAnsi="Times New Roman" w:cs="Times New Roman"/>
                <w:color w:val="000000"/>
              </w:rPr>
              <w:t>menerapkan</w:t>
            </w:r>
            <w:r w:rsidR="00BD648A">
              <w:rPr>
                <w:rFonts w:ascii="Times New Roman" w:hAnsi="Times New Roman" w:cs="Times New Roman"/>
                <w:color w:val="000000"/>
              </w:rPr>
              <w:t xml:space="preserve"> </w:t>
            </w:r>
            <w:r w:rsidRPr="00DE72DE">
              <w:rPr>
                <w:rFonts w:ascii="Times New Roman" w:hAnsi="Times New Roman" w:cs="Times New Roman"/>
                <w:color w:val="000000"/>
              </w:rPr>
              <w:t>tata</w:t>
            </w:r>
            <w:r w:rsidR="00BD648A">
              <w:rPr>
                <w:rFonts w:ascii="Times New Roman" w:hAnsi="Times New Roman" w:cs="Times New Roman"/>
                <w:color w:val="000000"/>
              </w:rPr>
              <w:t xml:space="preserve"> </w:t>
            </w:r>
            <w:r w:rsidRPr="00DE72DE">
              <w:rPr>
                <w:rFonts w:ascii="Times New Roman" w:hAnsi="Times New Roman" w:cs="Times New Roman"/>
                <w:color w:val="000000"/>
              </w:rPr>
              <w:t>kelola yang baik</w:t>
            </w:r>
            <w:r w:rsidR="00BD648A">
              <w:rPr>
                <w:rFonts w:ascii="Times New Roman" w:hAnsi="Times New Roman" w:cs="Times New Roman"/>
                <w:color w:val="000000"/>
              </w:rPr>
              <w:t xml:space="preserve"> </w:t>
            </w:r>
            <w:r w:rsidRPr="00DE72DE">
              <w:rPr>
                <w:rFonts w:ascii="Times New Roman" w:hAnsi="Times New Roman" w:cs="Times New Roman"/>
                <w:color w:val="000000"/>
              </w:rPr>
              <w:t>akan</w:t>
            </w:r>
            <w:r w:rsidR="00BD648A">
              <w:rPr>
                <w:rFonts w:ascii="Times New Roman" w:hAnsi="Times New Roman" w:cs="Times New Roman"/>
                <w:color w:val="000000"/>
              </w:rPr>
              <w:t xml:space="preserve"> </w:t>
            </w:r>
            <w:r w:rsidRPr="00DE72DE">
              <w:rPr>
                <w:rFonts w:ascii="Times New Roman" w:hAnsi="Times New Roman" w:cs="Times New Roman"/>
                <w:color w:val="000000"/>
              </w:rPr>
              <w:t>mampu</w:t>
            </w:r>
            <w:r w:rsidR="00BD648A">
              <w:rPr>
                <w:rFonts w:ascii="Times New Roman" w:hAnsi="Times New Roman" w:cs="Times New Roman"/>
                <w:color w:val="000000"/>
              </w:rPr>
              <w:t xml:space="preserve"> </w:t>
            </w:r>
            <w:r w:rsidRPr="00DE72DE">
              <w:rPr>
                <w:rFonts w:ascii="Times New Roman" w:hAnsi="Times New Roman" w:cs="Times New Roman"/>
                <w:color w:val="000000"/>
              </w:rPr>
              <w:t>menekan</w:t>
            </w:r>
            <w:r w:rsidR="00BD648A">
              <w:rPr>
                <w:rFonts w:ascii="Times New Roman" w:hAnsi="Times New Roman" w:cs="Times New Roman"/>
                <w:color w:val="000000"/>
              </w:rPr>
              <w:t xml:space="preserve"> </w:t>
            </w:r>
            <w:r w:rsidRPr="00DE72DE">
              <w:rPr>
                <w:rFonts w:ascii="Times New Roman" w:hAnsi="Times New Roman" w:cs="Times New Roman"/>
                <w:color w:val="000000"/>
              </w:rPr>
              <w:t>tingkat</w:t>
            </w:r>
            <w:r w:rsidR="00BD648A">
              <w:rPr>
                <w:rFonts w:ascii="Times New Roman" w:hAnsi="Times New Roman" w:cs="Times New Roman"/>
                <w:color w:val="000000"/>
              </w:rPr>
              <w:t xml:space="preserve"> </w:t>
            </w:r>
            <w:r w:rsidRPr="00DE72DE">
              <w:rPr>
                <w:rFonts w:ascii="Times New Roman" w:hAnsi="Times New Roman" w:cs="Times New Roman"/>
                <w:color w:val="000000"/>
              </w:rPr>
              <w:t>pelanggaran</w:t>
            </w:r>
            <w:r w:rsidR="00BD648A">
              <w:rPr>
                <w:rFonts w:ascii="Times New Roman" w:hAnsi="Times New Roman" w:cs="Times New Roman"/>
                <w:color w:val="000000"/>
              </w:rPr>
              <w:t xml:space="preserve"> </w:t>
            </w:r>
            <w:r w:rsidRPr="00DE72DE">
              <w:rPr>
                <w:rFonts w:ascii="Times New Roman" w:hAnsi="Times New Roman" w:cs="Times New Roman"/>
                <w:color w:val="000000"/>
              </w:rPr>
              <w:t>terhadap</w:t>
            </w:r>
            <w:r w:rsidR="00BD648A">
              <w:rPr>
                <w:rFonts w:ascii="Times New Roman" w:hAnsi="Times New Roman" w:cs="Times New Roman"/>
                <w:color w:val="000000"/>
              </w:rPr>
              <w:t xml:space="preserve"> </w:t>
            </w:r>
            <w:r w:rsidRPr="00DE72DE">
              <w:rPr>
                <w:rFonts w:ascii="Times New Roman" w:hAnsi="Times New Roman" w:cs="Times New Roman"/>
                <w:color w:val="000000"/>
              </w:rPr>
              <w:t>ketentuan</w:t>
            </w:r>
          </w:p>
        </w:tc>
      </w:tr>
      <w:tr w:rsidR="00EF7554" w:rsidRPr="00DE72DE" w:rsidTr="000C4673">
        <w:trPr>
          <w:trHeight w:val="189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rPr>
            </w:pPr>
            <w:r w:rsidRPr="003754D0">
              <w:rPr>
                <w:rFonts w:ascii="Times New Roman" w:eastAsia="Times New Roman" w:hAnsi="Times New Roman" w:cs="Times New Roman"/>
                <w:color w:val="000000"/>
              </w:rPr>
              <w:t>12)</w:t>
            </w:r>
          </w:p>
        </w:tc>
        <w:tc>
          <w:tcPr>
            <w:tcW w:w="8280"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Anggota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menyampaikan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laporan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pelaksanaan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tugas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tanggung</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jawab</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secara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berkala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Direktur</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Utama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tembusan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Dewan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Komisaris. Dalam</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hal</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anggota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adalah</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Direktur</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Utama, laporan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disampaikan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Dewan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Komisaris.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11"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29"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598" w:type="dxa"/>
            <w:tcBorders>
              <w:top w:val="nil"/>
              <w:left w:val="nil"/>
              <w:bottom w:val="single" w:sz="4" w:space="0" w:color="auto"/>
              <w:right w:val="single" w:sz="4" w:space="0" w:color="auto"/>
            </w:tcBorders>
          </w:tcPr>
          <w:p w:rsidR="00EF7554" w:rsidRPr="00DE72DE" w:rsidRDefault="00EF7554" w:rsidP="00EF7554">
            <w:pPr>
              <w:jc w:val="both"/>
              <w:rPr>
                <w:rFonts w:ascii="Times New Roman" w:hAnsi="Times New Roman" w:cs="Times New Roman"/>
                <w:color w:val="000000"/>
              </w:rPr>
            </w:pPr>
            <w:r w:rsidRPr="00DE72DE">
              <w:rPr>
                <w:rFonts w:ascii="Times New Roman" w:hAnsi="Times New Roman" w:cs="Times New Roman"/>
                <w:color w:val="000000"/>
              </w:rPr>
              <w:t>Direksi yang membawahi</w:t>
            </w:r>
            <w:r w:rsidR="00BD648A">
              <w:rPr>
                <w:rFonts w:ascii="Times New Roman" w:hAnsi="Times New Roman" w:cs="Times New Roman"/>
                <w:color w:val="000000"/>
              </w:rPr>
              <w:t xml:space="preserve"> </w:t>
            </w:r>
            <w:r w:rsidRPr="00DE72DE">
              <w:rPr>
                <w:rFonts w:ascii="Times New Roman" w:hAnsi="Times New Roman" w:cs="Times New Roman"/>
                <w:color w:val="000000"/>
              </w:rPr>
              <w:t>fungsi</w:t>
            </w:r>
            <w:r w:rsidR="00BD648A">
              <w:rPr>
                <w:rFonts w:ascii="Times New Roman" w:hAnsi="Times New Roman" w:cs="Times New Roman"/>
                <w:color w:val="000000"/>
              </w:rPr>
              <w:t xml:space="preserve"> </w:t>
            </w:r>
            <w:r w:rsidRPr="00DE72DE">
              <w:rPr>
                <w:rFonts w:ascii="Times New Roman" w:hAnsi="Times New Roman" w:cs="Times New Roman"/>
                <w:color w:val="000000"/>
              </w:rPr>
              <w:t>kepatuhan</w:t>
            </w:r>
            <w:r w:rsidR="00BD648A">
              <w:rPr>
                <w:rFonts w:ascii="Times New Roman" w:hAnsi="Times New Roman" w:cs="Times New Roman"/>
                <w:color w:val="000000"/>
              </w:rPr>
              <w:t xml:space="preserve"> </w:t>
            </w:r>
            <w:r w:rsidRPr="00DE72DE">
              <w:rPr>
                <w:rFonts w:ascii="Times New Roman" w:hAnsi="Times New Roman" w:cs="Times New Roman"/>
                <w:color w:val="000000"/>
              </w:rPr>
              <w:t>akan</w:t>
            </w:r>
            <w:r w:rsidR="00BD648A">
              <w:rPr>
                <w:rFonts w:ascii="Times New Roman" w:hAnsi="Times New Roman" w:cs="Times New Roman"/>
                <w:color w:val="000000"/>
              </w:rPr>
              <w:t xml:space="preserve"> </w:t>
            </w:r>
            <w:r w:rsidRPr="00DE72DE">
              <w:rPr>
                <w:rFonts w:ascii="Times New Roman" w:hAnsi="Times New Roman" w:cs="Times New Roman"/>
                <w:color w:val="000000"/>
              </w:rPr>
              <w:t>menyampaikan</w:t>
            </w:r>
            <w:r w:rsidR="00BD648A">
              <w:rPr>
                <w:rFonts w:ascii="Times New Roman" w:hAnsi="Times New Roman" w:cs="Times New Roman"/>
                <w:color w:val="000000"/>
              </w:rPr>
              <w:t xml:space="preserve"> </w:t>
            </w:r>
            <w:r w:rsidRPr="00DE72DE">
              <w:rPr>
                <w:rFonts w:ascii="Times New Roman" w:hAnsi="Times New Roman" w:cs="Times New Roman"/>
                <w:color w:val="000000"/>
              </w:rPr>
              <w:t>laporan</w:t>
            </w:r>
            <w:r w:rsidR="00BD648A">
              <w:rPr>
                <w:rFonts w:ascii="Times New Roman" w:hAnsi="Times New Roman" w:cs="Times New Roman"/>
                <w:color w:val="000000"/>
              </w:rPr>
              <w:t xml:space="preserve"> </w:t>
            </w:r>
            <w:r w:rsidRPr="00DE72DE">
              <w:rPr>
                <w:rFonts w:ascii="Times New Roman" w:hAnsi="Times New Roman" w:cs="Times New Roman"/>
                <w:color w:val="000000"/>
              </w:rPr>
              <w:t>pelaksanaan</w:t>
            </w:r>
            <w:r w:rsidR="00BD648A">
              <w:rPr>
                <w:rFonts w:ascii="Times New Roman" w:hAnsi="Times New Roman" w:cs="Times New Roman"/>
                <w:color w:val="000000"/>
              </w:rPr>
              <w:t xml:space="preserve"> </w:t>
            </w:r>
            <w:r w:rsidRPr="00DE72DE">
              <w:rPr>
                <w:rFonts w:ascii="Times New Roman" w:hAnsi="Times New Roman" w:cs="Times New Roman"/>
                <w:color w:val="000000"/>
              </w:rPr>
              <w:t>tugas</w:t>
            </w:r>
            <w:r w:rsidR="00BD648A">
              <w:rPr>
                <w:rFonts w:ascii="Times New Roman" w:hAnsi="Times New Roman" w:cs="Times New Roman"/>
                <w:color w:val="000000"/>
              </w:rPr>
              <w:t xml:space="preserve"> </w:t>
            </w:r>
            <w:r w:rsidRPr="00DE72DE">
              <w:rPr>
                <w:rFonts w:ascii="Times New Roman" w:hAnsi="Times New Roman" w:cs="Times New Roman"/>
                <w:color w:val="000000"/>
              </w:rPr>
              <w:t>dan</w:t>
            </w:r>
            <w:r w:rsidR="00BD648A">
              <w:rPr>
                <w:rFonts w:ascii="Times New Roman" w:hAnsi="Times New Roman" w:cs="Times New Roman"/>
                <w:color w:val="000000"/>
              </w:rPr>
              <w:t xml:space="preserve"> </w:t>
            </w:r>
            <w:r w:rsidRPr="00DE72DE">
              <w:rPr>
                <w:rFonts w:ascii="Times New Roman" w:hAnsi="Times New Roman" w:cs="Times New Roman"/>
                <w:color w:val="000000"/>
              </w:rPr>
              <w:t>tanggung</w:t>
            </w:r>
            <w:r w:rsidR="00BD648A">
              <w:rPr>
                <w:rFonts w:ascii="Times New Roman" w:hAnsi="Times New Roman" w:cs="Times New Roman"/>
                <w:color w:val="000000"/>
              </w:rPr>
              <w:t xml:space="preserve"> </w:t>
            </w:r>
            <w:r w:rsidRPr="00DE72DE">
              <w:rPr>
                <w:rFonts w:ascii="Times New Roman" w:hAnsi="Times New Roman" w:cs="Times New Roman"/>
                <w:color w:val="000000"/>
              </w:rPr>
              <w:t>jawab</w:t>
            </w:r>
            <w:r w:rsidR="00BD648A">
              <w:rPr>
                <w:rFonts w:ascii="Times New Roman" w:hAnsi="Times New Roman" w:cs="Times New Roman"/>
                <w:color w:val="000000"/>
              </w:rPr>
              <w:t xml:space="preserve"> </w:t>
            </w:r>
            <w:r w:rsidRPr="00DE72DE">
              <w:rPr>
                <w:rFonts w:ascii="Times New Roman" w:hAnsi="Times New Roman" w:cs="Times New Roman"/>
                <w:color w:val="000000"/>
              </w:rPr>
              <w:t>secara</w:t>
            </w:r>
            <w:r w:rsidR="00BD648A">
              <w:rPr>
                <w:rFonts w:ascii="Times New Roman" w:hAnsi="Times New Roman" w:cs="Times New Roman"/>
                <w:color w:val="000000"/>
              </w:rPr>
              <w:t xml:space="preserve"> </w:t>
            </w:r>
            <w:r w:rsidRPr="00DE72DE">
              <w:rPr>
                <w:rFonts w:ascii="Times New Roman" w:hAnsi="Times New Roman" w:cs="Times New Roman"/>
                <w:color w:val="000000"/>
              </w:rPr>
              <w:t>berkala</w:t>
            </w:r>
            <w:r w:rsidR="00BD648A">
              <w:rPr>
                <w:rFonts w:ascii="Times New Roman" w:hAnsi="Times New Roman" w:cs="Times New Roman"/>
                <w:color w:val="000000"/>
              </w:rPr>
              <w:t xml:space="preserve"> </w:t>
            </w:r>
            <w:r w:rsidRPr="00DE72DE">
              <w:rPr>
                <w:rFonts w:ascii="Times New Roman" w:hAnsi="Times New Roman" w:cs="Times New Roman"/>
                <w:color w:val="000000"/>
              </w:rPr>
              <w:t>kepada DIRUT.</w:t>
            </w:r>
          </w:p>
          <w:p w:rsidR="00EF7554" w:rsidRPr="00DE72DE" w:rsidRDefault="00EF7554" w:rsidP="00EF7554">
            <w:pPr>
              <w:spacing w:after="0" w:line="240" w:lineRule="auto"/>
              <w:jc w:val="both"/>
              <w:rPr>
                <w:rFonts w:ascii="Times New Roman" w:eastAsia="Times New Roman" w:hAnsi="Times New Roman" w:cs="Times New Roman"/>
                <w:color w:val="000000"/>
              </w:rPr>
            </w:pPr>
          </w:p>
        </w:tc>
      </w:tr>
      <w:tr w:rsidR="00EF7554" w:rsidRPr="00DE72DE" w:rsidTr="000C4673">
        <w:trPr>
          <w:trHeight w:val="189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rPr>
            </w:pPr>
            <w:r w:rsidRPr="003754D0">
              <w:rPr>
                <w:rFonts w:ascii="Times New Roman" w:eastAsia="Times New Roman" w:hAnsi="Times New Roman" w:cs="Times New Roman"/>
                <w:color w:val="000000"/>
              </w:rPr>
              <w:t>13)</w:t>
            </w:r>
          </w:p>
        </w:tc>
        <w:tc>
          <w:tcPr>
            <w:tcW w:w="8280"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Anggota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membawahkan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Fungsi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Kepatuhan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menyampaikan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laporan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khusus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apabila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terdapat</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kebijakan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atau</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keputusan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Direksi yang menyimpang</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dari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dan/atau</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peraturan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perundang-undangan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lain, sesuai</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ketentuan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Otoritas</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Jasa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Keuangan.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11"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v</w:t>
            </w:r>
          </w:p>
        </w:tc>
        <w:tc>
          <w:tcPr>
            <w:tcW w:w="729"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5598" w:type="dxa"/>
            <w:tcBorders>
              <w:top w:val="nil"/>
              <w:left w:val="nil"/>
              <w:bottom w:val="single" w:sz="4" w:space="0" w:color="auto"/>
              <w:right w:val="single" w:sz="4" w:space="0" w:color="auto"/>
            </w:tcBorders>
          </w:tcPr>
          <w:p w:rsidR="00EF7554" w:rsidRPr="00DE72DE" w:rsidRDefault="00EF7554" w:rsidP="00BD648A">
            <w:pPr>
              <w:jc w:val="both"/>
              <w:rPr>
                <w:rFonts w:ascii="Times New Roman" w:eastAsia="Times New Roman" w:hAnsi="Times New Roman" w:cs="Times New Roman"/>
                <w:color w:val="000000"/>
              </w:rPr>
            </w:pPr>
            <w:r w:rsidRPr="00DE72DE">
              <w:rPr>
                <w:rFonts w:ascii="Times New Roman" w:hAnsi="Times New Roman" w:cs="Times New Roman"/>
                <w:color w:val="000000"/>
              </w:rPr>
              <w:t>Direksi yang membawahi</w:t>
            </w:r>
            <w:r w:rsidR="00BD648A">
              <w:rPr>
                <w:rFonts w:ascii="Times New Roman" w:hAnsi="Times New Roman" w:cs="Times New Roman"/>
                <w:color w:val="000000"/>
              </w:rPr>
              <w:t xml:space="preserve"> </w:t>
            </w:r>
            <w:r w:rsidRPr="00DE72DE">
              <w:rPr>
                <w:rFonts w:ascii="Times New Roman" w:hAnsi="Times New Roman" w:cs="Times New Roman"/>
                <w:color w:val="000000"/>
              </w:rPr>
              <w:t>fungs</w:t>
            </w:r>
            <w:r w:rsidR="00BD648A">
              <w:rPr>
                <w:rFonts w:ascii="Times New Roman" w:hAnsi="Times New Roman" w:cs="Times New Roman"/>
                <w:color w:val="000000"/>
              </w:rPr>
              <w:t xml:space="preserve"> </w:t>
            </w:r>
            <w:r w:rsidRPr="00DE72DE">
              <w:rPr>
                <w:rFonts w:ascii="Times New Roman" w:hAnsi="Times New Roman" w:cs="Times New Roman"/>
                <w:color w:val="000000"/>
              </w:rPr>
              <w:t>kepatuhan</w:t>
            </w:r>
            <w:r w:rsidR="00BD648A">
              <w:rPr>
                <w:rFonts w:ascii="Times New Roman" w:hAnsi="Times New Roman" w:cs="Times New Roman"/>
                <w:color w:val="000000"/>
              </w:rPr>
              <w:t xml:space="preserve"> </w:t>
            </w:r>
            <w:r w:rsidRPr="00DE72DE">
              <w:rPr>
                <w:rFonts w:ascii="Times New Roman" w:hAnsi="Times New Roman" w:cs="Times New Roman"/>
                <w:color w:val="000000"/>
              </w:rPr>
              <w:t>akan</w:t>
            </w:r>
            <w:r w:rsidR="00BD648A">
              <w:rPr>
                <w:rFonts w:ascii="Times New Roman" w:hAnsi="Times New Roman" w:cs="Times New Roman"/>
                <w:color w:val="000000"/>
              </w:rPr>
              <w:t xml:space="preserve"> </w:t>
            </w:r>
            <w:r w:rsidRPr="00DE72DE">
              <w:rPr>
                <w:rFonts w:ascii="Times New Roman" w:hAnsi="Times New Roman" w:cs="Times New Roman"/>
                <w:color w:val="000000"/>
              </w:rPr>
              <w:t>menyampaikan</w:t>
            </w:r>
            <w:r w:rsidR="00BD648A">
              <w:rPr>
                <w:rFonts w:ascii="Times New Roman" w:hAnsi="Times New Roman" w:cs="Times New Roman"/>
                <w:color w:val="000000"/>
              </w:rPr>
              <w:t xml:space="preserve"> </w:t>
            </w:r>
            <w:r w:rsidRPr="00DE72DE">
              <w:rPr>
                <w:rFonts w:ascii="Times New Roman" w:hAnsi="Times New Roman" w:cs="Times New Roman"/>
                <w:color w:val="000000"/>
              </w:rPr>
              <w:t>laporan</w:t>
            </w:r>
            <w:r w:rsidR="00BD648A">
              <w:rPr>
                <w:rFonts w:ascii="Times New Roman" w:hAnsi="Times New Roman" w:cs="Times New Roman"/>
                <w:color w:val="000000"/>
              </w:rPr>
              <w:t xml:space="preserve"> </w:t>
            </w:r>
            <w:r w:rsidRPr="00DE72DE">
              <w:rPr>
                <w:rFonts w:ascii="Times New Roman" w:hAnsi="Times New Roman" w:cs="Times New Roman"/>
                <w:color w:val="000000"/>
              </w:rPr>
              <w:t>ke OJK KR 7 SumSel</w:t>
            </w:r>
            <w:r w:rsidR="00BD648A">
              <w:rPr>
                <w:rFonts w:ascii="Times New Roman" w:hAnsi="Times New Roman" w:cs="Times New Roman"/>
                <w:color w:val="000000"/>
              </w:rPr>
              <w:t xml:space="preserve"> </w:t>
            </w:r>
            <w:r w:rsidRPr="00DE72DE">
              <w:rPr>
                <w:rFonts w:ascii="Times New Roman" w:hAnsi="Times New Roman" w:cs="Times New Roman"/>
                <w:color w:val="000000"/>
              </w:rPr>
              <w:t>bila</w:t>
            </w:r>
            <w:r w:rsidR="00BD648A">
              <w:rPr>
                <w:rFonts w:ascii="Times New Roman" w:hAnsi="Times New Roman" w:cs="Times New Roman"/>
                <w:color w:val="000000"/>
              </w:rPr>
              <w:t xml:space="preserve"> </w:t>
            </w:r>
            <w:r w:rsidRPr="00DE72DE">
              <w:rPr>
                <w:rFonts w:ascii="Times New Roman" w:hAnsi="Times New Roman" w:cs="Times New Roman"/>
                <w:color w:val="000000"/>
              </w:rPr>
              <w:t>ada</w:t>
            </w:r>
            <w:r w:rsidR="00BD648A">
              <w:rPr>
                <w:rFonts w:ascii="Times New Roman" w:hAnsi="Times New Roman" w:cs="Times New Roman"/>
                <w:color w:val="000000"/>
              </w:rPr>
              <w:t xml:space="preserve"> </w:t>
            </w:r>
            <w:r w:rsidRPr="00DE72DE">
              <w:rPr>
                <w:rFonts w:ascii="Times New Roman" w:hAnsi="Times New Roman" w:cs="Times New Roman"/>
                <w:color w:val="000000"/>
              </w:rPr>
              <w:t>hal yang menyimpang</w:t>
            </w:r>
            <w:r w:rsidR="00BD648A">
              <w:rPr>
                <w:rFonts w:ascii="Times New Roman" w:hAnsi="Times New Roman" w:cs="Times New Roman"/>
                <w:color w:val="000000"/>
              </w:rPr>
              <w:t xml:space="preserve"> </w:t>
            </w:r>
            <w:r w:rsidRPr="00DE72DE">
              <w:rPr>
                <w:rFonts w:ascii="Times New Roman" w:hAnsi="Times New Roman" w:cs="Times New Roman"/>
                <w:color w:val="000000"/>
              </w:rPr>
              <w:t>dari POJK.</w:t>
            </w:r>
          </w:p>
        </w:tc>
      </w:tr>
      <w:tr w:rsidR="00EF7554" w:rsidRPr="00DE72DE" w:rsidTr="000C4673">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Jumlah</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jawaban</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pada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Skala</w:t>
            </w:r>
            <w:r w:rsidR="00BD648A">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b x 2</w:t>
            </w:r>
          </w:p>
        </w:tc>
        <w:tc>
          <w:tcPr>
            <w:tcW w:w="711" w:type="dxa"/>
            <w:tcBorders>
              <w:top w:val="nil"/>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c x 3</w:t>
            </w:r>
          </w:p>
        </w:tc>
        <w:tc>
          <w:tcPr>
            <w:tcW w:w="729" w:type="dxa"/>
            <w:tcBorders>
              <w:top w:val="nil"/>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d x 4</w:t>
            </w:r>
          </w:p>
        </w:tc>
        <w:tc>
          <w:tcPr>
            <w:tcW w:w="720" w:type="dxa"/>
            <w:tcBorders>
              <w:top w:val="nil"/>
              <w:left w:val="nil"/>
              <w:bottom w:val="single" w:sz="4" w:space="0" w:color="auto"/>
              <w:right w:val="single" w:sz="4" w:space="0" w:color="auto"/>
            </w:tcBorders>
            <w:shd w:val="clear" w:color="auto" w:fill="auto"/>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e x 5</w:t>
            </w:r>
          </w:p>
        </w:tc>
        <w:tc>
          <w:tcPr>
            <w:tcW w:w="5598" w:type="dxa"/>
            <w:tcBorders>
              <w:top w:val="nil"/>
              <w:left w:val="nil"/>
              <w:bottom w:val="single" w:sz="4" w:space="0" w:color="auto"/>
              <w:right w:val="single" w:sz="4" w:space="0" w:color="auto"/>
            </w:tcBorders>
          </w:tcPr>
          <w:p w:rsidR="00EF7554" w:rsidRPr="00DE72DE" w:rsidRDefault="00EF7554" w:rsidP="00EF7554">
            <w:pPr>
              <w:spacing w:after="0" w:line="240" w:lineRule="auto"/>
              <w:jc w:val="center"/>
              <w:rPr>
                <w:rFonts w:ascii="Times New Roman" w:eastAsia="Times New Roman" w:hAnsi="Times New Roman" w:cs="Times New Roman"/>
                <w:color w:val="000000"/>
              </w:rPr>
            </w:pPr>
          </w:p>
        </w:tc>
      </w:tr>
      <w:tr w:rsidR="00EF7554" w:rsidRPr="00DE72DE" w:rsidTr="000C4673">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3754D0" w:rsidRDefault="00EF7554" w:rsidP="00EF7554">
            <w:pPr>
              <w:spacing w:after="0" w:line="240" w:lineRule="auto"/>
              <w:rPr>
                <w:rFonts w:ascii="Times New Roman" w:eastAsia="Times New Roman" w:hAnsi="Times New Roman" w:cs="Times New Roman"/>
                <w:color w:val="000000"/>
              </w:rPr>
            </w:pPr>
            <w:r w:rsidRPr="003754D0">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3754D0" w:rsidRDefault="00EF7554" w:rsidP="00EF7554">
            <w:pPr>
              <w:spacing w:after="0" w:line="240" w:lineRule="auto"/>
              <w:jc w:val="both"/>
              <w:rPr>
                <w:rFonts w:ascii="Times New Roman" w:eastAsia="Times New Roman" w:hAnsi="Times New Roman" w:cs="Times New Roman"/>
                <w:color w:val="000000"/>
              </w:rPr>
            </w:pPr>
            <w:r w:rsidRPr="003754D0">
              <w:rPr>
                <w:rFonts w:ascii="Times New Roman" w:eastAsia="Times New Roman" w:hAnsi="Times New Roman" w:cs="Times New Roman"/>
                <w:color w:val="000000"/>
              </w:rPr>
              <w:t>Hasil</w:t>
            </w:r>
            <w:r w:rsidR="000C46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perkalian</w:t>
            </w:r>
            <w:r w:rsidR="000C46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untuk</w:t>
            </w:r>
            <w:r w:rsidR="000C46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masing-masing</w:t>
            </w:r>
            <w:r w:rsidR="000C46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Skala</w:t>
            </w:r>
            <w:r w:rsidR="000C4673">
              <w:rPr>
                <w:rFonts w:ascii="Times New Roman" w:eastAsia="Times New Roman" w:hAnsi="Times New Roman" w:cs="Times New Roman"/>
                <w:color w:val="000000"/>
              </w:rPr>
              <w:t xml:space="preserve"> </w:t>
            </w:r>
            <w:r w:rsidRPr="003754D0">
              <w:rPr>
                <w:rFonts w:ascii="Times New Roman" w:eastAsia="Times New Roman" w:hAnsi="Times New Roman" w:cs="Times New Roman"/>
                <w:color w:val="000000"/>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11"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729"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3754D0" w:rsidRDefault="00EF7554" w:rsidP="00EF7554">
            <w:pPr>
              <w:spacing w:after="0" w:line="240" w:lineRule="auto"/>
              <w:jc w:val="center"/>
              <w:rPr>
                <w:rFonts w:ascii="Times New Roman" w:eastAsia="Times New Roman" w:hAnsi="Times New Roman" w:cs="Times New Roman"/>
                <w:color w:val="000000"/>
              </w:rPr>
            </w:pPr>
            <w:r w:rsidRPr="003754D0">
              <w:rPr>
                <w:rFonts w:ascii="Times New Roman" w:eastAsia="Times New Roman" w:hAnsi="Times New Roman" w:cs="Times New Roman"/>
                <w:color w:val="000000"/>
              </w:rPr>
              <w:t>0</w:t>
            </w:r>
          </w:p>
        </w:tc>
        <w:tc>
          <w:tcPr>
            <w:tcW w:w="5598" w:type="dxa"/>
            <w:tcBorders>
              <w:top w:val="nil"/>
              <w:left w:val="nil"/>
              <w:bottom w:val="single" w:sz="4" w:space="0" w:color="auto"/>
              <w:right w:val="single" w:sz="4" w:space="0" w:color="auto"/>
            </w:tcBorders>
          </w:tcPr>
          <w:p w:rsidR="00EF7554" w:rsidRPr="00DE72DE" w:rsidRDefault="00EF7554" w:rsidP="00EF7554">
            <w:pPr>
              <w:spacing w:after="0" w:line="240" w:lineRule="auto"/>
              <w:jc w:val="center"/>
              <w:rPr>
                <w:rFonts w:ascii="Times New Roman" w:eastAsia="Times New Roman" w:hAnsi="Times New Roman" w:cs="Times New Roman"/>
                <w:color w:val="000000"/>
              </w:rPr>
            </w:pPr>
          </w:p>
        </w:tc>
      </w:tr>
      <w:tr w:rsidR="00EF7554" w:rsidRPr="00DE72DE" w:rsidTr="00BD648A">
        <w:trPr>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DE72DE" w:rsidRDefault="00EF7554" w:rsidP="00EF7554">
            <w:pPr>
              <w:spacing w:after="0" w:line="240" w:lineRule="auto"/>
              <w:rPr>
                <w:rFonts w:ascii="Times New Roman" w:eastAsia="Times New Roman" w:hAnsi="Times New Roman" w:cs="Times New Roman"/>
                <w:color w:val="000000"/>
              </w:rPr>
            </w:pPr>
            <w:r w:rsidRPr="00DE72DE">
              <w:rPr>
                <w:rFonts w:ascii="Times New Roman" w:eastAsia="Times New Roman" w:hAnsi="Times New Roman" w:cs="Times New Roman"/>
                <w:color w:val="000000"/>
              </w:rPr>
              <w:t> </w:t>
            </w:r>
          </w:p>
        </w:tc>
        <w:tc>
          <w:tcPr>
            <w:tcW w:w="8280" w:type="dxa"/>
            <w:gridSpan w:val="2"/>
            <w:tcBorders>
              <w:top w:val="single" w:sz="4" w:space="0" w:color="auto"/>
              <w:left w:val="nil"/>
              <w:bottom w:val="single" w:sz="4" w:space="0" w:color="auto"/>
              <w:right w:val="single" w:sz="4" w:space="0" w:color="auto"/>
            </w:tcBorders>
            <w:shd w:val="clear" w:color="auto" w:fill="auto"/>
            <w:hideMark/>
          </w:tcPr>
          <w:p w:rsidR="00EF7554" w:rsidRPr="00DE72DE" w:rsidRDefault="00EF7554" w:rsidP="00EF7554">
            <w:pPr>
              <w:spacing w:after="0" w:line="240" w:lineRule="auto"/>
              <w:jc w:val="both"/>
              <w:rPr>
                <w:rFonts w:ascii="Times New Roman" w:eastAsia="Times New Roman" w:hAnsi="Times New Roman" w:cs="Times New Roman"/>
                <w:color w:val="000000"/>
              </w:rPr>
            </w:pPr>
            <w:r w:rsidRPr="00DE72DE">
              <w:rPr>
                <w:rFonts w:ascii="Times New Roman" w:eastAsia="Times New Roman" w:hAnsi="Times New Roman" w:cs="Times New Roman"/>
                <w:color w:val="000000"/>
              </w:rPr>
              <w:t>Total nilai</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untuk</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seluruh</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Skala</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Penerapan</w:t>
            </w:r>
          </w:p>
        </w:tc>
        <w:tc>
          <w:tcPr>
            <w:tcW w:w="9198" w:type="dxa"/>
            <w:gridSpan w:val="6"/>
            <w:tcBorders>
              <w:top w:val="single" w:sz="4" w:space="0" w:color="auto"/>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EF7554" w:rsidRPr="00DE72DE" w:rsidTr="00BD648A">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DE72DE" w:rsidRDefault="00EF7554" w:rsidP="00EF7554">
            <w:pPr>
              <w:spacing w:after="0" w:line="240" w:lineRule="auto"/>
              <w:rPr>
                <w:rFonts w:ascii="Times New Roman" w:eastAsia="Times New Roman" w:hAnsi="Times New Roman" w:cs="Times New Roman"/>
                <w:color w:val="000000"/>
              </w:rPr>
            </w:pPr>
            <w:r w:rsidRPr="00DE72DE">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DE72DE" w:rsidRDefault="00EF7554" w:rsidP="00EF7554">
            <w:pPr>
              <w:spacing w:after="0" w:line="240" w:lineRule="auto"/>
              <w:jc w:val="both"/>
              <w:rPr>
                <w:rFonts w:ascii="Times New Roman" w:eastAsia="Times New Roman" w:hAnsi="Times New Roman" w:cs="Times New Roman"/>
                <w:color w:val="000000"/>
              </w:rPr>
            </w:pPr>
            <w:r w:rsidRPr="00DE72DE">
              <w:rPr>
                <w:rFonts w:ascii="Times New Roman" w:eastAsia="Times New Roman" w:hAnsi="Times New Roman" w:cs="Times New Roman"/>
                <w:color w:val="000000"/>
              </w:rPr>
              <w:t>Perhitungan rata-rata dengan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dibagi</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jumlah</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pertanyaan (S): 3</w:t>
            </w:r>
          </w:p>
        </w:tc>
        <w:tc>
          <w:tcPr>
            <w:tcW w:w="9198"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r>
      <w:tr w:rsidR="00EF7554" w:rsidRPr="00DE72DE" w:rsidTr="00BD648A">
        <w:trPr>
          <w:trHeight w:val="377"/>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DE72DE" w:rsidRDefault="00EF7554" w:rsidP="00EF7554">
            <w:pPr>
              <w:spacing w:after="0" w:line="240" w:lineRule="auto"/>
              <w:rPr>
                <w:rFonts w:ascii="Times New Roman" w:eastAsia="Times New Roman" w:hAnsi="Times New Roman" w:cs="Times New Roman"/>
                <w:color w:val="000000"/>
              </w:rPr>
            </w:pPr>
            <w:r w:rsidRPr="00DE72DE">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DE72DE" w:rsidRDefault="00EF7554" w:rsidP="00EF7554">
            <w:pPr>
              <w:spacing w:after="0" w:line="240" w:lineRule="auto"/>
              <w:jc w:val="both"/>
              <w:rPr>
                <w:rFonts w:ascii="Times New Roman" w:eastAsia="Times New Roman" w:hAnsi="Times New Roman" w:cs="Times New Roman"/>
                <w:color w:val="000000"/>
              </w:rPr>
            </w:pPr>
            <w:r w:rsidRPr="00DE72DE">
              <w:rPr>
                <w:rFonts w:ascii="Times New Roman" w:eastAsia="Times New Roman" w:hAnsi="Times New Roman" w:cs="Times New Roman"/>
                <w:color w:val="000000"/>
              </w:rPr>
              <w:t>Dikali</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dengan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bobot</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Struktur</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Infrastruktur Tata Kelola (S): 10%</w:t>
            </w:r>
          </w:p>
        </w:tc>
        <w:tc>
          <w:tcPr>
            <w:tcW w:w="9198"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0.30</w:t>
            </w:r>
          </w:p>
        </w:tc>
      </w:tr>
      <w:tr w:rsidR="00EF7554" w:rsidRPr="00DE72DE" w:rsidTr="00BD648A">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DE72DE" w:rsidRDefault="00EF7554" w:rsidP="00EF7554">
            <w:pPr>
              <w:spacing w:after="0" w:line="240" w:lineRule="auto"/>
              <w:rPr>
                <w:rFonts w:ascii="Times New Roman" w:eastAsia="Times New Roman" w:hAnsi="Times New Roman" w:cs="Times New Roman"/>
                <w:color w:val="000000"/>
              </w:rPr>
            </w:pPr>
            <w:r w:rsidRPr="00DE72DE">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DE72DE" w:rsidRDefault="00EF7554" w:rsidP="00EF7554">
            <w:pPr>
              <w:spacing w:after="0" w:line="240" w:lineRule="auto"/>
              <w:jc w:val="both"/>
              <w:rPr>
                <w:rFonts w:ascii="Times New Roman" w:eastAsia="Times New Roman" w:hAnsi="Times New Roman" w:cs="Times New Roman"/>
                <w:color w:val="000000"/>
              </w:rPr>
            </w:pPr>
            <w:r w:rsidRPr="00DE72DE">
              <w:rPr>
                <w:rFonts w:ascii="Times New Roman" w:eastAsia="Times New Roman" w:hAnsi="Times New Roman" w:cs="Times New Roman"/>
                <w:color w:val="000000"/>
              </w:rPr>
              <w:t>Penjumlahan S + P + H</w:t>
            </w:r>
          </w:p>
        </w:tc>
        <w:tc>
          <w:tcPr>
            <w:tcW w:w="9198"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w:t>
            </w:r>
          </w:p>
        </w:tc>
      </w:tr>
      <w:tr w:rsidR="00EF7554" w:rsidRPr="00DE72DE" w:rsidTr="00BD648A">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DE72DE" w:rsidRDefault="00EF7554" w:rsidP="00EF7554">
            <w:pPr>
              <w:spacing w:after="0" w:line="240" w:lineRule="auto"/>
              <w:rPr>
                <w:rFonts w:ascii="Times New Roman" w:eastAsia="Times New Roman" w:hAnsi="Times New Roman" w:cs="Times New Roman"/>
                <w:color w:val="000000"/>
              </w:rPr>
            </w:pPr>
            <w:r w:rsidRPr="00DE72DE">
              <w:rPr>
                <w:rFonts w:ascii="Times New Roman" w:eastAsia="Times New Roman" w:hAnsi="Times New Roman" w:cs="Times New Roman"/>
                <w:color w:val="000000"/>
              </w:rPr>
              <w:t> </w:t>
            </w:r>
          </w:p>
        </w:tc>
        <w:tc>
          <w:tcPr>
            <w:tcW w:w="8280" w:type="dxa"/>
            <w:gridSpan w:val="2"/>
            <w:tcBorders>
              <w:top w:val="nil"/>
              <w:left w:val="nil"/>
              <w:bottom w:val="single" w:sz="4" w:space="0" w:color="auto"/>
              <w:right w:val="single" w:sz="4" w:space="0" w:color="auto"/>
            </w:tcBorders>
            <w:shd w:val="clear" w:color="auto" w:fill="auto"/>
            <w:hideMark/>
          </w:tcPr>
          <w:p w:rsidR="00EF7554" w:rsidRPr="00DE72DE" w:rsidRDefault="00EF7554" w:rsidP="00EF7554">
            <w:pPr>
              <w:spacing w:after="0" w:line="240" w:lineRule="auto"/>
              <w:jc w:val="both"/>
              <w:rPr>
                <w:rFonts w:ascii="Times New Roman" w:eastAsia="Times New Roman" w:hAnsi="Times New Roman" w:cs="Times New Roman"/>
                <w:color w:val="000000"/>
              </w:rPr>
            </w:pPr>
            <w:r w:rsidRPr="00DE72DE">
              <w:rPr>
                <w:rFonts w:ascii="Times New Roman" w:eastAsia="Times New Roman" w:hAnsi="Times New Roman" w:cs="Times New Roman"/>
                <w:color w:val="000000"/>
              </w:rPr>
              <w:t>Total Penilaian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Faktor 5 Dikalikan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dengan</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bobot</w:t>
            </w:r>
            <w:r w:rsidR="000C4673">
              <w:rPr>
                <w:rFonts w:ascii="Times New Roman" w:eastAsia="Times New Roman" w:hAnsi="Times New Roman" w:cs="Times New Roman"/>
                <w:color w:val="000000"/>
              </w:rPr>
              <w:t xml:space="preserve"> </w:t>
            </w:r>
            <w:r w:rsidRPr="00DE72DE">
              <w:rPr>
                <w:rFonts w:ascii="Times New Roman" w:eastAsia="Times New Roman" w:hAnsi="Times New Roman" w:cs="Times New Roman"/>
                <w:color w:val="000000"/>
              </w:rPr>
              <w:t>Faktor 5</w:t>
            </w:r>
          </w:p>
        </w:tc>
        <w:tc>
          <w:tcPr>
            <w:tcW w:w="9198" w:type="dxa"/>
            <w:gridSpan w:val="6"/>
            <w:tcBorders>
              <w:top w:val="nil"/>
              <w:left w:val="nil"/>
              <w:bottom w:val="single" w:sz="4" w:space="0" w:color="auto"/>
              <w:right w:val="single" w:sz="4" w:space="0" w:color="auto"/>
            </w:tcBorders>
          </w:tcPr>
          <w:p w:rsidR="00EF7554" w:rsidRPr="00DE72DE"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w:t>
            </w:r>
          </w:p>
        </w:tc>
      </w:tr>
    </w:tbl>
    <w:p w:rsidR="00EF7554" w:rsidRPr="00B56B5C" w:rsidRDefault="00EF7554" w:rsidP="00EF7554">
      <w:pPr>
        <w:pStyle w:val="NoSpacing"/>
        <w:rPr>
          <w:rFonts w:ascii="Times New Roman" w:hAnsi="Times New Roman" w:cs="Times New Roman"/>
          <w:lang w:val="en-US"/>
        </w:rPr>
      </w:pPr>
    </w:p>
    <w:tbl>
      <w:tblPr>
        <w:tblW w:w="16565" w:type="dxa"/>
        <w:tblInd w:w="103" w:type="dxa"/>
        <w:tblLook w:val="04A0"/>
      </w:tblPr>
      <w:tblGrid>
        <w:gridCol w:w="510"/>
        <w:gridCol w:w="416"/>
        <w:gridCol w:w="6369"/>
        <w:gridCol w:w="820"/>
        <w:gridCol w:w="780"/>
        <w:gridCol w:w="780"/>
        <w:gridCol w:w="780"/>
        <w:gridCol w:w="820"/>
        <w:gridCol w:w="5290"/>
      </w:tblGrid>
      <w:tr w:rsidR="00EF7554" w:rsidRPr="00E842CF" w:rsidTr="004B17AB">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lastRenderedPageBreak/>
              <w:t>No</w:t>
            </w:r>
          </w:p>
        </w:tc>
        <w:tc>
          <w:tcPr>
            <w:tcW w:w="678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Kriteria/Indikator</w:t>
            </w:r>
          </w:p>
        </w:tc>
        <w:tc>
          <w:tcPr>
            <w:tcW w:w="398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Skala</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Penerapan</w:t>
            </w:r>
          </w:p>
        </w:tc>
        <w:tc>
          <w:tcPr>
            <w:tcW w:w="5290" w:type="dxa"/>
            <w:vMerge w:val="restart"/>
            <w:tcBorders>
              <w:top w:val="single" w:sz="4" w:space="0" w:color="auto"/>
              <w:left w:val="nil"/>
              <w:right w:val="single" w:sz="4" w:space="0" w:color="auto"/>
            </w:tcBorders>
            <w:shd w:val="clear" w:color="000000" w:fill="D8D8D8"/>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Keterangan</w:t>
            </w:r>
          </w:p>
        </w:tc>
      </w:tr>
      <w:tr w:rsidR="00EF7554" w:rsidRPr="00E842CF" w:rsidTr="004B17AB">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678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SB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CB</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KB</w:t>
            </w:r>
          </w:p>
        </w:tc>
        <w:tc>
          <w:tcPr>
            <w:tcW w:w="8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TB</w:t>
            </w:r>
          </w:p>
        </w:tc>
        <w:tc>
          <w:tcPr>
            <w:tcW w:w="5290" w:type="dxa"/>
            <w:vMerge/>
            <w:tcBorders>
              <w:left w:val="nil"/>
              <w:right w:val="single" w:sz="4" w:space="0" w:color="auto"/>
            </w:tcBorders>
            <w:shd w:val="clear" w:color="000000" w:fill="D8D8D8"/>
          </w:tcPr>
          <w:p w:rsidR="00EF7554" w:rsidRPr="00E842CF" w:rsidRDefault="00EF7554" w:rsidP="00EF7554">
            <w:pPr>
              <w:spacing w:after="0" w:line="240" w:lineRule="auto"/>
              <w:jc w:val="center"/>
              <w:rPr>
                <w:rFonts w:ascii="Times New Roman" w:eastAsia="Times New Roman" w:hAnsi="Times New Roman" w:cs="Times New Roman"/>
                <w:b/>
                <w:bCs/>
                <w:color w:val="000000"/>
              </w:rPr>
            </w:pPr>
          </w:p>
        </w:tc>
      </w:tr>
      <w:tr w:rsidR="00EF7554" w:rsidRPr="00E842CF" w:rsidTr="004B17AB">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678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8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1</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2</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3</w:t>
            </w:r>
          </w:p>
        </w:tc>
        <w:tc>
          <w:tcPr>
            <w:tcW w:w="78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4</w:t>
            </w:r>
          </w:p>
        </w:tc>
        <w:tc>
          <w:tcPr>
            <w:tcW w:w="8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5</w:t>
            </w:r>
          </w:p>
        </w:tc>
        <w:tc>
          <w:tcPr>
            <w:tcW w:w="5290" w:type="dxa"/>
            <w:vMerge/>
            <w:tcBorders>
              <w:left w:val="nil"/>
              <w:bottom w:val="single" w:sz="4" w:space="0" w:color="auto"/>
              <w:right w:val="single" w:sz="4" w:space="0" w:color="auto"/>
            </w:tcBorders>
            <w:shd w:val="clear" w:color="000000" w:fill="D8D8D8"/>
          </w:tcPr>
          <w:p w:rsidR="00EF7554" w:rsidRPr="00E842CF" w:rsidRDefault="00EF7554" w:rsidP="00EF7554">
            <w:pPr>
              <w:spacing w:after="0" w:line="240" w:lineRule="auto"/>
              <w:jc w:val="center"/>
              <w:rPr>
                <w:rFonts w:ascii="Times New Roman" w:eastAsia="Times New Roman" w:hAnsi="Times New Roman" w:cs="Times New Roman"/>
                <w:b/>
                <w:bCs/>
                <w:color w:val="000000"/>
              </w:rPr>
            </w:pPr>
          </w:p>
        </w:tc>
      </w:tr>
      <w:tr w:rsidR="00EF7554" w:rsidRPr="00E842CF" w:rsidTr="004B17AB">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6</w:t>
            </w:r>
          </w:p>
        </w:tc>
        <w:tc>
          <w:tcPr>
            <w:tcW w:w="678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Penerapan</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 xml:space="preserve">Fungsi </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Audit Intern</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nil"/>
              <w:bottom w:val="single" w:sz="4" w:space="0" w:color="auto"/>
              <w:right w:val="single" w:sz="4" w:space="0" w:color="auto"/>
            </w:tcBorders>
          </w:tcPr>
          <w:p w:rsidR="00EF7554" w:rsidRPr="00E842CF" w:rsidRDefault="00EF7554" w:rsidP="00EF7554">
            <w:pPr>
              <w:spacing w:after="0" w:line="240" w:lineRule="auto"/>
              <w:jc w:val="center"/>
              <w:rPr>
                <w:rFonts w:ascii="Times New Roman" w:eastAsia="Times New Roman" w:hAnsi="Times New Roman" w:cs="Times New Roman"/>
                <w:color w:val="000000"/>
              </w:rPr>
            </w:pPr>
          </w:p>
        </w:tc>
      </w:tr>
      <w:tr w:rsidR="00EF7554" w:rsidRPr="00E842CF" w:rsidTr="004B17AB">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678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A. Struktur</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dan</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Infrastruktur Tata Kelola (S)</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nil"/>
              <w:bottom w:val="single" w:sz="4" w:space="0" w:color="auto"/>
              <w:right w:val="single" w:sz="4" w:space="0" w:color="auto"/>
            </w:tcBorders>
          </w:tcPr>
          <w:p w:rsidR="00EF7554" w:rsidRPr="00E842CF" w:rsidRDefault="00EF7554" w:rsidP="00EF7554">
            <w:pPr>
              <w:spacing w:after="0" w:line="240" w:lineRule="auto"/>
              <w:jc w:val="center"/>
              <w:rPr>
                <w:rFonts w:ascii="Times New Roman" w:eastAsia="Times New Roman" w:hAnsi="Times New Roman" w:cs="Times New Roman"/>
                <w:color w:val="000000"/>
              </w:rPr>
            </w:pPr>
          </w:p>
        </w:tc>
      </w:tr>
      <w:tr w:rsidR="00EF7554" w:rsidRPr="00E842CF" w:rsidTr="004B17AB">
        <w:trPr>
          <w:trHeight w:val="9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1)</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BPR dengan modal inti paling sedikit Rp50.000.000.000,00 (lima puluh</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milyar rupiah):</w:t>
            </w:r>
            <w:r w:rsidRPr="00E842CF">
              <w:rPr>
                <w:rFonts w:ascii="Times New Roman" w:eastAsia="Times New Roman" w:hAnsi="Times New Roman" w:cs="Times New Roman"/>
                <w:b/>
                <w:bCs/>
                <w:color w:val="000000"/>
              </w:rPr>
              <w:br/>
            </w:r>
            <w:r w:rsidRPr="00E842CF">
              <w:rPr>
                <w:rFonts w:ascii="Times New Roman" w:eastAsia="Times New Roman" w:hAnsi="Times New Roman" w:cs="Times New Roman"/>
                <w:color w:val="000000"/>
              </w:rPr>
              <w:t>BPR memiliki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SatuanKerja Audit Intern (SKAI).</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v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single" w:sz="4" w:space="0" w:color="auto"/>
              <w:bottom w:val="single" w:sz="4" w:space="0" w:color="000000"/>
              <w:right w:val="single" w:sz="4" w:space="0" w:color="auto"/>
            </w:tcBorders>
          </w:tcPr>
          <w:p w:rsidR="00EF7554" w:rsidRPr="00E842CF" w:rsidRDefault="00EF7554" w:rsidP="00EF7554">
            <w:pPr>
              <w:spacing w:after="0" w:line="240" w:lineRule="auto"/>
              <w:jc w:val="center"/>
              <w:rPr>
                <w:rFonts w:ascii="Times New Roman" w:eastAsia="Times New Roman" w:hAnsi="Times New Roman" w:cs="Times New Roman"/>
                <w:color w:val="000000"/>
              </w:rPr>
            </w:pPr>
          </w:p>
        </w:tc>
      </w:tr>
      <w:tr w:rsidR="00EF7554" w:rsidRPr="00E842CF" w:rsidTr="004B17AB">
        <w:trPr>
          <w:trHeight w:val="1187"/>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BPR dengan modal intikurangdari Rp50.000.000.000,00 (lima puluh</w:t>
            </w:r>
            <w:r w:rsidR="000C4673">
              <w:rPr>
                <w:rFonts w:ascii="Times New Roman" w:eastAsia="Times New Roman" w:hAnsi="Times New Roman" w:cs="Times New Roman"/>
                <w:b/>
                <w:bCs/>
                <w:color w:val="000000"/>
              </w:rPr>
              <w:t xml:space="preserve"> </w:t>
            </w:r>
            <w:r w:rsidRPr="00E842CF">
              <w:rPr>
                <w:rFonts w:ascii="Times New Roman" w:eastAsia="Times New Roman" w:hAnsi="Times New Roman" w:cs="Times New Roman"/>
                <w:b/>
                <w:bCs/>
                <w:color w:val="000000"/>
              </w:rPr>
              <w:t>milyar rupiah):</w:t>
            </w:r>
            <w:r w:rsidRPr="00E842CF">
              <w:rPr>
                <w:rFonts w:ascii="Times New Roman" w:eastAsia="Times New Roman" w:hAnsi="Times New Roman" w:cs="Times New Roman"/>
                <w:b/>
                <w:bCs/>
                <w:color w:val="000000"/>
              </w:rPr>
              <w:br/>
            </w:r>
            <w:r w:rsidRPr="00E842CF">
              <w:rPr>
                <w:rFonts w:ascii="Times New Roman" w:eastAsia="Times New Roman" w:hAnsi="Times New Roman" w:cs="Times New Roman"/>
                <w:color w:val="000000"/>
              </w:rPr>
              <w:t>BPR memiliki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Pejabat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Eksekutif yang bertanggung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terhadap</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pelaksanaan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fungsi audit intern.</w:t>
            </w:r>
          </w:p>
        </w:tc>
        <w:tc>
          <w:tcPr>
            <w:tcW w:w="820" w:type="dxa"/>
            <w:vMerge/>
            <w:tcBorders>
              <w:top w:val="nil"/>
              <w:left w:val="single" w:sz="4" w:space="0" w:color="auto"/>
              <w:bottom w:val="single" w:sz="4" w:space="0" w:color="000000"/>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color w:val="000000"/>
              </w:rPr>
            </w:pPr>
          </w:p>
        </w:tc>
        <w:tc>
          <w:tcPr>
            <w:tcW w:w="780" w:type="dxa"/>
            <w:vMerge/>
            <w:tcBorders>
              <w:top w:val="nil"/>
              <w:left w:val="single" w:sz="4" w:space="0" w:color="auto"/>
              <w:bottom w:val="single" w:sz="4" w:space="0" w:color="000000"/>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color w:val="000000"/>
              </w:rPr>
            </w:pPr>
          </w:p>
        </w:tc>
        <w:tc>
          <w:tcPr>
            <w:tcW w:w="780" w:type="dxa"/>
            <w:vMerge/>
            <w:tcBorders>
              <w:top w:val="nil"/>
              <w:left w:val="single" w:sz="4" w:space="0" w:color="auto"/>
              <w:bottom w:val="single" w:sz="4" w:space="0" w:color="000000"/>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color w:val="000000"/>
              </w:rPr>
            </w:pPr>
          </w:p>
        </w:tc>
        <w:tc>
          <w:tcPr>
            <w:tcW w:w="780" w:type="dxa"/>
            <w:vMerge/>
            <w:tcBorders>
              <w:top w:val="nil"/>
              <w:left w:val="single" w:sz="4" w:space="0" w:color="auto"/>
              <w:bottom w:val="single" w:sz="4" w:space="0" w:color="000000"/>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color w:val="000000"/>
              </w:rPr>
            </w:pPr>
          </w:p>
        </w:tc>
        <w:tc>
          <w:tcPr>
            <w:tcW w:w="820" w:type="dxa"/>
            <w:vMerge/>
            <w:tcBorders>
              <w:top w:val="nil"/>
              <w:left w:val="single" w:sz="4" w:space="0" w:color="auto"/>
              <w:bottom w:val="single" w:sz="4" w:space="0" w:color="000000"/>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color w:val="000000"/>
              </w:rPr>
            </w:pPr>
          </w:p>
        </w:tc>
        <w:tc>
          <w:tcPr>
            <w:tcW w:w="5290" w:type="dxa"/>
            <w:tcBorders>
              <w:top w:val="nil"/>
              <w:left w:val="single" w:sz="4" w:space="0" w:color="auto"/>
              <w:bottom w:val="single" w:sz="4" w:space="0" w:color="000000"/>
              <w:right w:val="single" w:sz="4" w:space="0" w:color="auto"/>
            </w:tcBorders>
          </w:tcPr>
          <w:p w:rsidR="00EF7554" w:rsidRPr="00E842CF" w:rsidRDefault="00EF7554" w:rsidP="00EF7554">
            <w:pPr>
              <w:jc w:val="both"/>
              <w:rPr>
                <w:rFonts w:ascii="Times New Roman" w:eastAsia="Times New Roman" w:hAnsi="Times New Roman" w:cs="Times New Roman"/>
                <w:color w:val="000000"/>
              </w:rPr>
            </w:pP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0C4673">
              <w:rPr>
                <w:rFonts w:ascii="Times New Roman" w:hAnsi="Times New Roman" w:cs="Times New Roman"/>
                <w:color w:val="000000"/>
              </w:rPr>
              <w:t xml:space="preserve"> </w:t>
            </w:r>
            <w:r>
              <w:rPr>
                <w:rFonts w:ascii="Times New Roman" w:hAnsi="Times New Roman" w:cs="Times New Roman"/>
                <w:color w:val="000000"/>
              </w:rPr>
              <w:t>Arta</w:t>
            </w:r>
            <w:r w:rsidR="000C4673">
              <w:rPr>
                <w:rFonts w:ascii="Times New Roman" w:hAnsi="Times New Roman" w:cs="Times New Roman"/>
                <w:color w:val="000000"/>
              </w:rPr>
              <w:t xml:space="preserve"> </w:t>
            </w:r>
            <w:r>
              <w:rPr>
                <w:rFonts w:ascii="Times New Roman" w:hAnsi="Times New Roman" w:cs="Times New Roman"/>
                <w:color w:val="000000"/>
              </w:rPr>
              <w:t>Lestari</w:t>
            </w:r>
            <w:r w:rsidR="000C4673">
              <w:rPr>
                <w:rFonts w:ascii="Times New Roman" w:hAnsi="Times New Roman" w:cs="Times New Roman"/>
                <w:color w:val="000000"/>
              </w:rPr>
              <w:t xml:space="preserve"> </w:t>
            </w:r>
            <w:r w:rsidRPr="00E842CF">
              <w:rPr>
                <w:rFonts w:ascii="Times New Roman" w:hAnsi="Times New Roman" w:cs="Times New Roman"/>
                <w:color w:val="000000"/>
              </w:rPr>
              <w:t>telah</w:t>
            </w:r>
            <w:r w:rsidR="000C4673">
              <w:rPr>
                <w:rFonts w:ascii="Times New Roman" w:hAnsi="Times New Roman" w:cs="Times New Roman"/>
                <w:color w:val="000000"/>
              </w:rPr>
              <w:t xml:space="preserve"> </w:t>
            </w:r>
            <w:r w:rsidRPr="00E842CF">
              <w:rPr>
                <w:rFonts w:ascii="Times New Roman" w:hAnsi="Times New Roman" w:cs="Times New Roman"/>
                <w:color w:val="000000"/>
              </w:rPr>
              <w:t>menunjuk PE Audit Intern dan</w:t>
            </w:r>
            <w:r w:rsidR="000C4673">
              <w:rPr>
                <w:rFonts w:ascii="Times New Roman" w:hAnsi="Times New Roman" w:cs="Times New Roman"/>
                <w:color w:val="000000"/>
              </w:rPr>
              <w:t xml:space="preserve"> </w:t>
            </w:r>
            <w:r w:rsidRPr="00E842CF">
              <w:rPr>
                <w:rFonts w:ascii="Times New Roman" w:hAnsi="Times New Roman" w:cs="Times New Roman"/>
                <w:color w:val="000000"/>
              </w:rPr>
              <w:t>telah</w:t>
            </w:r>
            <w:r w:rsidR="000C4673">
              <w:rPr>
                <w:rFonts w:ascii="Times New Roman" w:hAnsi="Times New Roman" w:cs="Times New Roman"/>
                <w:color w:val="000000"/>
              </w:rPr>
              <w:t xml:space="preserve"> </w:t>
            </w:r>
            <w:r w:rsidRPr="00E842CF">
              <w:rPr>
                <w:rFonts w:ascii="Times New Roman" w:hAnsi="Times New Roman" w:cs="Times New Roman"/>
                <w:color w:val="000000"/>
              </w:rPr>
              <w:t>dilaporkan</w:t>
            </w:r>
            <w:r w:rsidR="000C4673">
              <w:rPr>
                <w:rFonts w:ascii="Times New Roman" w:hAnsi="Times New Roman" w:cs="Times New Roman"/>
                <w:color w:val="000000"/>
              </w:rPr>
              <w:t xml:space="preserve"> </w:t>
            </w:r>
            <w:r w:rsidRPr="00E842CF">
              <w:rPr>
                <w:rFonts w:ascii="Times New Roman" w:hAnsi="Times New Roman" w:cs="Times New Roman"/>
                <w:color w:val="000000"/>
              </w:rPr>
              <w:t>ke Kantor OJK KR 7</w:t>
            </w:r>
          </w:p>
        </w:tc>
      </w:tr>
      <w:tr w:rsidR="00EF7554" w:rsidRPr="00E842CF" w:rsidTr="004B17AB">
        <w:trPr>
          <w:trHeight w:val="1313"/>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2)</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SKAI atau</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Pejabat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Eksekutif yang bertanggung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terhadap</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pelaksanaan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fungsi audit intern telah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memiliki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mengkinikan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pedoman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kerja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serta</w:t>
            </w:r>
            <w:r w:rsidR="000C4673">
              <w:rPr>
                <w:rFonts w:ascii="Times New Roman" w:eastAsia="Times New Roman" w:hAnsi="Times New Roman" w:cs="Times New Roman"/>
                <w:color w:val="000000"/>
              </w:rPr>
              <w:t xml:space="preserve"> system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prosedur</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untuk</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melaksanakan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tugas</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bagi auditor intern sesuai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peraturan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perundang-undangan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telah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disetujui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oleh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Direktur</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Utama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Dewan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Komisaris.</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v</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nil"/>
              <w:bottom w:val="single" w:sz="4" w:space="0" w:color="auto"/>
              <w:right w:val="single" w:sz="4" w:space="0" w:color="auto"/>
            </w:tcBorders>
          </w:tcPr>
          <w:p w:rsidR="00EF7554" w:rsidRPr="00E842CF" w:rsidRDefault="00EF7554" w:rsidP="00EF7554">
            <w:pPr>
              <w:jc w:val="both"/>
              <w:rPr>
                <w:rFonts w:ascii="Times New Roman" w:eastAsia="Times New Roman" w:hAnsi="Times New Roman" w:cs="Times New Roman"/>
                <w:color w:val="000000"/>
              </w:rPr>
            </w:pPr>
            <w:r w:rsidRPr="00E842CF">
              <w:rPr>
                <w:rFonts w:ascii="Times New Roman" w:hAnsi="Times New Roman" w:cs="Times New Roman"/>
                <w:color w:val="000000"/>
              </w:rPr>
              <w:t xml:space="preserve">PE Audit Intern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0C4673">
              <w:rPr>
                <w:rFonts w:ascii="Times New Roman" w:hAnsi="Times New Roman" w:cs="Times New Roman"/>
                <w:color w:val="000000"/>
              </w:rPr>
              <w:t xml:space="preserve"> </w:t>
            </w:r>
            <w:r>
              <w:rPr>
                <w:rFonts w:ascii="Times New Roman" w:hAnsi="Times New Roman" w:cs="Times New Roman"/>
                <w:color w:val="000000"/>
              </w:rPr>
              <w:t>Arta</w:t>
            </w:r>
            <w:r w:rsidR="000C4673">
              <w:rPr>
                <w:rFonts w:ascii="Times New Roman" w:hAnsi="Times New Roman" w:cs="Times New Roman"/>
                <w:color w:val="000000"/>
              </w:rPr>
              <w:t xml:space="preserve"> </w:t>
            </w:r>
            <w:r>
              <w:rPr>
                <w:rFonts w:ascii="Times New Roman" w:hAnsi="Times New Roman" w:cs="Times New Roman"/>
                <w:color w:val="000000"/>
              </w:rPr>
              <w:t>Lestari</w:t>
            </w:r>
            <w:r w:rsidR="000C4673">
              <w:rPr>
                <w:rFonts w:ascii="Times New Roman" w:hAnsi="Times New Roman" w:cs="Times New Roman"/>
                <w:color w:val="000000"/>
              </w:rPr>
              <w:t xml:space="preserve"> </w:t>
            </w:r>
            <w:r w:rsidRPr="00E842CF">
              <w:rPr>
                <w:rFonts w:ascii="Times New Roman" w:hAnsi="Times New Roman" w:cs="Times New Roman"/>
                <w:color w:val="000000"/>
              </w:rPr>
              <w:t>telah</w:t>
            </w:r>
            <w:r w:rsidR="000C4673">
              <w:rPr>
                <w:rFonts w:ascii="Times New Roman" w:hAnsi="Times New Roman" w:cs="Times New Roman"/>
                <w:color w:val="000000"/>
              </w:rPr>
              <w:t xml:space="preserve"> </w:t>
            </w:r>
            <w:r w:rsidRPr="00E842CF">
              <w:rPr>
                <w:rFonts w:ascii="Times New Roman" w:hAnsi="Times New Roman" w:cs="Times New Roman"/>
                <w:color w:val="000000"/>
              </w:rPr>
              <w:t>memiliki</w:t>
            </w:r>
            <w:r w:rsidR="000C4673">
              <w:rPr>
                <w:rFonts w:ascii="Times New Roman" w:hAnsi="Times New Roman" w:cs="Times New Roman"/>
                <w:color w:val="000000"/>
              </w:rPr>
              <w:t xml:space="preserve"> </w:t>
            </w:r>
            <w:r w:rsidRPr="00E842CF">
              <w:rPr>
                <w:rFonts w:ascii="Times New Roman" w:hAnsi="Times New Roman" w:cs="Times New Roman"/>
                <w:color w:val="000000"/>
              </w:rPr>
              <w:t>dan</w:t>
            </w:r>
            <w:r w:rsidR="000C4673">
              <w:rPr>
                <w:rFonts w:ascii="Times New Roman" w:hAnsi="Times New Roman" w:cs="Times New Roman"/>
                <w:color w:val="000000"/>
              </w:rPr>
              <w:t xml:space="preserve"> </w:t>
            </w:r>
            <w:r w:rsidRPr="00E842CF">
              <w:rPr>
                <w:rFonts w:ascii="Times New Roman" w:hAnsi="Times New Roman" w:cs="Times New Roman"/>
                <w:color w:val="000000"/>
              </w:rPr>
              <w:t>mengkinikan</w:t>
            </w:r>
            <w:r w:rsidR="000C4673">
              <w:rPr>
                <w:rFonts w:ascii="Times New Roman" w:hAnsi="Times New Roman" w:cs="Times New Roman"/>
                <w:color w:val="000000"/>
              </w:rPr>
              <w:t xml:space="preserve"> </w:t>
            </w:r>
            <w:r w:rsidRPr="00E842CF">
              <w:rPr>
                <w:rFonts w:ascii="Times New Roman" w:hAnsi="Times New Roman" w:cs="Times New Roman"/>
                <w:color w:val="000000"/>
              </w:rPr>
              <w:t>Sisdur</w:t>
            </w:r>
          </w:p>
        </w:tc>
      </w:tr>
      <w:tr w:rsidR="00EF7554" w:rsidRPr="00E842CF" w:rsidTr="004B17AB">
        <w:trPr>
          <w:trHeight w:val="1079"/>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3)</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SKAI atau</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Pejabat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Eksekutif yang bertanggung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terhadap</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pelaksanaan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fungsi audit intern independen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terhadap</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satuan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kerja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operasional (satuan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kerja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terkait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dengan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penghimpunan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penyaluran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dana).</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v</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nil"/>
              <w:bottom w:val="single" w:sz="4" w:space="0" w:color="auto"/>
              <w:right w:val="single" w:sz="4" w:space="0" w:color="auto"/>
            </w:tcBorders>
          </w:tcPr>
          <w:p w:rsidR="00EF7554" w:rsidRPr="00E842CF" w:rsidRDefault="00EF7554" w:rsidP="00EF7554">
            <w:pPr>
              <w:jc w:val="both"/>
              <w:rPr>
                <w:rFonts w:ascii="Times New Roman" w:eastAsia="Times New Roman" w:hAnsi="Times New Roman" w:cs="Times New Roman"/>
                <w:color w:val="000000"/>
              </w:rPr>
            </w:pPr>
            <w:r w:rsidRPr="00E842CF">
              <w:rPr>
                <w:rFonts w:ascii="Times New Roman" w:hAnsi="Times New Roman" w:cs="Times New Roman"/>
                <w:color w:val="000000"/>
              </w:rPr>
              <w:t xml:space="preserve">PE Audit Intern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0C4673">
              <w:rPr>
                <w:rFonts w:ascii="Times New Roman" w:hAnsi="Times New Roman" w:cs="Times New Roman"/>
                <w:color w:val="000000"/>
              </w:rPr>
              <w:t xml:space="preserve"> </w:t>
            </w:r>
            <w:r>
              <w:rPr>
                <w:rFonts w:ascii="Times New Roman" w:hAnsi="Times New Roman" w:cs="Times New Roman"/>
                <w:color w:val="000000"/>
              </w:rPr>
              <w:t>Arta</w:t>
            </w:r>
            <w:r w:rsidR="000C4673">
              <w:rPr>
                <w:rFonts w:ascii="Times New Roman" w:hAnsi="Times New Roman" w:cs="Times New Roman"/>
                <w:color w:val="000000"/>
              </w:rPr>
              <w:t xml:space="preserve"> </w:t>
            </w:r>
            <w:r>
              <w:rPr>
                <w:rFonts w:ascii="Times New Roman" w:hAnsi="Times New Roman" w:cs="Times New Roman"/>
                <w:color w:val="000000"/>
              </w:rPr>
              <w:t>Lestari</w:t>
            </w:r>
            <w:r w:rsidR="000C4673">
              <w:rPr>
                <w:rFonts w:ascii="Times New Roman" w:hAnsi="Times New Roman" w:cs="Times New Roman"/>
                <w:color w:val="000000"/>
              </w:rPr>
              <w:t xml:space="preserve"> </w:t>
            </w:r>
            <w:r w:rsidRPr="00E842CF">
              <w:rPr>
                <w:rFonts w:ascii="Times New Roman" w:hAnsi="Times New Roman" w:cs="Times New Roman"/>
                <w:color w:val="000000"/>
              </w:rPr>
              <w:t>tidak</w:t>
            </w:r>
            <w:r w:rsidR="000C4673">
              <w:rPr>
                <w:rFonts w:ascii="Times New Roman" w:hAnsi="Times New Roman" w:cs="Times New Roman"/>
                <w:color w:val="000000"/>
              </w:rPr>
              <w:t xml:space="preserve"> </w:t>
            </w:r>
            <w:r w:rsidRPr="00E842CF">
              <w:rPr>
                <w:rFonts w:ascii="Times New Roman" w:hAnsi="Times New Roman" w:cs="Times New Roman"/>
                <w:color w:val="000000"/>
              </w:rPr>
              <w:t>terlibat</w:t>
            </w:r>
            <w:r w:rsidR="000C4673">
              <w:rPr>
                <w:rFonts w:ascii="Times New Roman" w:hAnsi="Times New Roman" w:cs="Times New Roman"/>
                <w:color w:val="000000"/>
              </w:rPr>
              <w:t xml:space="preserve"> </w:t>
            </w:r>
            <w:r w:rsidRPr="00E842CF">
              <w:rPr>
                <w:rFonts w:ascii="Times New Roman" w:hAnsi="Times New Roman" w:cs="Times New Roman"/>
                <w:color w:val="000000"/>
              </w:rPr>
              <w:t>operasional bank</w:t>
            </w:r>
          </w:p>
        </w:tc>
      </w:tr>
      <w:tr w:rsidR="00EF7554" w:rsidRPr="00E842CF" w:rsidTr="004B17AB">
        <w:trPr>
          <w:trHeight w:val="908"/>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4)</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SKAI atau</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Pejabat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Eksekutif yang bertanggung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terhadap</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pelaksanaan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fungsi audit intern bertanggung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langsung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kepada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Direktur</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Utama.</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v</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nil"/>
              <w:left w:val="nil"/>
              <w:bottom w:val="single" w:sz="4" w:space="0" w:color="auto"/>
              <w:right w:val="single" w:sz="4" w:space="0" w:color="auto"/>
            </w:tcBorders>
          </w:tcPr>
          <w:p w:rsidR="00EF7554" w:rsidRPr="00E842CF" w:rsidRDefault="00EF7554" w:rsidP="00EF7554">
            <w:pPr>
              <w:jc w:val="both"/>
              <w:rPr>
                <w:rFonts w:ascii="Times New Roman" w:eastAsia="Times New Roman" w:hAnsi="Times New Roman" w:cs="Times New Roman"/>
                <w:color w:val="000000"/>
              </w:rPr>
            </w:pPr>
            <w:r w:rsidRPr="00E842CF">
              <w:rPr>
                <w:rFonts w:ascii="Times New Roman" w:hAnsi="Times New Roman" w:cs="Times New Roman"/>
                <w:color w:val="000000"/>
              </w:rPr>
              <w:t xml:space="preserve">PE Audit Intern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0C4673">
              <w:rPr>
                <w:rFonts w:ascii="Times New Roman" w:hAnsi="Times New Roman" w:cs="Times New Roman"/>
                <w:color w:val="000000"/>
              </w:rPr>
              <w:t xml:space="preserve"> </w:t>
            </w:r>
            <w:r>
              <w:rPr>
                <w:rFonts w:ascii="Times New Roman" w:hAnsi="Times New Roman" w:cs="Times New Roman"/>
                <w:color w:val="000000"/>
              </w:rPr>
              <w:t>Arta</w:t>
            </w:r>
            <w:r w:rsidR="000C4673">
              <w:rPr>
                <w:rFonts w:ascii="Times New Roman" w:hAnsi="Times New Roman" w:cs="Times New Roman"/>
                <w:color w:val="000000"/>
              </w:rPr>
              <w:t xml:space="preserve"> </w:t>
            </w:r>
            <w:r>
              <w:rPr>
                <w:rFonts w:ascii="Times New Roman" w:hAnsi="Times New Roman" w:cs="Times New Roman"/>
                <w:color w:val="000000"/>
              </w:rPr>
              <w:t>Lestari</w:t>
            </w:r>
            <w:r w:rsidR="000C4673">
              <w:rPr>
                <w:rFonts w:ascii="Times New Roman" w:hAnsi="Times New Roman" w:cs="Times New Roman"/>
                <w:color w:val="000000"/>
              </w:rPr>
              <w:t xml:space="preserve"> </w:t>
            </w:r>
            <w:r w:rsidRPr="00E842CF">
              <w:rPr>
                <w:rFonts w:ascii="Times New Roman" w:hAnsi="Times New Roman" w:cs="Times New Roman"/>
                <w:color w:val="000000"/>
              </w:rPr>
              <w:t>secara</w:t>
            </w:r>
            <w:r w:rsidR="000C4673">
              <w:rPr>
                <w:rFonts w:ascii="Times New Roman" w:hAnsi="Times New Roman" w:cs="Times New Roman"/>
                <w:color w:val="000000"/>
              </w:rPr>
              <w:t xml:space="preserve"> </w:t>
            </w:r>
            <w:r w:rsidRPr="00E842CF">
              <w:rPr>
                <w:rFonts w:ascii="Times New Roman" w:hAnsi="Times New Roman" w:cs="Times New Roman"/>
                <w:color w:val="000000"/>
              </w:rPr>
              <w:t>struktur</w:t>
            </w:r>
            <w:r w:rsidR="000C4673">
              <w:rPr>
                <w:rFonts w:ascii="Times New Roman" w:hAnsi="Times New Roman" w:cs="Times New Roman"/>
                <w:color w:val="000000"/>
              </w:rPr>
              <w:t xml:space="preserve"> </w:t>
            </w:r>
            <w:r w:rsidRPr="00E842CF">
              <w:rPr>
                <w:rFonts w:ascii="Times New Roman" w:hAnsi="Times New Roman" w:cs="Times New Roman"/>
                <w:color w:val="000000"/>
              </w:rPr>
              <w:t>organisasi</w:t>
            </w:r>
            <w:r w:rsidR="000C4673">
              <w:rPr>
                <w:rFonts w:ascii="Times New Roman" w:hAnsi="Times New Roman" w:cs="Times New Roman"/>
                <w:color w:val="000000"/>
              </w:rPr>
              <w:t xml:space="preserve"> </w:t>
            </w:r>
            <w:r w:rsidRPr="00E842CF">
              <w:rPr>
                <w:rFonts w:ascii="Times New Roman" w:hAnsi="Times New Roman" w:cs="Times New Roman"/>
                <w:color w:val="000000"/>
              </w:rPr>
              <w:t>berada</w:t>
            </w:r>
            <w:r w:rsidR="000C4673">
              <w:rPr>
                <w:rFonts w:ascii="Times New Roman" w:hAnsi="Times New Roman" w:cs="Times New Roman"/>
                <w:color w:val="000000"/>
              </w:rPr>
              <w:t xml:space="preserve"> </w:t>
            </w:r>
            <w:r w:rsidRPr="00E842CF">
              <w:rPr>
                <w:rFonts w:ascii="Times New Roman" w:hAnsi="Times New Roman" w:cs="Times New Roman"/>
                <w:color w:val="000000"/>
              </w:rPr>
              <w:t>dibawah DIREKTUR UTAMA</w:t>
            </w:r>
          </w:p>
        </w:tc>
      </w:tr>
      <w:tr w:rsidR="00EF7554" w:rsidRPr="00E842CF" w:rsidTr="004B17AB">
        <w:trPr>
          <w:trHeight w:val="1187"/>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single" w:sz="4" w:space="0" w:color="auto"/>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5)</w:t>
            </w:r>
          </w:p>
        </w:tc>
        <w:tc>
          <w:tcPr>
            <w:tcW w:w="6369" w:type="dxa"/>
            <w:tcBorders>
              <w:top w:val="single" w:sz="4" w:space="0" w:color="auto"/>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BPR memiliki program rekrutmen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pengembangan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sumberdaya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manusia yang melaksanakan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fungsi audit intern.</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v</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5290" w:type="dxa"/>
            <w:tcBorders>
              <w:top w:val="single" w:sz="4" w:space="0" w:color="auto"/>
              <w:left w:val="nil"/>
              <w:bottom w:val="single" w:sz="4" w:space="0" w:color="auto"/>
              <w:right w:val="single" w:sz="4" w:space="0" w:color="auto"/>
            </w:tcBorders>
          </w:tcPr>
          <w:p w:rsidR="00EF7554" w:rsidRDefault="00EF7554" w:rsidP="00EF7554">
            <w:pPr>
              <w:jc w:val="both"/>
              <w:rPr>
                <w:rFonts w:ascii="Times New Roman" w:hAnsi="Times New Roman" w:cs="Times New Roman"/>
                <w:color w:val="000000"/>
              </w:rPr>
            </w:pP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0C4673">
              <w:rPr>
                <w:rFonts w:ascii="Times New Roman" w:hAnsi="Times New Roman" w:cs="Times New Roman"/>
                <w:color w:val="000000"/>
              </w:rPr>
              <w:t xml:space="preserve"> </w:t>
            </w:r>
            <w:r>
              <w:rPr>
                <w:rFonts w:ascii="Times New Roman" w:hAnsi="Times New Roman" w:cs="Times New Roman"/>
                <w:color w:val="000000"/>
              </w:rPr>
              <w:t>Arta</w:t>
            </w:r>
            <w:r w:rsidR="000C4673">
              <w:rPr>
                <w:rFonts w:ascii="Times New Roman" w:hAnsi="Times New Roman" w:cs="Times New Roman"/>
                <w:color w:val="000000"/>
              </w:rPr>
              <w:t xml:space="preserve"> </w:t>
            </w:r>
            <w:r>
              <w:rPr>
                <w:rFonts w:ascii="Times New Roman" w:hAnsi="Times New Roman" w:cs="Times New Roman"/>
                <w:color w:val="000000"/>
              </w:rPr>
              <w:t>Lestari</w:t>
            </w:r>
            <w:r w:rsidR="000C4673">
              <w:rPr>
                <w:rFonts w:ascii="Times New Roman" w:hAnsi="Times New Roman" w:cs="Times New Roman"/>
                <w:color w:val="000000"/>
              </w:rPr>
              <w:t xml:space="preserve"> </w:t>
            </w:r>
            <w:r w:rsidRPr="00E842CF">
              <w:rPr>
                <w:rFonts w:ascii="Times New Roman" w:hAnsi="Times New Roman" w:cs="Times New Roman"/>
                <w:color w:val="000000"/>
              </w:rPr>
              <w:t>telah</w:t>
            </w:r>
            <w:r w:rsidR="000C4673">
              <w:rPr>
                <w:rFonts w:ascii="Times New Roman" w:hAnsi="Times New Roman" w:cs="Times New Roman"/>
                <w:color w:val="000000"/>
              </w:rPr>
              <w:t xml:space="preserve"> </w:t>
            </w:r>
            <w:r w:rsidRPr="00E842CF">
              <w:rPr>
                <w:rFonts w:ascii="Times New Roman" w:hAnsi="Times New Roman" w:cs="Times New Roman"/>
                <w:color w:val="000000"/>
              </w:rPr>
              <w:t>memiliki program rekrutmen</w:t>
            </w:r>
            <w:r w:rsidR="000C4673">
              <w:rPr>
                <w:rFonts w:ascii="Times New Roman" w:hAnsi="Times New Roman" w:cs="Times New Roman"/>
                <w:color w:val="000000"/>
              </w:rPr>
              <w:t xml:space="preserve"> </w:t>
            </w:r>
            <w:r w:rsidRPr="00E842CF">
              <w:rPr>
                <w:rFonts w:ascii="Times New Roman" w:hAnsi="Times New Roman" w:cs="Times New Roman"/>
                <w:color w:val="000000"/>
              </w:rPr>
              <w:t>dan</w:t>
            </w:r>
            <w:r w:rsidR="000C4673">
              <w:rPr>
                <w:rFonts w:ascii="Times New Roman" w:hAnsi="Times New Roman" w:cs="Times New Roman"/>
                <w:color w:val="000000"/>
              </w:rPr>
              <w:t xml:space="preserve"> </w:t>
            </w:r>
            <w:r w:rsidRPr="00E842CF">
              <w:rPr>
                <w:rFonts w:ascii="Times New Roman" w:hAnsi="Times New Roman" w:cs="Times New Roman"/>
                <w:color w:val="000000"/>
              </w:rPr>
              <w:t>pengembangan SDM untuk PE Audit Inter</w:t>
            </w:r>
          </w:p>
          <w:p w:rsidR="00B323F9" w:rsidRPr="00B323F9" w:rsidRDefault="00B323F9" w:rsidP="00EF7554">
            <w:pPr>
              <w:jc w:val="both"/>
              <w:rPr>
                <w:rFonts w:ascii="Times New Roman" w:hAnsi="Times New Roman" w:cs="Times New Roman"/>
                <w:color w:val="000000"/>
              </w:rPr>
            </w:pPr>
          </w:p>
        </w:tc>
      </w:tr>
      <w:tr w:rsidR="00EF7554" w:rsidRPr="00E842CF" w:rsidTr="004B17AB">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lastRenderedPageBreak/>
              <w:t> </w:t>
            </w:r>
          </w:p>
        </w:tc>
        <w:tc>
          <w:tcPr>
            <w:tcW w:w="416" w:type="dxa"/>
            <w:tcBorders>
              <w:top w:val="single" w:sz="4" w:space="0" w:color="auto"/>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6369" w:type="dxa"/>
            <w:tcBorders>
              <w:top w:val="single" w:sz="4" w:space="0" w:color="auto"/>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Jumlah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jawaban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pada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Skala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Penerapan</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a x 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b x 2</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c x 3</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d x 4</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e x 5</w:t>
            </w:r>
          </w:p>
        </w:tc>
        <w:tc>
          <w:tcPr>
            <w:tcW w:w="5290" w:type="dxa"/>
            <w:tcBorders>
              <w:top w:val="single" w:sz="4" w:space="0" w:color="auto"/>
              <w:left w:val="nil"/>
              <w:bottom w:val="single" w:sz="4" w:space="0" w:color="auto"/>
              <w:right w:val="single" w:sz="4" w:space="0" w:color="auto"/>
            </w:tcBorders>
          </w:tcPr>
          <w:p w:rsidR="00EF7554" w:rsidRPr="00E842CF" w:rsidRDefault="00EF7554" w:rsidP="00EF7554">
            <w:pPr>
              <w:spacing w:after="0" w:line="240" w:lineRule="auto"/>
              <w:jc w:val="center"/>
              <w:rPr>
                <w:rFonts w:ascii="Times New Roman" w:eastAsia="Times New Roman" w:hAnsi="Times New Roman" w:cs="Times New Roman"/>
                <w:color w:val="000000"/>
              </w:rPr>
            </w:pPr>
          </w:p>
        </w:tc>
      </w:tr>
      <w:tr w:rsidR="00EF7554" w:rsidRPr="00E842CF" w:rsidTr="004B17AB">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rPr>
            </w:pPr>
            <w:r w:rsidRPr="00E842CF">
              <w:rPr>
                <w:rFonts w:ascii="Times New Roman" w:eastAsia="Times New Roman" w:hAnsi="Times New Roman" w:cs="Times New Roman"/>
                <w:color w:val="000000"/>
              </w:rPr>
              <w:t> </w:t>
            </w:r>
          </w:p>
        </w:tc>
        <w:tc>
          <w:tcPr>
            <w:tcW w:w="6369" w:type="dxa"/>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Hasil</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perkalian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untuk</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masing-masing</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Skala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Penerapan</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0</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8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0</w:t>
            </w:r>
          </w:p>
        </w:tc>
        <w:tc>
          <w:tcPr>
            <w:tcW w:w="820" w:type="dxa"/>
            <w:tcBorders>
              <w:top w:val="nil"/>
              <w:left w:val="nil"/>
              <w:bottom w:val="single" w:sz="4" w:space="0" w:color="auto"/>
              <w:right w:val="single" w:sz="4" w:space="0" w:color="auto"/>
            </w:tcBorders>
            <w:shd w:val="clear" w:color="auto" w:fill="auto"/>
            <w:noWrap/>
            <w:vAlign w:val="center"/>
            <w:hideMark/>
          </w:tcPr>
          <w:p w:rsidR="00EF7554" w:rsidRPr="00E842CF" w:rsidRDefault="00EF7554" w:rsidP="00EF7554">
            <w:pPr>
              <w:spacing w:after="0" w:line="240" w:lineRule="auto"/>
              <w:jc w:val="center"/>
              <w:rPr>
                <w:rFonts w:ascii="Times New Roman" w:eastAsia="Times New Roman" w:hAnsi="Times New Roman" w:cs="Times New Roman"/>
                <w:color w:val="000000"/>
              </w:rPr>
            </w:pPr>
            <w:r w:rsidRPr="00E842CF">
              <w:rPr>
                <w:rFonts w:ascii="Times New Roman" w:eastAsia="Times New Roman" w:hAnsi="Times New Roman" w:cs="Times New Roman"/>
                <w:color w:val="000000"/>
              </w:rPr>
              <w:t>0</w:t>
            </w:r>
          </w:p>
        </w:tc>
        <w:tc>
          <w:tcPr>
            <w:tcW w:w="5290" w:type="dxa"/>
            <w:tcBorders>
              <w:top w:val="nil"/>
              <w:left w:val="nil"/>
              <w:bottom w:val="single" w:sz="4" w:space="0" w:color="auto"/>
              <w:right w:val="single" w:sz="4" w:space="0" w:color="auto"/>
            </w:tcBorders>
          </w:tcPr>
          <w:p w:rsidR="00EF7554" w:rsidRPr="00E842CF" w:rsidRDefault="00EF7554" w:rsidP="00EF7554">
            <w:pPr>
              <w:spacing w:after="0" w:line="240" w:lineRule="auto"/>
              <w:jc w:val="center"/>
              <w:rPr>
                <w:rFonts w:ascii="Times New Roman" w:eastAsia="Times New Roman" w:hAnsi="Times New Roman" w:cs="Times New Roman"/>
                <w:color w:val="000000"/>
              </w:rPr>
            </w:pPr>
          </w:p>
        </w:tc>
      </w:tr>
      <w:tr w:rsidR="00EF7554" w:rsidRPr="00E842CF" w:rsidTr="004B17AB">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sz w:val="24"/>
                <w:szCs w:val="24"/>
              </w:rPr>
            </w:pPr>
            <w:r w:rsidRPr="00E842CF">
              <w:rPr>
                <w:rFonts w:ascii="Times New Roman" w:eastAsia="Times New Roman" w:hAnsi="Times New Roman" w:cs="Times New Roman"/>
                <w:color w:val="000000"/>
                <w:sz w:val="24"/>
                <w:szCs w:val="24"/>
              </w:rPr>
              <w:t> </w:t>
            </w:r>
          </w:p>
        </w:tc>
        <w:tc>
          <w:tcPr>
            <w:tcW w:w="6785" w:type="dxa"/>
            <w:gridSpan w:val="2"/>
            <w:tcBorders>
              <w:top w:val="single" w:sz="4" w:space="0" w:color="auto"/>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Total nilai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untuk</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seluruh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Skala</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Penerapan</w:t>
            </w:r>
          </w:p>
        </w:tc>
        <w:tc>
          <w:tcPr>
            <w:tcW w:w="9270" w:type="dxa"/>
            <w:gridSpan w:val="6"/>
            <w:tcBorders>
              <w:top w:val="single" w:sz="4" w:space="0" w:color="auto"/>
              <w:left w:val="nil"/>
              <w:bottom w:val="single" w:sz="4" w:space="0" w:color="auto"/>
              <w:right w:val="single" w:sz="4" w:space="0" w:color="auto"/>
            </w:tcBorders>
          </w:tcPr>
          <w:p w:rsidR="00EF7554" w:rsidRPr="00E842CF"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r>
      <w:tr w:rsidR="00EF7554" w:rsidRPr="00E842CF" w:rsidTr="004B17AB">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sz w:val="24"/>
                <w:szCs w:val="24"/>
              </w:rPr>
            </w:pPr>
            <w:r w:rsidRPr="00E842CF">
              <w:rPr>
                <w:rFonts w:ascii="Times New Roman" w:eastAsia="Times New Roman" w:hAnsi="Times New Roman" w:cs="Times New Roman"/>
                <w:color w:val="000000"/>
                <w:sz w:val="24"/>
                <w:szCs w:val="24"/>
              </w:rPr>
              <w:t> </w:t>
            </w:r>
          </w:p>
        </w:tc>
        <w:tc>
          <w:tcPr>
            <w:tcW w:w="6785" w:type="dxa"/>
            <w:gridSpan w:val="2"/>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Perhitungan rata-rata dengan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dibagi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jumlah</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pertanyaan (S): 5</w:t>
            </w:r>
          </w:p>
        </w:tc>
        <w:tc>
          <w:tcPr>
            <w:tcW w:w="9270" w:type="dxa"/>
            <w:gridSpan w:val="6"/>
            <w:tcBorders>
              <w:top w:val="nil"/>
              <w:left w:val="nil"/>
              <w:bottom w:val="single" w:sz="4" w:space="0" w:color="auto"/>
              <w:right w:val="single" w:sz="4" w:space="0" w:color="auto"/>
            </w:tcBorders>
          </w:tcPr>
          <w:p w:rsidR="00EF7554" w:rsidRPr="00E842CF"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r>
      <w:tr w:rsidR="00EF7554" w:rsidRPr="00E842CF" w:rsidTr="004B17AB">
        <w:trPr>
          <w:trHeight w:val="359"/>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E842CF" w:rsidRDefault="00EF7554" w:rsidP="00EF7554">
            <w:pPr>
              <w:spacing w:after="0" w:line="240" w:lineRule="auto"/>
              <w:rPr>
                <w:rFonts w:ascii="Times New Roman" w:eastAsia="Times New Roman" w:hAnsi="Times New Roman" w:cs="Times New Roman"/>
                <w:color w:val="000000"/>
                <w:sz w:val="24"/>
                <w:szCs w:val="24"/>
              </w:rPr>
            </w:pPr>
            <w:r w:rsidRPr="00E842CF">
              <w:rPr>
                <w:rFonts w:ascii="Times New Roman" w:eastAsia="Times New Roman" w:hAnsi="Times New Roman" w:cs="Times New Roman"/>
                <w:color w:val="000000"/>
                <w:sz w:val="24"/>
                <w:szCs w:val="24"/>
              </w:rPr>
              <w:t> </w:t>
            </w:r>
          </w:p>
        </w:tc>
        <w:tc>
          <w:tcPr>
            <w:tcW w:w="6785" w:type="dxa"/>
            <w:gridSpan w:val="2"/>
            <w:tcBorders>
              <w:top w:val="nil"/>
              <w:left w:val="nil"/>
              <w:bottom w:val="single" w:sz="4" w:space="0" w:color="auto"/>
              <w:right w:val="single" w:sz="4" w:space="0" w:color="auto"/>
            </w:tcBorders>
            <w:shd w:val="clear" w:color="auto" w:fill="auto"/>
            <w:hideMark/>
          </w:tcPr>
          <w:p w:rsidR="00EF7554" w:rsidRPr="00E842CF" w:rsidRDefault="00EF7554" w:rsidP="00EF7554">
            <w:pPr>
              <w:spacing w:after="0" w:line="240" w:lineRule="auto"/>
              <w:jc w:val="both"/>
              <w:rPr>
                <w:rFonts w:ascii="Times New Roman" w:eastAsia="Times New Roman" w:hAnsi="Times New Roman" w:cs="Times New Roman"/>
                <w:color w:val="000000"/>
              </w:rPr>
            </w:pPr>
            <w:r w:rsidRPr="00E842CF">
              <w:rPr>
                <w:rFonts w:ascii="Times New Roman" w:eastAsia="Times New Roman" w:hAnsi="Times New Roman" w:cs="Times New Roman"/>
                <w:color w:val="000000"/>
              </w:rPr>
              <w:t>Dikali</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dengan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bobot</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Struktur</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dan</w:t>
            </w:r>
            <w:r w:rsidR="000C4673">
              <w:rPr>
                <w:rFonts w:ascii="Times New Roman" w:eastAsia="Times New Roman" w:hAnsi="Times New Roman" w:cs="Times New Roman"/>
                <w:color w:val="000000"/>
              </w:rPr>
              <w:t xml:space="preserve"> </w:t>
            </w:r>
            <w:r w:rsidRPr="00E842CF">
              <w:rPr>
                <w:rFonts w:ascii="Times New Roman" w:eastAsia="Times New Roman" w:hAnsi="Times New Roman" w:cs="Times New Roman"/>
                <w:color w:val="000000"/>
              </w:rPr>
              <w:t>Infrastruktur Tata Kelola (S): 50%</w:t>
            </w:r>
          </w:p>
        </w:tc>
        <w:tc>
          <w:tcPr>
            <w:tcW w:w="9270" w:type="dxa"/>
            <w:gridSpan w:val="6"/>
            <w:tcBorders>
              <w:top w:val="nil"/>
              <w:left w:val="nil"/>
              <w:bottom w:val="single" w:sz="4" w:space="0" w:color="auto"/>
              <w:right w:val="single" w:sz="4" w:space="0" w:color="auto"/>
            </w:tcBorders>
          </w:tcPr>
          <w:p w:rsidR="00EF7554" w:rsidRPr="00E842CF" w:rsidRDefault="00EF7554" w:rsidP="00B323F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w:t>
            </w:r>
          </w:p>
        </w:tc>
      </w:tr>
    </w:tbl>
    <w:p w:rsidR="00EF7554" w:rsidRDefault="00EF7554"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4B17AB" w:rsidRDefault="004B17AB" w:rsidP="00EF7554">
      <w:pPr>
        <w:pStyle w:val="NoSpacing"/>
        <w:rPr>
          <w:rFonts w:ascii="Times New Roman" w:hAnsi="Times New Roman" w:cs="Times New Roman"/>
          <w:lang w:val="en-US"/>
        </w:rPr>
      </w:pPr>
    </w:p>
    <w:p w:rsidR="004B17AB" w:rsidRDefault="004B17AB" w:rsidP="00EF7554">
      <w:pPr>
        <w:pStyle w:val="NoSpacing"/>
        <w:rPr>
          <w:rFonts w:ascii="Times New Roman" w:hAnsi="Times New Roman" w:cs="Times New Roman"/>
          <w:lang w:val="en-US"/>
        </w:rPr>
      </w:pPr>
    </w:p>
    <w:p w:rsidR="004B17AB" w:rsidRDefault="004B17AB" w:rsidP="00EF7554">
      <w:pPr>
        <w:pStyle w:val="NoSpacing"/>
        <w:rPr>
          <w:rFonts w:ascii="Times New Roman" w:hAnsi="Times New Roman" w:cs="Times New Roman"/>
          <w:lang w:val="en-US"/>
        </w:rPr>
      </w:pPr>
    </w:p>
    <w:p w:rsidR="004B17AB" w:rsidRDefault="004B17AB" w:rsidP="00EF7554">
      <w:pPr>
        <w:pStyle w:val="NoSpacing"/>
        <w:rPr>
          <w:rFonts w:ascii="Times New Roman" w:hAnsi="Times New Roman" w:cs="Times New Roman"/>
          <w:lang w:val="en-US"/>
        </w:rPr>
      </w:pPr>
    </w:p>
    <w:p w:rsidR="004B17AB" w:rsidRDefault="004B17AB"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p w:rsidR="000C4673" w:rsidRDefault="000C4673" w:rsidP="00EF7554">
      <w:pPr>
        <w:pStyle w:val="NoSpacing"/>
        <w:rPr>
          <w:rFonts w:ascii="Times New Roman" w:hAnsi="Times New Roman" w:cs="Times New Roman"/>
          <w:lang w:val="en-US"/>
        </w:rPr>
      </w:pPr>
    </w:p>
    <w:tbl>
      <w:tblPr>
        <w:tblW w:w="17555" w:type="dxa"/>
        <w:tblInd w:w="103" w:type="dxa"/>
        <w:tblLayout w:type="fixed"/>
        <w:tblLook w:val="04A0"/>
      </w:tblPr>
      <w:tblGrid>
        <w:gridCol w:w="545"/>
        <w:gridCol w:w="400"/>
        <w:gridCol w:w="6260"/>
        <w:gridCol w:w="720"/>
        <w:gridCol w:w="720"/>
        <w:gridCol w:w="720"/>
        <w:gridCol w:w="720"/>
        <w:gridCol w:w="720"/>
        <w:gridCol w:w="6750"/>
      </w:tblGrid>
      <w:tr w:rsidR="00EF7554" w:rsidRPr="0073540C" w:rsidTr="004B17AB">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lastRenderedPageBreak/>
              <w:t>No</w:t>
            </w:r>
          </w:p>
        </w:tc>
        <w:tc>
          <w:tcPr>
            <w:tcW w:w="6660"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Kriteria/Indikator</w:t>
            </w:r>
          </w:p>
        </w:tc>
        <w:tc>
          <w:tcPr>
            <w:tcW w:w="360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SkalaPenerapan</w:t>
            </w:r>
          </w:p>
        </w:tc>
        <w:tc>
          <w:tcPr>
            <w:tcW w:w="6750" w:type="dxa"/>
            <w:tcBorders>
              <w:top w:val="single" w:sz="4" w:space="0" w:color="auto"/>
              <w:left w:val="nil"/>
              <w:right w:val="single" w:sz="4" w:space="0" w:color="auto"/>
            </w:tcBorders>
            <w:shd w:val="clear" w:color="000000" w:fill="D8D8D8"/>
          </w:tcPr>
          <w:p w:rsidR="00EF7554" w:rsidRPr="0073540C" w:rsidRDefault="00EF7554" w:rsidP="00EF7554">
            <w:pPr>
              <w:spacing w:after="0" w:line="240" w:lineRule="auto"/>
              <w:jc w:val="center"/>
              <w:rPr>
                <w:rFonts w:ascii="Times New Roman" w:eastAsia="Times New Roman" w:hAnsi="Times New Roman" w:cs="Times New Roman"/>
                <w:b/>
                <w:bCs/>
                <w:color w:val="000000"/>
              </w:rPr>
            </w:pPr>
            <w:r w:rsidRPr="0073540C">
              <w:rPr>
                <w:rFonts w:ascii="Times New Roman" w:eastAsia="Times New Roman" w:hAnsi="Times New Roman" w:cs="Times New Roman"/>
                <w:b/>
                <w:bCs/>
                <w:color w:val="000000"/>
              </w:rPr>
              <w:t>Keterangan</w:t>
            </w:r>
          </w:p>
        </w:tc>
      </w:tr>
      <w:tr w:rsidR="004B17AB" w:rsidRPr="0073540C" w:rsidTr="004B17AB">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666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TB</w:t>
            </w:r>
          </w:p>
        </w:tc>
        <w:tc>
          <w:tcPr>
            <w:tcW w:w="6750" w:type="dxa"/>
            <w:vMerge w:val="restart"/>
            <w:tcBorders>
              <w:left w:val="nil"/>
              <w:right w:val="single" w:sz="4" w:space="0" w:color="auto"/>
            </w:tcBorders>
            <w:shd w:val="clear" w:color="000000" w:fill="D8D8D8"/>
          </w:tcPr>
          <w:p w:rsidR="00EF7554" w:rsidRPr="0073540C" w:rsidRDefault="00EF7554" w:rsidP="00EF7554">
            <w:pPr>
              <w:spacing w:after="0" w:line="240" w:lineRule="auto"/>
              <w:jc w:val="center"/>
              <w:rPr>
                <w:rFonts w:ascii="Times New Roman" w:eastAsia="Times New Roman" w:hAnsi="Times New Roman" w:cs="Times New Roman"/>
                <w:b/>
                <w:bCs/>
                <w:color w:val="000000"/>
              </w:rPr>
            </w:pPr>
          </w:p>
        </w:tc>
      </w:tr>
      <w:tr w:rsidR="004B17AB" w:rsidRPr="0073540C" w:rsidTr="004B17AB">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6660"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E842CF"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E842CF" w:rsidRDefault="00EF7554" w:rsidP="00EF7554">
            <w:pPr>
              <w:spacing w:after="0" w:line="240" w:lineRule="auto"/>
              <w:jc w:val="center"/>
              <w:rPr>
                <w:rFonts w:ascii="Times New Roman" w:eastAsia="Times New Roman" w:hAnsi="Times New Roman" w:cs="Times New Roman"/>
                <w:b/>
                <w:bCs/>
                <w:color w:val="000000"/>
              </w:rPr>
            </w:pPr>
            <w:r w:rsidRPr="00E842CF">
              <w:rPr>
                <w:rFonts w:ascii="Times New Roman" w:eastAsia="Times New Roman" w:hAnsi="Times New Roman" w:cs="Times New Roman"/>
                <w:b/>
                <w:bCs/>
                <w:color w:val="000000"/>
              </w:rPr>
              <w:t>5</w:t>
            </w:r>
          </w:p>
        </w:tc>
        <w:tc>
          <w:tcPr>
            <w:tcW w:w="6750" w:type="dxa"/>
            <w:vMerge/>
            <w:tcBorders>
              <w:left w:val="nil"/>
              <w:bottom w:val="single" w:sz="4" w:space="0" w:color="auto"/>
              <w:right w:val="single" w:sz="4" w:space="0" w:color="auto"/>
            </w:tcBorders>
            <w:shd w:val="clear" w:color="000000" w:fill="D8D8D8"/>
          </w:tcPr>
          <w:p w:rsidR="00EF7554" w:rsidRPr="0073540C" w:rsidRDefault="00EF7554" w:rsidP="00EF7554">
            <w:pPr>
              <w:spacing w:after="0" w:line="240" w:lineRule="auto"/>
              <w:jc w:val="center"/>
              <w:rPr>
                <w:rFonts w:ascii="Times New Roman" w:eastAsia="Times New Roman" w:hAnsi="Times New Roman" w:cs="Times New Roman"/>
                <w:b/>
                <w:bCs/>
                <w:color w:val="000000"/>
              </w:rPr>
            </w:pPr>
          </w:p>
        </w:tc>
      </w:tr>
      <w:tr w:rsidR="004B17AB" w:rsidRPr="0073540C" w:rsidTr="004B17AB">
        <w:trPr>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66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rPr>
                <w:rFonts w:ascii="Times New Roman" w:eastAsia="Times New Roman" w:hAnsi="Times New Roman" w:cs="Times New Roman"/>
                <w:b/>
                <w:bCs/>
                <w:color w:val="000000"/>
              </w:rPr>
            </w:pPr>
            <w:r w:rsidRPr="0073540C">
              <w:rPr>
                <w:rFonts w:ascii="Times New Roman" w:eastAsia="Times New Roman" w:hAnsi="Times New Roman" w:cs="Times New Roman"/>
                <w:b/>
                <w:bCs/>
                <w:color w:val="000000"/>
              </w:rPr>
              <w:t>B. Proses Penerapan Tata Kelola (P)</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750" w:type="dxa"/>
            <w:tcBorders>
              <w:top w:val="single" w:sz="4" w:space="0" w:color="auto"/>
              <w:left w:val="nil"/>
              <w:bottom w:val="single" w:sz="4" w:space="0" w:color="auto"/>
              <w:right w:val="single" w:sz="4" w:space="0" w:color="auto"/>
            </w:tcBorders>
          </w:tcPr>
          <w:p w:rsidR="00EF7554" w:rsidRPr="0073540C" w:rsidRDefault="00EF7554" w:rsidP="004B17AB">
            <w:pPr>
              <w:spacing w:after="0" w:line="240" w:lineRule="auto"/>
              <w:ind w:right="-198"/>
              <w:jc w:val="center"/>
              <w:rPr>
                <w:rFonts w:ascii="Times New Roman" w:eastAsia="Times New Roman" w:hAnsi="Times New Roman" w:cs="Times New Roman"/>
                <w:color w:val="000000"/>
              </w:rPr>
            </w:pPr>
          </w:p>
        </w:tc>
      </w:tr>
      <w:tr w:rsidR="004B17AB" w:rsidRPr="0073540C" w:rsidTr="004B17AB">
        <w:trPr>
          <w:trHeight w:val="126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6)</w:t>
            </w:r>
          </w:p>
        </w:tc>
        <w:tc>
          <w:tcPr>
            <w:tcW w:w="6260" w:type="dxa"/>
            <w:tcBorders>
              <w:top w:val="nil"/>
              <w:left w:val="nil"/>
              <w:bottom w:val="single" w:sz="4" w:space="0" w:color="auto"/>
              <w:right w:val="single" w:sz="4" w:space="0" w:color="auto"/>
            </w:tcBorders>
            <w:shd w:val="clear" w:color="auto" w:fill="auto"/>
            <w:hideMark/>
          </w:tcPr>
          <w:p w:rsidR="00EF7554" w:rsidRPr="0073540C"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color w:val="000000"/>
              </w:rPr>
              <w:t>BPR menerapkan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fungsi audit intern sesuai</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dengan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ketentuan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pedoman audit intern yang telah</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disusun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oleh BPR pada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seluruh</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aspek</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unsure </w:t>
            </w:r>
            <w:r w:rsidRPr="0073540C">
              <w:rPr>
                <w:rFonts w:ascii="Times New Roman" w:eastAsia="Times New Roman" w:hAnsi="Times New Roman" w:cs="Times New Roman"/>
                <w:color w:val="000000"/>
              </w:rPr>
              <w:t>kegiatan yang secara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langsung</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diperkirakan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dapat</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mempengaruhi</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kepentingan BPR dan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masyarakat.</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tcPr>
          <w:p w:rsidR="00EF7554" w:rsidRPr="00487609" w:rsidRDefault="00EF7554" w:rsidP="00EF7554">
            <w:pPr>
              <w:jc w:val="both"/>
              <w:rPr>
                <w:rFonts w:ascii="Times New Roman" w:hAnsi="Times New Roman" w:cs="Times New Roman"/>
                <w:color w:val="000000"/>
              </w:rPr>
            </w:pP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4B17AB">
              <w:rPr>
                <w:rFonts w:ascii="Times New Roman" w:hAnsi="Times New Roman" w:cs="Times New Roman"/>
                <w:color w:val="000000"/>
              </w:rPr>
              <w:t xml:space="preserve"> </w:t>
            </w:r>
            <w:r>
              <w:rPr>
                <w:rFonts w:ascii="Times New Roman" w:hAnsi="Times New Roman" w:cs="Times New Roman"/>
                <w:color w:val="000000"/>
              </w:rPr>
              <w:t>Arta</w:t>
            </w:r>
            <w:r w:rsidR="004B17AB">
              <w:rPr>
                <w:rFonts w:ascii="Times New Roman" w:hAnsi="Times New Roman" w:cs="Times New Roman"/>
                <w:color w:val="000000"/>
              </w:rPr>
              <w:t xml:space="preserve"> </w:t>
            </w:r>
            <w:r>
              <w:rPr>
                <w:rFonts w:ascii="Times New Roman" w:hAnsi="Times New Roman" w:cs="Times New Roman"/>
                <w:color w:val="000000"/>
              </w:rPr>
              <w:t>Lestari</w:t>
            </w:r>
            <w:r w:rsidR="004B17AB">
              <w:rPr>
                <w:rFonts w:ascii="Times New Roman" w:hAnsi="Times New Roman" w:cs="Times New Roman"/>
                <w:color w:val="000000"/>
              </w:rPr>
              <w:t xml:space="preserve"> </w:t>
            </w:r>
            <w:r w:rsidRPr="00487609">
              <w:rPr>
                <w:rFonts w:ascii="Times New Roman" w:hAnsi="Times New Roman" w:cs="Times New Roman"/>
                <w:color w:val="000000"/>
              </w:rPr>
              <w:t>telah</w:t>
            </w:r>
            <w:r w:rsidR="004B17AB">
              <w:rPr>
                <w:rFonts w:ascii="Times New Roman" w:hAnsi="Times New Roman" w:cs="Times New Roman"/>
                <w:color w:val="000000"/>
              </w:rPr>
              <w:t xml:space="preserve"> </w:t>
            </w:r>
            <w:r w:rsidRPr="00487609">
              <w:rPr>
                <w:rFonts w:ascii="Times New Roman" w:hAnsi="Times New Roman" w:cs="Times New Roman"/>
                <w:color w:val="000000"/>
              </w:rPr>
              <w:t>menerapkan</w:t>
            </w:r>
            <w:r w:rsidR="004B17AB">
              <w:rPr>
                <w:rFonts w:ascii="Times New Roman" w:hAnsi="Times New Roman" w:cs="Times New Roman"/>
                <w:color w:val="000000"/>
              </w:rPr>
              <w:t xml:space="preserve"> </w:t>
            </w:r>
            <w:r w:rsidRPr="00487609">
              <w:rPr>
                <w:rFonts w:ascii="Times New Roman" w:hAnsi="Times New Roman" w:cs="Times New Roman"/>
                <w:color w:val="000000"/>
              </w:rPr>
              <w:t>fungsi audit intern</w:t>
            </w:r>
          </w:p>
          <w:p w:rsidR="00EF7554" w:rsidRPr="00487609" w:rsidRDefault="00EF7554" w:rsidP="00EF7554">
            <w:pPr>
              <w:spacing w:after="0" w:line="240" w:lineRule="auto"/>
              <w:jc w:val="both"/>
              <w:rPr>
                <w:rFonts w:ascii="Times New Roman" w:eastAsia="Times New Roman" w:hAnsi="Times New Roman" w:cs="Times New Roman"/>
                <w:color w:val="000000"/>
              </w:rPr>
            </w:pPr>
          </w:p>
        </w:tc>
      </w:tr>
      <w:tr w:rsidR="004B17AB" w:rsidRPr="0073540C" w:rsidTr="004B17AB">
        <w:trPr>
          <w:trHeight w:val="189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7)</w:t>
            </w:r>
          </w:p>
        </w:tc>
        <w:tc>
          <w:tcPr>
            <w:tcW w:w="6260" w:type="dxa"/>
            <w:tcBorders>
              <w:top w:val="nil"/>
              <w:left w:val="nil"/>
              <w:bottom w:val="single" w:sz="4" w:space="0" w:color="auto"/>
              <w:right w:val="single" w:sz="4" w:space="0" w:color="auto"/>
            </w:tcBorders>
            <w:shd w:val="clear" w:color="auto" w:fill="auto"/>
            <w:hideMark/>
          </w:tcPr>
          <w:p w:rsidR="00EF7554" w:rsidRPr="0073540C"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b/>
                <w:bCs/>
                <w:color w:val="000000"/>
              </w:rPr>
              <w:t>BPR dengan modal inti paling sedikit Rp</w:t>
            </w:r>
            <w:r w:rsidR="004B17AB">
              <w:rPr>
                <w:rFonts w:ascii="Times New Roman" w:eastAsia="Times New Roman" w:hAnsi="Times New Roman" w:cs="Times New Roman"/>
                <w:b/>
                <w:bCs/>
                <w:color w:val="000000"/>
              </w:rPr>
              <w:t>.</w:t>
            </w:r>
            <w:r w:rsidRPr="0073540C">
              <w:rPr>
                <w:rFonts w:ascii="Times New Roman" w:eastAsia="Times New Roman" w:hAnsi="Times New Roman" w:cs="Times New Roman"/>
                <w:b/>
                <w:bCs/>
                <w:color w:val="000000"/>
              </w:rPr>
              <w:t>50.000.000.000,00 (lima puluh</w:t>
            </w:r>
            <w:r w:rsidR="004B17AB">
              <w:rPr>
                <w:rFonts w:ascii="Times New Roman" w:eastAsia="Times New Roman" w:hAnsi="Times New Roman" w:cs="Times New Roman"/>
                <w:b/>
                <w:bCs/>
                <w:color w:val="000000"/>
              </w:rPr>
              <w:t xml:space="preserve"> </w:t>
            </w:r>
            <w:r w:rsidRPr="0073540C">
              <w:rPr>
                <w:rFonts w:ascii="Times New Roman" w:eastAsia="Times New Roman" w:hAnsi="Times New Roman" w:cs="Times New Roman"/>
                <w:b/>
                <w:bCs/>
                <w:color w:val="000000"/>
              </w:rPr>
              <w:t>milyar rupiah):</w:t>
            </w:r>
            <w:r w:rsidRPr="0073540C">
              <w:rPr>
                <w:rFonts w:ascii="Times New Roman" w:eastAsia="Times New Roman" w:hAnsi="Times New Roman" w:cs="Times New Roman"/>
                <w:color w:val="000000"/>
              </w:rPr>
              <w:br/>
              <w:t>BPR menugaskan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pihak</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ekstern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untuk</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melakukan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kaji</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ulang paling sedikit 1 (satu) kali dalam 3 (tiga) tahun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atas</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kepatuhan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terhadap</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standar</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pelaksanaan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fungsi audit intern, dan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kelemahan SOP audit serta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perbaikan yang mungkin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dilakukan.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tcPr>
          <w:p w:rsidR="00EF7554" w:rsidRPr="00487609" w:rsidRDefault="00EF7554" w:rsidP="00EF7554">
            <w:pPr>
              <w:spacing w:after="0" w:line="240" w:lineRule="auto"/>
              <w:jc w:val="both"/>
              <w:rPr>
                <w:rFonts w:ascii="Times New Roman" w:eastAsia="Times New Roman" w:hAnsi="Times New Roman" w:cs="Times New Roman"/>
                <w:color w:val="000000"/>
              </w:rPr>
            </w:pPr>
          </w:p>
        </w:tc>
      </w:tr>
      <w:tr w:rsidR="004B17AB" w:rsidRPr="0073540C" w:rsidTr="004B17AB">
        <w:trPr>
          <w:trHeight w:val="1376"/>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8)</w:t>
            </w:r>
          </w:p>
        </w:tc>
        <w:tc>
          <w:tcPr>
            <w:tcW w:w="6260" w:type="dxa"/>
            <w:tcBorders>
              <w:top w:val="nil"/>
              <w:left w:val="nil"/>
              <w:bottom w:val="single" w:sz="4" w:space="0" w:color="auto"/>
              <w:right w:val="single" w:sz="4" w:space="0" w:color="auto"/>
            </w:tcBorders>
            <w:shd w:val="clear" w:color="auto" w:fill="auto"/>
            <w:hideMark/>
          </w:tcPr>
          <w:p w:rsidR="00EF7554" w:rsidRPr="0073540C"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color w:val="000000"/>
              </w:rPr>
              <w:t>Pelaksanaan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fungsi audit intern (kegiatan audit) dilaksanakan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secara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memadai</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independen yang mencakup</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persiapan audit, penyusunan program audit, pelaksanaan audit, pelaporan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hasil audit, dan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tindak</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lanjut</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hasil audit.</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tcPr>
          <w:p w:rsidR="00EF7554" w:rsidRPr="00145178" w:rsidRDefault="00EF7554" w:rsidP="00EF7554">
            <w:pPr>
              <w:jc w:val="both"/>
              <w:rPr>
                <w:rFonts w:ascii="Times New Roman" w:eastAsia="Times New Roman" w:hAnsi="Times New Roman" w:cs="Times New Roman"/>
                <w:color w:val="000000"/>
                <w:sz w:val="20"/>
                <w:szCs w:val="20"/>
              </w:rPr>
            </w:pPr>
            <w:r w:rsidRPr="00145178">
              <w:rPr>
                <w:rFonts w:ascii="Times New Roman" w:hAnsi="Times New Roman" w:cs="Times New Roman"/>
                <w:color w:val="000000"/>
                <w:sz w:val="20"/>
                <w:szCs w:val="20"/>
              </w:rPr>
              <w:t>PE SPI PT. Bank Perkreditan Rakyat</w:t>
            </w:r>
            <w:r w:rsidR="006B45E8">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Musi</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Arta Lestari</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ketika</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akan</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melaksanakan</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pemeriksaan</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melakukan</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persiapan</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terlebih</w:t>
            </w:r>
            <w:r w:rsidR="004B17AB">
              <w:rPr>
                <w:rFonts w:ascii="Times New Roman" w:hAnsi="Times New Roman" w:cs="Times New Roman"/>
                <w:color w:val="000000"/>
                <w:sz w:val="20"/>
                <w:szCs w:val="20"/>
              </w:rPr>
              <w:t xml:space="preserve"> </w:t>
            </w:r>
            <w:r w:rsidRPr="00145178">
              <w:rPr>
                <w:rFonts w:ascii="Times New Roman" w:hAnsi="Times New Roman" w:cs="Times New Roman"/>
                <w:color w:val="000000"/>
                <w:sz w:val="20"/>
                <w:szCs w:val="20"/>
              </w:rPr>
              <w:t>dahulu</w:t>
            </w:r>
          </w:p>
        </w:tc>
      </w:tr>
      <w:tr w:rsidR="004B17AB" w:rsidRPr="0073540C" w:rsidTr="004B17AB">
        <w:trPr>
          <w:trHeight w:val="94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single" w:sz="4" w:space="0" w:color="auto"/>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9)</w:t>
            </w:r>
          </w:p>
        </w:tc>
        <w:tc>
          <w:tcPr>
            <w:tcW w:w="6260" w:type="dxa"/>
            <w:tcBorders>
              <w:top w:val="single" w:sz="4" w:space="0" w:color="auto"/>
              <w:left w:val="nil"/>
              <w:bottom w:val="single" w:sz="4" w:space="0" w:color="auto"/>
              <w:right w:val="single" w:sz="4" w:space="0" w:color="auto"/>
            </w:tcBorders>
            <w:shd w:val="clear" w:color="auto" w:fill="auto"/>
            <w:hideMark/>
          </w:tcPr>
          <w:p w:rsidR="00EF7554"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color w:val="000000"/>
              </w:rPr>
              <w:t>BPR melaksanakan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peningkatan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mutu</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keterampilan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sumberdaya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manusia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secara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berkala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berkelanjutan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terkait</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dengan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penerapan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fungsi audit intern.</w:t>
            </w:r>
          </w:p>
          <w:p w:rsidR="00EF7554" w:rsidRDefault="00EF7554" w:rsidP="00EF7554">
            <w:pPr>
              <w:spacing w:after="0" w:line="240" w:lineRule="auto"/>
              <w:jc w:val="both"/>
              <w:rPr>
                <w:rFonts w:ascii="Times New Roman" w:eastAsia="Times New Roman" w:hAnsi="Times New Roman" w:cs="Times New Roman"/>
                <w:color w:val="000000"/>
              </w:rPr>
            </w:pPr>
          </w:p>
          <w:p w:rsidR="00EF7554" w:rsidRPr="0073540C" w:rsidRDefault="00EF7554" w:rsidP="00EF7554">
            <w:pPr>
              <w:spacing w:after="0" w:line="240" w:lineRule="auto"/>
              <w:jc w:val="both"/>
              <w:rPr>
                <w:rFonts w:ascii="Times New Roman" w:eastAsia="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v</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750" w:type="dxa"/>
            <w:tcBorders>
              <w:top w:val="single" w:sz="4" w:space="0" w:color="auto"/>
              <w:left w:val="nil"/>
              <w:bottom w:val="single" w:sz="4" w:space="0" w:color="auto"/>
              <w:right w:val="single" w:sz="4" w:space="0" w:color="auto"/>
            </w:tcBorders>
          </w:tcPr>
          <w:p w:rsidR="00EF7554" w:rsidRPr="0073540C" w:rsidRDefault="00EF7554" w:rsidP="00EF7554">
            <w:pPr>
              <w:spacing w:after="0" w:line="240" w:lineRule="auto"/>
              <w:jc w:val="center"/>
              <w:rPr>
                <w:rFonts w:ascii="Times New Roman" w:eastAsia="Times New Roman" w:hAnsi="Times New Roman" w:cs="Times New Roman"/>
                <w:color w:val="000000"/>
              </w:rPr>
            </w:pPr>
          </w:p>
        </w:tc>
      </w:tr>
      <w:tr w:rsidR="004B17AB" w:rsidRPr="0073540C" w:rsidTr="004B17AB">
        <w:trPr>
          <w:trHeight w:val="330"/>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single" w:sz="4" w:space="0" w:color="auto"/>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260" w:type="dxa"/>
            <w:tcBorders>
              <w:top w:val="single" w:sz="4" w:space="0" w:color="auto"/>
              <w:left w:val="nil"/>
              <w:bottom w:val="single" w:sz="4" w:space="0" w:color="auto"/>
              <w:right w:val="single" w:sz="4" w:space="0" w:color="auto"/>
            </w:tcBorders>
            <w:shd w:val="clear" w:color="auto" w:fill="auto"/>
            <w:hideMark/>
          </w:tcPr>
          <w:p w:rsidR="00EF7554" w:rsidRPr="0073540C"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color w:val="000000"/>
              </w:rPr>
              <w:t>Jumlah</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jawaban</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pada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Skala</w:t>
            </w:r>
            <w:r w:rsidR="004B17AB">
              <w:rPr>
                <w:rFonts w:ascii="Times New Roman" w:eastAsia="Times New Roman" w:hAnsi="Times New Roman" w:cs="Times New Roman"/>
                <w:color w:val="000000"/>
              </w:rPr>
              <w:t xml:space="preserve"> </w:t>
            </w:r>
            <w:r w:rsidRPr="0073540C">
              <w:rPr>
                <w:rFonts w:ascii="Times New Roman" w:eastAsia="Times New Roman" w:hAnsi="Times New Roman" w:cs="Times New Roman"/>
                <w:color w:val="000000"/>
              </w:rPr>
              <w:t>Penerapan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a x 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b x 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c x 3</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d x 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e x 5</w:t>
            </w:r>
          </w:p>
        </w:tc>
        <w:tc>
          <w:tcPr>
            <w:tcW w:w="6750" w:type="dxa"/>
            <w:tcBorders>
              <w:top w:val="single" w:sz="4" w:space="0" w:color="auto"/>
              <w:left w:val="nil"/>
              <w:bottom w:val="single" w:sz="4" w:space="0" w:color="auto"/>
              <w:right w:val="single" w:sz="4" w:space="0" w:color="auto"/>
            </w:tcBorders>
          </w:tcPr>
          <w:p w:rsidR="00EF7554" w:rsidRPr="0073540C" w:rsidRDefault="00EF7554" w:rsidP="00EF7554">
            <w:pPr>
              <w:spacing w:after="0" w:line="240" w:lineRule="auto"/>
              <w:jc w:val="center"/>
              <w:rPr>
                <w:rFonts w:ascii="Times New Roman" w:eastAsia="Times New Roman" w:hAnsi="Times New Roman" w:cs="Times New Roman"/>
                <w:color w:val="000000"/>
              </w:rPr>
            </w:pPr>
          </w:p>
        </w:tc>
      </w:tr>
      <w:tr w:rsidR="004B17AB" w:rsidRPr="0073540C" w:rsidTr="004B17AB">
        <w:trPr>
          <w:trHeight w:val="31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73540C" w:rsidRDefault="00EF7554" w:rsidP="00EF7554">
            <w:pPr>
              <w:spacing w:after="0" w:line="240" w:lineRule="auto"/>
              <w:rPr>
                <w:rFonts w:ascii="Times New Roman" w:eastAsia="Times New Roman" w:hAnsi="Times New Roman" w:cs="Times New Roman"/>
                <w:color w:val="000000"/>
              </w:rPr>
            </w:pPr>
            <w:r w:rsidRPr="0073540C">
              <w:rPr>
                <w:rFonts w:ascii="Times New Roman" w:eastAsia="Times New Roman" w:hAnsi="Times New Roman" w:cs="Times New Roman"/>
                <w:color w:val="000000"/>
              </w:rPr>
              <w:t> </w:t>
            </w:r>
          </w:p>
        </w:tc>
        <w:tc>
          <w:tcPr>
            <w:tcW w:w="6260" w:type="dxa"/>
            <w:tcBorders>
              <w:top w:val="nil"/>
              <w:left w:val="nil"/>
              <w:bottom w:val="single" w:sz="4" w:space="0" w:color="auto"/>
              <w:right w:val="single" w:sz="4" w:space="0" w:color="auto"/>
            </w:tcBorders>
            <w:shd w:val="clear" w:color="auto" w:fill="auto"/>
            <w:hideMark/>
          </w:tcPr>
          <w:p w:rsidR="00EF7554" w:rsidRPr="0073540C" w:rsidRDefault="00EF7554" w:rsidP="00EF7554">
            <w:pPr>
              <w:spacing w:after="0" w:line="240" w:lineRule="auto"/>
              <w:jc w:val="both"/>
              <w:rPr>
                <w:rFonts w:ascii="Times New Roman" w:eastAsia="Times New Roman" w:hAnsi="Times New Roman" w:cs="Times New Roman"/>
                <w:color w:val="000000"/>
              </w:rPr>
            </w:pPr>
            <w:r w:rsidRPr="0073540C">
              <w:rPr>
                <w:rFonts w:ascii="Times New Roman" w:eastAsia="Times New Roman" w:hAnsi="Times New Roman" w:cs="Times New Roman"/>
                <w:color w:val="000000"/>
              </w:rPr>
              <w:t>Hasilperkalianuntukmasing-masingSkalaPenerapan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1</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6</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540C" w:rsidRDefault="00EF7554" w:rsidP="00EF7554">
            <w:pPr>
              <w:spacing w:after="0" w:line="240" w:lineRule="auto"/>
              <w:jc w:val="center"/>
              <w:rPr>
                <w:rFonts w:ascii="Times New Roman" w:eastAsia="Times New Roman" w:hAnsi="Times New Roman" w:cs="Times New Roman"/>
                <w:color w:val="000000"/>
              </w:rPr>
            </w:pPr>
            <w:r w:rsidRPr="0073540C">
              <w:rPr>
                <w:rFonts w:ascii="Times New Roman" w:eastAsia="Times New Roman" w:hAnsi="Times New Roman" w:cs="Times New Roman"/>
                <w:color w:val="000000"/>
              </w:rPr>
              <w:t>0</w:t>
            </w:r>
          </w:p>
        </w:tc>
        <w:tc>
          <w:tcPr>
            <w:tcW w:w="6750" w:type="dxa"/>
            <w:tcBorders>
              <w:top w:val="nil"/>
              <w:left w:val="nil"/>
              <w:bottom w:val="single" w:sz="4" w:space="0" w:color="auto"/>
              <w:right w:val="single" w:sz="4" w:space="0" w:color="auto"/>
            </w:tcBorders>
          </w:tcPr>
          <w:p w:rsidR="00EF7554" w:rsidRPr="0073540C"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4B17AB">
        <w:trPr>
          <w:trHeight w:val="315"/>
        </w:trPr>
        <w:tc>
          <w:tcPr>
            <w:tcW w:w="7205" w:type="dxa"/>
            <w:gridSpan w:val="3"/>
            <w:tcBorders>
              <w:top w:val="single" w:sz="4" w:space="0" w:color="auto"/>
              <w:left w:val="single" w:sz="4" w:space="0" w:color="auto"/>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Total nilai</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untuk</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seluruh</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Skala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Penerapan</w:t>
            </w:r>
          </w:p>
        </w:tc>
        <w:tc>
          <w:tcPr>
            <w:tcW w:w="10350" w:type="dxa"/>
            <w:gridSpan w:val="6"/>
            <w:tcBorders>
              <w:top w:val="single" w:sz="4" w:space="0" w:color="auto"/>
              <w:left w:val="single" w:sz="4" w:space="0" w:color="auto"/>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EF7554" w:rsidRPr="00487609" w:rsidTr="004B17AB">
        <w:trPr>
          <w:trHeight w:val="315"/>
        </w:trPr>
        <w:tc>
          <w:tcPr>
            <w:tcW w:w="7205" w:type="dxa"/>
            <w:gridSpan w:val="3"/>
            <w:tcBorders>
              <w:top w:val="nil"/>
              <w:left w:val="single" w:sz="4" w:space="0" w:color="auto"/>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Perhitungan rata-rata dengan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dibagi</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jumlah</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pertanyaan (S): 4</w:t>
            </w:r>
          </w:p>
        </w:tc>
        <w:tc>
          <w:tcPr>
            <w:tcW w:w="10350" w:type="dxa"/>
            <w:gridSpan w:val="6"/>
            <w:tcBorders>
              <w:top w:val="nil"/>
              <w:left w:val="single" w:sz="4" w:space="0" w:color="auto"/>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r>
      <w:tr w:rsidR="00EF7554" w:rsidRPr="00487609" w:rsidTr="004B17AB">
        <w:trPr>
          <w:trHeight w:val="251"/>
        </w:trPr>
        <w:tc>
          <w:tcPr>
            <w:tcW w:w="7205" w:type="dxa"/>
            <w:gridSpan w:val="3"/>
            <w:tcBorders>
              <w:top w:val="nil"/>
              <w:left w:val="single" w:sz="4" w:space="0" w:color="auto"/>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Dikali</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dengan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bobot</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Struktur</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Infrastruktur Tata Kelola (S): 40%</w:t>
            </w:r>
          </w:p>
        </w:tc>
        <w:tc>
          <w:tcPr>
            <w:tcW w:w="10350" w:type="dxa"/>
            <w:gridSpan w:val="6"/>
            <w:tcBorders>
              <w:top w:val="nil"/>
              <w:left w:val="single" w:sz="4" w:space="0" w:color="auto"/>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385" w:type="dxa"/>
        <w:tblInd w:w="103" w:type="dxa"/>
        <w:tblLayout w:type="fixed"/>
        <w:tblLook w:val="04A0"/>
      </w:tblPr>
      <w:tblGrid>
        <w:gridCol w:w="593"/>
        <w:gridCol w:w="582"/>
        <w:gridCol w:w="6930"/>
        <w:gridCol w:w="810"/>
        <w:gridCol w:w="810"/>
        <w:gridCol w:w="720"/>
        <w:gridCol w:w="720"/>
        <w:gridCol w:w="703"/>
        <w:gridCol w:w="4517"/>
      </w:tblGrid>
      <w:tr w:rsidR="00EF7554" w:rsidRPr="00487609" w:rsidTr="00E847DE">
        <w:trPr>
          <w:trHeight w:val="315"/>
        </w:trPr>
        <w:tc>
          <w:tcPr>
            <w:tcW w:w="593"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No</w:t>
            </w:r>
          </w:p>
        </w:tc>
        <w:tc>
          <w:tcPr>
            <w:tcW w:w="7512"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Kriteria/Indikator</w:t>
            </w:r>
          </w:p>
        </w:tc>
        <w:tc>
          <w:tcPr>
            <w:tcW w:w="3763"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Skala</w:t>
            </w:r>
            <w:r w:rsidR="004B17AB">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Penerapan</w:t>
            </w:r>
          </w:p>
        </w:tc>
        <w:tc>
          <w:tcPr>
            <w:tcW w:w="4517" w:type="dxa"/>
            <w:vMerge w:val="restart"/>
            <w:tcBorders>
              <w:top w:val="single" w:sz="4" w:space="0" w:color="auto"/>
              <w:left w:val="nil"/>
              <w:right w:val="single" w:sz="4" w:space="0" w:color="auto"/>
            </w:tcBorders>
            <w:shd w:val="clear" w:color="000000" w:fill="D8D8D8"/>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Keterangan</w:t>
            </w:r>
          </w:p>
        </w:tc>
      </w:tr>
      <w:tr w:rsidR="00EF7554" w:rsidRPr="00487609" w:rsidTr="00E847DE">
        <w:trPr>
          <w:trHeight w:val="315"/>
        </w:trPr>
        <w:tc>
          <w:tcPr>
            <w:tcW w:w="593" w:type="dxa"/>
            <w:vMerge/>
            <w:tcBorders>
              <w:top w:val="single" w:sz="4" w:space="0" w:color="auto"/>
              <w:left w:val="single" w:sz="4" w:space="0" w:color="auto"/>
              <w:bottom w:val="single" w:sz="4" w:space="0" w:color="auto"/>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p>
        </w:tc>
        <w:tc>
          <w:tcPr>
            <w:tcW w:w="7512"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KB</w:t>
            </w:r>
          </w:p>
        </w:tc>
        <w:tc>
          <w:tcPr>
            <w:tcW w:w="703"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TB</w:t>
            </w:r>
          </w:p>
        </w:tc>
        <w:tc>
          <w:tcPr>
            <w:tcW w:w="4517" w:type="dxa"/>
            <w:vMerge/>
            <w:tcBorders>
              <w:left w:val="nil"/>
              <w:right w:val="single" w:sz="4" w:space="0" w:color="auto"/>
            </w:tcBorders>
            <w:shd w:val="clear" w:color="000000" w:fill="D8D8D8"/>
          </w:tcPr>
          <w:p w:rsidR="00EF7554" w:rsidRPr="00487609" w:rsidRDefault="00EF7554" w:rsidP="00EF7554">
            <w:pPr>
              <w:spacing w:after="0" w:line="240" w:lineRule="auto"/>
              <w:jc w:val="center"/>
              <w:rPr>
                <w:rFonts w:ascii="Times New Roman" w:eastAsia="Times New Roman" w:hAnsi="Times New Roman" w:cs="Times New Roman"/>
                <w:b/>
                <w:bCs/>
                <w:color w:val="000000"/>
              </w:rPr>
            </w:pPr>
          </w:p>
        </w:tc>
      </w:tr>
      <w:tr w:rsidR="00EF7554" w:rsidRPr="00487609" w:rsidTr="00E847DE">
        <w:trPr>
          <w:trHeight w:val="315"/>
        </w:trPr>
        <w:tc>
          <w:tcPr>
            <w:tcW w:w="593" w:type="dxa"/>
            <w:vMerge/>
            <w:tcBorders>
              <w:top w:val="single" w:sz="4" w:space="0" w:color="auto"/>
              <w:left w:val="single" w:sz="4" w:space="0" w:color="auto"/>
              <w:bottom w:val="single" w:sz="4" w:space="0" w:color="auto"/>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p>
        </w:tc>
        <w:tc>
          <w:tcPr>
            <w:tcW w:w="7512"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4</w:t>
            </w:r>
          </w:p>
        </w:tc>
        <w:tc>
          <w:tcPr>
            <w:tcW w:w="703" w:type="dxa"/>
            <w:tcBorders>
              <w:top w:val="nil"/>
              <w:left w:val="nil"/>
              <w:bottom w:val="single" w:sz="4" w:space="0" w:color="auto"/>
              <w:right w:val="single" w:sz="4" w:space="0" w:color="auto"/>
            </w:tcBorders>
            <w:shd w:val="clear" w:color="000000" w:fill="D8D8D8"/>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5</w:t>
            </w:r>
          </w:p>
        </w:tc>
        <w:tc>
          <w:tcPr>
            <w:tcW w:w="4517" w:type="dxa"/>
            <w:vMerge/>
            <w:tcBorders>
              <w:left w:val="nil"/>
              <w:bottom w:val="single" w:sz="4" w:space="0" w:color="auto"/>
              <w:right w:val="single" w:sz="4" w:space="0" w:color="auto"/>
            </w:tcBorders>
            <w:shd w:val="clear" w:color="000000" w:fill="D8D8D8"/>
          </w:tcPr>
          <w:p w:rsidR="00EF7554" w:rsidRPr="00487609" w:rsidRDefault="00EF7554" w:rsidP="00EF7554">
            <w:pPr>
              <w:spacing w:after="0" w:line="240" w:lineRule="auto"/>
              <w:jc w:val="center"/>
              <w:rPr>
                <w:rFonts w:ascii="Times New Roman" w:eastAsia="Times New Roman" w:hAnsi="Times New Roman" w:cs="Times New Roman"/>
                <w:b/>
                <w:bCs/>
                <w:color w:val="000000"/>
              </w:rPr>
            </w:pPr>
          </w:p>
        </w:tc>
      </w:tr>
      <w:tr w:rsidR="00EF7554" w:rsidRPr="00487609" w:rsidTr="00E847DE">
        <w:trPr>
          <w:trHeight w:val="31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6</w:t>
            </w:r>
          </w:p>
        </w:tc>
        <w:tc>
          <w:tcPr>
            <w:tcW w:w="7512"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Penerapan</w:t>
            </w:r>
            <w:r w:rsidR="004B17AB">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Fungsi Audit Intern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nil"/>
              <w:left w:val="nil"/>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31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512"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rPr>
                <w:rFonts w:ascii="Times New Roman" w:eastAsia="Times New Roman" w:hAnsi="Times New Roman" w:cs="Times New Roman"/>
                <w:b/>
                <w:bCs/>
                <w:color w:val="000000"/>
              </w:rPr>
            </w:pPr>
            <w:r w:rsidRPr="00487609">
              <w:rPr>
                <w:rFonts w:ascii="Times New Roman" w:eastAsia="Times New Roman" w:hAnsi="Times New Roman" w:cs="Times New Roman"/>
                <w:b/>
                <w:bCs/>
                <w:color w:val="000000"/>
              </w:rPr>
              <w:t>C. Hasil</w:t>
            </w:r>
            <w:r w:rsidR="004B17AB">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Penerapan Tata Kelola (H)</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nil"/>
              <w:left w:val="nil"/>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157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10)</w:t>
            </w:r>
          </w:p>
        </w:tc>
        <w:tc>
          <w:tcPr>
            <w:tcW w:w="6930"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SKAI atau</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Pejabat</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Eksekutif yang bertanggung</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jawab</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terhadap</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pelaksanaan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fungsi audit intern telah</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menyampaikan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pelaksanaan audit intern kepada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Direktur</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Utama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Dewan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Komisaris</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dengan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tembusan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kepada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anggota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Direksi yang membawahkan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fungsi</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Kepatuhan.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nil"/>
              <w:left w:val="nil"/>
              <w:bottom w:val="single" w:sz="4" w:space="0" w:color="auto"/>
              <w:right w:val="single" w:sz="4" w:space="0" w:color="auto"/>
            </w:tcBorders>
          </w:tcPr>
          <w:p w:rsidR="00EF7554" w:rsidRPr="00487609" w:rsidRDefault="00EF7554" w:rsidP="00EF7554">
            <w:pPr>
              <w:jc w:val="both"/>
              <w:rPr>
                <w:rFonts w:ascii="Times New Roman" w:hAnsi="Times New Roman" w:cs="Times New Roman"/>
                <w:color w:val="000000"/>
              </w:rPr>
            </w:pPr>
            <w:r w:rsidRPr="00487609">
              <w:rPr>
                <w:rFonts w:ascii="Times New Roman" w:hAnsi="Times New Roman" w:cs="Times New Roman"/>
                <w:color w:val="000000"/>
              </w:rPr>
              <w:t>Hasil</w:t>
            </w:r>
            <w:r w:rsidR="004B17AB">
              <w:rPr>
                <w:rFonts w:ascii="Times New Roman" w:hAnsi="Times New Roman" w:cs="Times New Roman"/>
                <w:color w:val="000000"/>
              </w:rPr>
              <w:t xml:space="preserve"> </w:t>
            </w:r>
            <w:r w:rsidRPr="00487609">
              <w:rPr>
                <w:rFonts w:ascii="Times New Roman" w:hAnsi="Times New Roman" w:cs="Times New Roman"/>
                <w:color w:val="000000"/>
              </w:rPr>
              <w:t>dari</w:t>
            </w:r>
            <w:r w:rsidR="004B17AB">
              <w:rPr>
                <w:rFonts w:ascii="Times New Roman" w:hAnsi="Times New Roman" w:cs="Times New Roman"/>
                <w:color w:val="000000"/>
              </w:rPr>
              <w:t xml:space="preserve"> </w:t>
            </w:r>
            <w:r w:rsidRPr="00487609">
              <w:rPr>
                <w:rFonts w:ascii="Times New Roman" w:hAnsi="Times New Roman" w:cs="Times New Roman"/>
                <w:color w:val="000000"/>
              </w:rPr>
              <w:t>pemeriksaan PE SPI membuat</w:t>
            </w:r>
            <w:r w:rsidR="004B17AB">
              <w:rPr>
                <w:rFonts w:ascii="Times New Roman" w:hAnsi="Times New Roman" w:cs="Times New Roman"/>
                <w:color w:val="000000"/>
              </w:rPr>
              <w:t xml:space="preserve"> </w:t>
            </w:r>
            <w:r w:rsidRPr="00487609">
              <w:rPr>
                <w:rFonts w:ascii="Times New Roman" w:hAnsi="Times New Roman" w:cs="Times New Roman"/>
                <w:color w:val="000000"/>
              </w:rPr>
              <w:t>laporan</w:t>
            </w:r>
            <w:r w:rsidR="004B17AB">
              <w:rPr>
                <w:rFonts w:ascii="Times New Roman" w:hAnsi="Times New Roman" w:cs="Times New Roman"/>
                <w:color w:val="000000"/>
              </w:rPr>
              <w:t xml:space="preserve"> </w:t>
            </w:r>
            <w:r w:rsidRPr="00487609">
              <w:rPr>
                <w:rFonts w:ascii="Times New Roman" w:hAnsi="Times New Roman" w:cs="Times New Roman"/>
                <w:color w:val="000000"/>
              </w:rPr>
              <w:t>ke DIRUT yang ditembuskan</w:t>
            </w:r>
            <w:r w:rsidR="004B17AB">
              <w:rPr>
                <w:rFonts w:ascii="Times New Roman" w:hAnsi="Times New Roman" w:cs="Times New Roman"/>
                <w:color w:val="000000"/>
              </w:rPr>
              <w:t xml:space="preserve"> </w:t>
            </w:r>
            <w:r w:rsidRPr="00487609">
              <w:rPr>
                <w:rFonts w:ascii="Times New Roman" w:hAnsi="Times New Roman" w:cs="Times New Roman"/>
                <w:color w:val="000000"/>
              </w:rPr>
              <w:t>ke DEKOM dan</w:t>
            </w:r>
            <w:r w:rsidR="004B17AB">
              <w:rPr>
                <w:rFonts w:ascii="Times New Roman" w:hAnsi="Times New Roman" w:cs="Times New Roman"/>
                <w:color w:val="000000"/>
              </w:rPr>
              <w:t xml:space="preserve"> </w:t>
            </w:r>
            <w:r w:rsidRPr="00487609">
              <w:rPr>
                <w:rFonts w:ascii="Times New Roman" w:hAnsi="Times New Roman" w:cs="Times New Roman"/>
                <w:color w:val="000000"/>
              </w:rPr>
              <w:t>Direksi</w:t>
            </w:r>
            <w:r w:rsidR="004B17AB">
              <w:rPr>
                <w:rFonts w:ascii="Times New Roman" w:hAnsi="Times New Roman" w:cs="Times New Roman"/>
                <w:color w:val="000000"/>
              </w:rPr>
              <w:t xml:space="preserve"> </w:t>
            </w:r>
            <w:r w:rsidRPr="00487609">
              <w:rPr>
                <w:rFonts w:ascii="Times New Roman" w:hAnsi="Times New Roman" w:cs="Times New Roman"/>
                <w:color w:val="000000"/>
              </w:rPr>
              <w:t>Kepatuhan</w:t>
            </w:r>
          </w:p>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998"/>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11)</w:t>
            </w:r>
          </w:p>
        </w:tc>
        <w:tc>
          <w:tcPr>
            <w:tcW w:w="6930"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BPR telah</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menyampaikan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pelaksanaan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dan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pokok-pokok</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hasil audit intern dan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khusus (apabila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ada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penyimpangan) kepada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sesuai</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ketentuan</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4B17AB">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nil"/>
              <w:left w:val="nil"/>
              <w:bottom w:val="single" w:sz="4" w:space="0" w:color="auto"/>
              <w:right w:val="single" w:sz="4" w:space="0" w:color="auto"/>
            </w:tcBorders>
          </w:tcPr>
          <w:p w:rsidR="00EF7554" w:rsidRPr="00487609" w:rsidRDefault="00EF7554" w:rsidP="00EF7554">
            <w:pPr>
              <w:jc w:val="both"/>
              <w:rPr>
                <w:rFonts w:ascii="Times New Roman" w:hAnsi="Times New Roman" w:cs="Times New Roman"/>
                <w:color w:val="000000"/>
              </w:rPr>
            </w:pPr>
            <w:r w:rsidRPr="00487609">
              <w:rPr>
                <w:rFonts w:ascii="Times New Roman" w:hAnsi="Times New Roman" w:cs="Times New Roman"/>
                <w:color w:val="000000"/>
              </w:rPr>
              <w:t>Setiap</w:t>
            </w:r>
            <w:r w:rsidR="004B17AB">
              <w:rPr>
                <w:rFonts w:ascii="Times New Roman" w:hAnsi="Times New Roman" w:cs="Times New Roman"/>
                <w:color w:val="000000"/>
              </w:rPr>
              <w:t xml:space="preserve"> </w:t>
            </w:r>
            <w:r w:rsidRPr="00487609">
              <w:rPr>
                <w:rFonts w:ascii="Times New Roman" w:hAnsi="Times New Roman" w:cs="Times New Roman"/>
                <w:color w:val="000000"/>
              </w:rPr>
              <w:t>hasil</w:t>
            </w:r>
            <w:r w:rsidR="004B17AB">
              <w:rPr>
                <w:rFonts w:ascii="Times New Roman" w:hAnsi="Times New Roman" w:cs="Times New Roman"/>
                <w:color w:val="000000"/>
              </w:rPr>
              <w:t xml:space="preserve"> </w:t>
            </w:r>
            <w:r w:rsidRPr="00487609">
              <w:rPr>
                <w:rFonts w:ascii="Times New Roman" w:hAnsi="Times New Roman" w:cs="Times New Roman"/>
                <w:color w:val="000000"/>
              </w:rPr>
              <w:t>temuan</w:t>
            </w:r>
            <w:r w:rsidR="004B17AB">
              <w:rPr>
                <w:rFonts w:ascii="Times New Roman" w:hAnsi="Times New Roman" w:cs="Times New Roman"/>
                <w:color w:val="000000"/>
              </w:rPr>
              <w:t xml:space="preserve"> </w:t>
            </w:r>
            <w:r w:rsidRPr="00487609">
              <w:rPr>
                <w:rFonts w:ascii="Times New Roman" w:hAnsi="Times New Roman" w:cs="Times New Roman"/>
                <w:color w:val="000000"/>
              </w:rPr>
              <w:t xml:space="preserve">dari audit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4B17AB">
              <w:rPr>
                <w:rFonts w:ascii="Times New Roman" w:hAnsi="Times New Roman" w:cs="Times New Roman"/>
                <w:color w:val="000000"/>
              </w:rPr>
              <w:t xml:space="preserve"> </w:t>
            </w:r>
            <w:r>
              <w:rPr>
                <w:rFonts w:ascii="Times New Roman" w:hAnsi="Times New Roman" w:cs="Times New Roman"/>
                <w:color w:val="000000"/>
              </w:rPr>
              <w:t xml:space="preserve">Arta Lestari </w:t>
            </w:r>
            <w:r w:rsidRPr="00487609">
              <w:rPr>
                <w:rFonts w:ascii="Times New Roman" w:hAnsi="Times New Roman" w:cs="Times New Roman"/>
                <w:color w:val="000000"/>
              </w:rPr>
              <w:t>selalu</w:t>
            </w:r>
            <w:r w:rsidR="004B17AB">
              <w:rPr>
                <w:rFonts w:ascii="Times New Roman" w:hAnsi="Times New Roman" w:cs="Times New Roman"/>
                <w:color w:val="000000"/>
              </w:rPr>
              <w:t xml:space="preserve"> </w:t>
            </w:r>
            <w:r w:rsidRPr="00487609">
              <w:rPr>
                <w:rFonts w:ascii="Times New Roman" w:hAnsi="Times New Roman" w:cs="Times New Roman"/>
                <w:color w:val="000000"/>
              </w:rPr>
              <w:t>ditindaklanjuti</w:t>
            </w:r>
            <w:r w:rsidR="00E847DE">
              <w:rPr>
                <w:rFonts w:ascii="Times New Roman" w:hAnsi="Times New Roman" w:cs="Times New Roman"/>
                <w:color w:val="000000"/>
              </w:rPr>
              <w:t xml:space="preserve"> </w:t>
            </w:r>
            <w:r w:rsidRPr="00487609">
              <w:rPr>
                <w:rFonts w:ascii="Times New Roman" w:hAnsi="Times New Roman" w:cs="Times New Roman"/>
                <w:color w:val="000000"/>
              </w:rPr>
              <w:t>dan</w:t>
            </w:r>
            <w:r w:rsidR="00E847DE">
              <w:rPr>
                <w:rFonts w:ascii="Times New Roman" w:hAnsi="Times New Roman" w:cs="Times New Roman"/>
                <w:color w:val="000000"/>
              </w:rPr>
              <w:t xml:space="preserve"> </w:t>
            </w:r>
            <w:r w:rsidRPr="00487609">
              <w:rPr>
                <w:rFonts w:ascii="Times New Roman" w:hAnsi="Times New Roman" w:cs="Times New Roman"/>
                <w:color w:val="000000"/>
              </w:rPr>
              <w:t>diperbaiki</w:t>
            </w:r>
          </w:p>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1575"/>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single" w:sz="4" w:space="0" w:color="auto"/>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12)</w:t>
            </w:r>
          </w:p>
        </w:tc>
        <w:tc>
          <w:tcPr>
            <w:tcW w:w="6930" w:type="dxa"/>
            <w:tcBorders>
              <w:top w:val="single" w:sz="4" w:space="0" w:color="auto"/>
              <w:left w:val="nil"/>
              <w:bottom w:val="single" w:sz="4" w:space="0" w:color="auto"/>
              <w:right w:val="single" w:sz="4" w:space="0" w:color="auto"/>
            </w:tcBorders>
            <w:shd w:val="clear" w:color="auto" w:fill="auto"/>
            <w:hideMark/>
          </w:tcPr>
          <w:p w:rsidR="00EF7554" w:rsidRPr="00487609" w:rsidRDefault="00EF7554" w:rsidP="00E847DE">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b/>
                <w:bCs/>
                <w:color w:val="000000"/>
              </w:rPr>
              <w:t>BPR dengan modal inti paling sedikit Rp50.000.000.000,00 (lima puluh</w:t>
            </w:r>
            <w:r w:rsidR="00E847DE">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milyar rupiah):</w:t>
            </w:r>
            <w:r w:rsidRPr="00487609">
              <w:rPr>
                <w:rFonts w:ascii="Times New Roman" w:eastAsia="Times New Roman" w:hAnsi="Times New Roman" w:cs="Times New Roman"/>
                <w:b/>
                <w:bCs/>
                <w:color w:val="000000"/>
              </w:rPr>
              <w:br/>
            </w:r>
            <w:r w:rsidRPr="00487609">
              <w:rPr>
                <w:rFonts w:ascii="Times New Roman" w:eastAsia="Times New Roman" w:hAnsi="Times New Roman" w:cs="Times New Roman"/>
                <w:color w:val="000000"/>
              </w:rPr>
              <w:t>BPR menyampaikan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hasil</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kaji</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ulang</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oleh</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pihak</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ekstern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kepada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sesuai</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ketentuan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v</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single" w:sz="4" w:space="0" w:color="auto"/>
              <w:left w:val="nil"/>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234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single" w:sz="4" w:space="0" w:color="auto"/>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13)</w:t>
            </w:r>
          </w:p>
        </w:tc>
        <w:tc>
          <w:tcPr>
            <w:tcW w:w="6930" w:type="dxa"/>
            <w:tcBorders>
              <w:top w:val="single" w:sz="4" w:space="0" w:color="auto"/>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b/>
                <w:bCs/>
                <w:color w:val="000000"/>
              </w:rPr>
              <w:t>BPR dengan modal inti paling sedikit Rp</w:t>
            </w:r>
            <w:r w:rsidR="00E847DE">
              <w:rPr>
                <w:rFonts w:ascii="Times New Roman" w:eastAsia="Times New Roman" w:hAnsi="Times New Roman" w:cs="Times New Roman"/>
                <w:b/>
                <w:bCs/>
                <w:color w:val="000000"/>
              </w:rPr>
              <w:t>.</w:t>
            </w:r>
            <w:r w:rsidRPr="00487609">
              <w:rPr>
                <w:rFonts w:ascii="Times New Roman" w:eastAsia="Times New Roman" w:hAnsi="Times New Roman" w:cs="Times New Roman"/>
                <w:b/>
                <w:bCs/>
                <w:color w:val="000000"/>
              </w:rPr>
              <w:t>50.000.000.000,00 (lima puluh</w:t>
            </w:r>
            <w:r w:rsidR="00E847DE">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milyar rupiah):</w:t>
            </w:r>
            <w:r w:rsidRPr="00487609">
              <w:rPr>
                <w:rFonts w:ascii="Times New Roman" w:eastAsia="Times New Roman" w:hAnsi="Times New Roman" w:cs="Times New Roman"/>
                <w:b/>
                <w:bCs/>
                <w:color w:val="000000"/>
              </w:rPr>
              <w:br/>
            </w:r>
            <w:r w:rsidRPr="00487609">
              <w:rPr>
                <w:rFonts w:ascii="Times New Roman" w:eastAsia="Times New Roman" w:hAnsi="Times New Roman" w:cs="Times New Roman"/>
                <w:color w:val="000000"/>
              </w:rPr>
              <w:t>BPR menyampaikan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pengangkata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natau</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pemberhentian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Kepala SKAI kepad</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aOtoritas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sesuai</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ketentuan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v</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4517" w:type="dxa"/>
            <w:tcBorders>
              <w:top w:val="single" w:sz="4" w:space="0" w:color="auto"/>
              <w:left w:val="single" w:sz="4" w:space="0" w:color="auto"/>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178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lastRenderedPageBreak/>
              <w:t> </w:t>
            </w:r>
          </w:p>
        </w:tc>
        <w:tc>
          <w:tcPr>
            <w:tcW w:w="582" w:type="dxa"/>
            <w:tcBorders>
              <w:top w:val="single" w:sz="4" w:space="0" w:color="auto"/>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6930" w:type="dxa"/>
            <w:tcBorders>
              <w:top w:val="single" w:sz="4" w:space="0" w:color="auto"/>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b/>
                <w:bCs/>
                <w:color w:val="000000"/>
              </w:rPr>
              <w:t>BPR dengan modal inti</w:t>
            </w:r>
            <w:r w:rsidR="00E847DE">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kurang</w:t>
            </w:r>
            <w:r w:rsidR="00E847DE">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dari Rp50.000.000.000,00 (lima puluh</w:t>
            </w:r>
            <w:r w:rsidR="00E847DE">
              <w:rPr>
                <w:rFonts w:ascii="Times New Roman" w:eastAsia="Times New Roman" w:hAnsi="Times New Roman" w:cs="Times New Roman"/>
                <w:b/>
                <w:bCs/>
                <w:color w:val="000000"/>
              </w:rPr>
              <w:t xml:space="preserve"> </w:t>
            </w:r>
            <w:r w:rsidRPr="00487609">
              <w:rPr>
                <w:rFonts w:ascii="Times New Roman" w:eastAsia="Times New Roman" w:hAnsi="Times New Roman" w:cs="Times New Roman"/>
                <w:b/>
                <w:bCs/>
                <w:color w:val="000000"/>
              </w:rPr>
              <w:t>milyar rupiah)</w:t>
            </w:r>
            <w:r w:rsidRPr="00487609">
              <w:rPr>
                <w:rFonts w:ascii="Times New Roman" w:eastAsia="Times New Roman" w:hAnsi="Times New Roman" w:cs="Times New Roman"/>
                <w:color w:val="000000"/>
              </w:rPr>
              <w:t>:</w:t>
            </w:r>
            <w:r w:rsidRPr="00487609">
              <w:rPr>
                <w:rFonts w:ascii="Times New Roman" w:eastAsia="Times New Roman" w:hAnsi="Times New Roman" w:cs="Times New Roman"/>
                <w:color w:val="000000"/>
              </w:rPr>
              <w:br/>
              <w:t>BPR menyampaikan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laporan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pengangkatan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atau</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pemberhentian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Pejabat</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Eksekutif yang bertanggung</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jawab</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terhadap</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pelaksanaan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fungsi audit intern kepada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sesuai</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ketentuan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Keuangan.</w:t>
            </w:r>
            <w:r w:rsidR="00E847DE">
              <w:rPr>
                <w:rFonts w:ascii="Times New Roman" w:eastAsia="Times New Roman" w:hAnsi="Times New Roman" w:cs="Times New Roman"/>
                <w:color w:val="000000"/>
              </w:rPr>
              <w:t xml:space="preserve">                                                                                                                                                                                                                    </w:t>
            </w: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color w:val="000000"/>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color w:val="00000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color w:val="000000"/>
              </w:rPr>
            </w:pPr>
          </w:p>
        </w:tc>
        <w:tc>
          <w:tcPr>
            <w:tcW w:w="703" w:type="dxa"/>
            <w:vMerge/>
            <w:tcBorders>
              <w:top w:val="single" w:sz="4" w:space="0" w:color="auto"/>
              <w:left w:val="single" w:sz="4" w:space="0" w:color="auto"/>
              <w:bottom w:val="single" w:sz="4" w:space="0" w:color="000000"/>
              <w:right w:val="single" w:sz="4" w:space="0" w:color="auto"/>
            </w:tcBorders>
            <w:vAlign w:val="center"/>
            <w:hideMark/>
          </w:tcPr>
          <w:p w:rsidR="00EF7554" w:rsidRPr="00487609" w:rsidRDefault="00EF7554" w:rsidP="00EF7554">
            <w:pPr>
              <w:spacing w:after="0" w:line="240" w:lineRule="auto"/>
              <w:rPr>
                <w:rFonts w:ascii="Times New Roman" w:eastAsia="Times New Roman" w:hAnsi="Times New Roman" w:cs="Times New Roman"/>
                <w:color w:val="000000"/>
              </w:rPr>
            </w:pPr>
          </w:p>
        </w:tc>
        <w:tc>
          <w:tcPr>
            <w:tcW w:w="4517" w:type="dxa"/>
            <w:tcBorders>
              <w:top w:val="single" w:sz="4" w:space="0" w:color="auto"/>
              <w:left w:val="single" w:sz="4" w:space="0" w:color="auto"/>
              <w:bottom w:val="single" w:sz="4" w:space="0" w:color="000000"/>
              <w:right w:val="single" w:sz="4" w:space="0" w:color="auto"/>
            </w:tcBorders>
          </w:tcPr>
          <w:p w:rsidR="00EF7554" w:rsidRPr="00487609" w:rsidRDefault="00EF7554" w:rsidP="00EF7554">
            <w:pPr>
              <w:jc w:val="both"/>
              <w:rPr>
                <w:rFonts w:ascii="Times New Roman" w:hAnsi="Times New Roman" w:cs="Times New Roman"/>
                <w:color w:val="000000"/>
              </w:rPr>
            </w:pPr>
            <w:r w:rsidRPr="00487609">
              <w:rPr>
                <w:rFonts w:ascii="Times New Roman" w:hAnsi="Times New Roman" w:cs="Times New Roman"/>
                <w:color w:val="000000"/>
              </w:rPr>
              <w:t xml:space="preserve">Pengangkatan PE SPI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sidR="00E847DE">
              <w:rPr>
                <w:rFonts w:ascii="Times New Roman" w:hAnsi="Times New Roman" w:cs="Times New Roman"/>
                <w:color w:val="000000"/>
              </w:rPr>
              <w:t xml:space="preserve">                                                                                                                                   </w:t>
            </w:r>
            <w:r>
              <w:rPr>
                <w:rFonts w:ascii="Times New Roman" w:hAnsi="Times New Roman" w:cs="Times New Roman"/>
                <w:color w:val="000000"/>
              </w:rPr>
              <w:t>Musi</w:t>
            </w:r>
            <w:r w:rsidR="00E847DE">
              <w:rPr>
                <w:rFonts w:ascii="Times New Roman" w:hAnsi="Times New Roman" w:cs="Times New Roman"/>
                <w:color w:val="000000"/>
              </w:rPr>
              <w:t xml:space="preserve"> </w:t>
            </w:r>
            <w:r>
              <w:rPr>
                <w:rFonts w:ascii="Times New Roman" w:hAnsi="Times New Roman" w:cs="Times New Roman"/>
                <w:color w:val="000000"/>
              </w:rPr>
              <w:t xml:space="preserve">Arta Lestari </w:t>
            </w:r>
            <w:r w:rsidRPr="00487609">
              <w:rPr>
                <w:rFonts w:ascii="Times New Roman" w:hAnsi="Times New Roman" w:cs="Times New Roman"/>
                <w:color w:val="000000"/>
              </w:rPr>
              <w:t>telah</w:t>
            </w:r>
            <w:r w:rsidR="00E847DE">
              <w:rPr>
                <w:rFonts w:ascii="Times New Roman" w:hAnsi="Times New Roman" w:cs="Times New Roman"/>
                <w:color w:val="000000"/>
              </w:rPr>
              <w:t xml:space="preserve"> </w:t>
            </w:r>
            <w:r w:rsidRPr="00487609">
              <w:rPr>
                <w:rFonts w:ascii="Times New Roman" w:hAnsi="Times New Roman" w:cs="Times New Roman"/>
                <w:color w:val="000000"/>
              </w:rPr>
              <w:t>dilaporkan</w:t>
            </w:r>
            <w:r w:rsidR="00E847DE">
              <w:rPr>
                <w:rFonts w:ascii="Times New Roman" w:hAnsi="Times New Roman" w:cs="Times New Roman"/>
                <w:color w:val="000000"/>
              </w:rPr>
              <w:t xml:space="preserve"> </w:t>
            </w:r>
            <w:r w:rsidRPr="00487609">
              <w:rPr>
                <w:rFonts w:ascii="Times New Roman" w:hAnsi="Times New Roman" w:cs="Times New Roman"/>
                <w:color w:val="000000"/>
              </w:rPr>
              <w:t>ke Kantor OJK KR 7 SUMBAGSEL</w:t>
            </w:r>
          </w:p>
          <w:p w:rsidR="00EF7554" w:rsidRPr="00487609" w:rsidRDefault="00EF7554" w:rsidP="00EF7554">
            <w:pPr>
              <w:spacing w:after="0" w:line="240" w:lineRule="auto"/>
              <w:rPr>
                <w:rFonts w:ascii="Times New Roman" w:eastAsia="Times New Roman" w:hAnsi="Times New Roman" w:cs="Times New Roman"/>
                <w:color w:val="000000"/>
              </w:rPr>
            </w:pPr>
          </w:p>
        </w:tc>
      </w:tr>
      <w:tr w:rsidR="00EF7554" w:rsidRPr="00487609" w:rsidTr="00E847DE">
        <w:trPr>
          <w:trHeight w:val="33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6930"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Jumlah</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jawaban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pada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Skala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a x 1</w:t>
            </w:r>
          </w:p>
        </w:tc>
        <w:tc>
          <w:tcPr>
            <w:tcW w:w="810" w:type="dxa"/>
            <w:tcBorders>
              <w:top w:val="nil"/>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d x 4</w:t>
            </w:r>
          </w:p>
        </w:tc>
        <w:tc>
          <w:tcPr>
            <w:tcW w:w="703" w:type="dxa"/>
            <w:tcBorders>
              <w:top w:val="nil"/>
              <w:left w:val="nil"/>
              <w:bottom w:val="single" w:sz="4" w:space="0" w:color="auto"/>
              <w:right w:val="single" w:sz="4" w:space="0" w:color="auto"/>
            </w:tcBorders>
            <w:shd w:val="clear" w:color="auto" w:fill="auto"/>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e x 5</w:t>
            </w:r>
          </w:p>
        </w:tc>
        <w:tc>
          <w:tcPr>
            <w:tcW w:w="4517" w:type="dxa"/>
            <w:tcBorders>
              <w:top w:val="nil"/>
              <w:left w:val="nil"/>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r w:rsidR="00EF7554" w:rsidRPr="00487609" w:rsidTr="00E847DE">
        <w:trPr>
          <w:trHeight w:val="315"/>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582" w:type="dxa"/>
            <w:tcBorders>
              <w:top w:val="nil"/>
              <w:left w:val="nil"/>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rPr>
            </w:pPr>
            <w:r w:rsidRPr="00487609">
              <w:rPr>
                <w:rFonts w:ascii="Times New Roman" w:eastAsia="Times New Roman" w:hAnsi="Times New Roman" w:cs="Times New Roman"/>
                <w:color w:val="000000"/>
              </w:rPr>
              <w:t> </w:t>
            </w:r>
          </w:p>
        </w:tc>
        <w:tc>
          <w:tcPr>
            <w:tcW w:w="6930"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rPr>
            </w:pPr>
            <w:r w:rsidRPr="00487609">
              <w:rPr>
                <w:rFonts w:ascii="Times New Roman" w:eastAsia="Times New Roman" w:hAnsi="Times New Roman" w:cs="Times New Roman"/>
                <w:color w:val="000000"/>
              </w:rPr>
              <w:t>Hasil</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perkalian</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untuk</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masing-masing</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Skala</w:t>
            </w:r>
            <w:r w:rsidR="00E847DE">
              <w:rPr>
                <w:rFonts w:ascii="Times New Roman" w:eastAsia="Times New Roman" w:hAnsi="Times New Roman" w:cs="Times New Roman"/>
                <w:color w:val="000000"/>
              </w:rPr>
              <w:t xml:space="preserve"> </w:t>
            </w:r>
            <w:r w:rsidRPr="00487609">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3</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2</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0</w:t>
            </w:r>
          </w:p>
        </w:tc>
        <w:tc>
          <w:tcPr>
            <w:tcW w:w="703" w:type="dxa"/>
            <w:tcBorders>
              <w:top w:val="nil"/>
              <w:left w:val="nil"/>
              <w:bottom w:val="single" w:sz="4" w:space="0" w:color="auto"/>
              <w:right w:val="single" w:sz="4" w:space="0" w:color="auto"/>
            </w:tcBorders>
            <w:shd w:val="clear" w:color="auto" w:fill="auto"/>
            <w:noWrap/>
            <w:vAlign w:val="center"/>
            <w:hideMark/>
          </w:tcPr>
          <w:p w:rsidR="00EF7554" w:rsidRPr="00487609" w:rsidRDefault="00EF7554" w:rsidP="00EF7554">
            <w:pPr>
              <w:spacing w:after="0" w:line="240" w:lineRule="auto"/>
              <w:jc w:val="center"/>
              <w:rPr>
                <w:rFonts w:ascii="Times New Roman" w:eastAsia="Times New Roman" w:hAnsi="Times New Roman" w:cs="Times New Roman"/>
                <w:color w:val="000000"/>
              </w:rPr>
            </w:pPr>
            <w:r w:rsidRPr="00487609">
              <w:rPr>
                <w:rFonts w:ascii="Times New Roman" w:eastAsia="Times New Roman" w:hAnsi="Times New Roman" w:cs="Times New Roman"/>
                <w:color w:val="000000"/>
              </w:rPr>
              <w:t>0</w:t>
            </w:r>
          </w:p>
        </w:tc>
        <w:tc>
          <w:tcPr>
            <w:tcW w:w="4517" w:type="dxa"/>
            <w:tcBorders>
              <w:top w:val="nil"/>
              <w:left w:val="nil"/>
              <w:bottom w:val="single" w:sz="4" w:space="0" w:color="auto"/>
              <w:right w:val="single" w:sz="4" w:space="0" w:color="auto"/>
            </w:tcBorders>
          </w:tcPr>
          <w:p w:rsidR="00EF7554" w:rsidRPr="00487609" w:rsidRDefault="00EF7554" w:rsidP="00EF7554">
            <w:pPr>
              <w:spacing w:after="0" w:line="240" w:lineRule="auto"/>
              <w:jc w:val="center"/>
              <w:rPr>
                <w:rFonts w:ascii="Times New Roman" w:eastAsia="Times New Roman" w:hAnsi="Times New Roman" w:cs="Times New Roman"/>
                <w:color w:val="000000"/>
              </w:rPr>
            </w:pPr>
          </w:p>
        </w:tc>
      </w:tr>
    </w:tbl>
    <w:p w:rsidR="00EF7554" w:rsidRDefault="00EF7554" w:rsidP="00EF7554">
      <w:pPr>
        <w:pStyle w:val="NoSpacing"/>
        <w:rPr>
          <w:rFonts w:ascii="Times New Roman" w:hAnsi="Times New Roman" w:cs="Times New Roman"/>
          <w:lang w:val="en-US"/>
        </w:rPr>
      </w:pPr>
    </w:p>
    <w:tbl>
      <w:tblPr>
        <w:tblW w:w="16385" w:type="dxa"/>
        <w:tblInd w:w="103" w:type="dxa"/>
        <w:tblLook w:val="04A0"/>
      </w:tblPr>
      <w:tblGrid>
        <w:gridCol w:w="600"/>
        <w:gridCol w:w="7505"/>
        <w:gridCol w:w="8280"/>
      </w:tblGrid>
      <w:tr w:rsidR="00EF7554" w:rsidRPr="00487609" w:rsidTr="00E847DE">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 </w:t>
            </w:r>
          </w:p>
        </w:tc>
        <w:tc>
          <w:tcPr>
            <w:tcW w:w="7505" w:type="dxa"/>
            <w:tcBorders>
              <w:top w:val="single" w:sz="4" w:space="0" w:color="auto"/>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Total nilai</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untuk</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seluruh</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Skala</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Penerapan</w:t>
            </w:r>
          </w:p>
        </w:tc>
        <w:tc>
          <w:tcPr>
            <w:tcW w:w="8280" w:type="dxa"/>
            <w:tcBorders>
              <w:top w:val="single" w:sz="4" w:space="0" w:color="auto"/>
              <w:left w:val="nil"/>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EF7554" w:rsidRPr="00487609" w:rsidTr="00E847DE">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 </w:t>
            </w:r>
          </w:p>
        </w:tc>
        <w:tc>
          <w:tcPr>
            <w:tcW w:w="7505"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Perhitungan rata-rata dengan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dibagi</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jumlah</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pertanyaan (S): 4</w:t>
            </w:r>
          </w:p>
        </w:tc>
        <w:tc>
          <w:tcPr>
            <w:tcW w:w="8280" w:type="dxa"/>
            <w:tcBorders>
              <w:top w:val="nil"/>
              <w:left w:val="nil"/>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r>
      <w:tr w:rsidR="00EF7554" w:rsidRPr="00487609" w:rsidTr="00E847DE">
        <w:trPr>
          <w:trHeight w:val="404"/>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 </w:t>
            </w:r>
          </w:p>
        </w:tc>
        <w:tc>
          <w:tcPr>
            <w:tcW w:w="7505"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Dikali</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dengan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bobot</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Struktur</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dan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Infrastruktur Tata Kelola (S): 10%</w:t>
            </w:r>
          </w:p>
        </w:tc>
        <w:tc>
          <w:tcPr>
            <w:tcW w:w="8280" w:type="dxa"/>
            <w:tcBorders>
              <w:top w:val="nil"/>
              <w:left w:val="nil"/>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r>
      <w:tr w:rsidR="00EF7554" w:rsidRPr="00487609" w:rsidTr="00E847DE">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 </w:t>
            </w:r>
          </w:p>
        </w:tc>
        <w:tc>
          <w:tcPr>
            <w:tcW w:w="7505"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Penjumlahan S + P + H</w:t>
            </w:r>
          </w:p>
        </w:tc>
        <w:tc>
          <w:tcPr>
            <w:tcW w:w="8280" w:type="dxa"/>
            <w:tcBorders>
              <w:top w:val="nil"/>
              <w:left w:val="nil"/>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w:t>
            </w:r>
          </w:p>
        </w:tc>
      </w:tr>
      <w:tr w:rsidR="00EF7554" w:rsidRPr="00487609" w:rsidTr="00E847DE">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487609" w:rsidRDefault="00EF7554" w:rsidP="00EF7554">
            <w:pPr>
              <w:spacing w:after="0" w:line="240" w:lineRule="auto"/>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 </w:t>
            </w:r>
          </w:p>
        </w:tc>
        <w:tc>
          <w:tcPr>
            <w:tcW w:w="7505" w:type="dxa"/>
            <w:tcBorders>
              <w:top w:val="nil"/>
              <w:left w:val="nil"/>
              <w:bottom w:val="single" w:sz="4" w:space="0" w:color="auto"/>
              <w:right w:val="single" w:sz="4" w:space="0" w:color="auto"/>
            </w:tcBorders>
            <w:shd w:val="clear" w:color="auto" w:fill="auto"/>
            <w:hideMark/>
          </w:tcPr>
          <w:p w:rsidR="00EF7554" w:rsidRPr="00487609" w:rsidRDefault="00EF7554" w:rsidP="00EF7554">
            <w:pPr>
              <w:spacing w:after="0" w:line="240" w:lineRule="auto"/>
              <w:jc w:val="both"/>
              <w:rPr>
                <w:rFonts w:ascii="Times New Roman" w:eastAsia="Times New Roman" w:hAnsi="Times New Roman" w:cs="Times New Roman"/>
                <w:color w:val="000000"/>
                <w:sz w:val="24"/>
                <w:szCs w:val="24"/>
              </w:rPr>
            </w:pPr>
            <w:r w:rsidRPr="00487609">
              <w:rPr>
                <w:rFonts w:ascii="Times New Roman" w:eastAsia="Times New Roman" w:hAnsi="Times New Roman" w:cs="Times New Roman"/>
                <w:color w:val="000000"/>
                <w:sz w:val="24"/>
                <w:szCs w:val="24"/>
              </w:rPr>
              <w:t>Total Penilaian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Faktor 6 Dikalikan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dengan</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bobot</w:t>
            </w:r>
            <w:r w:rsidR="00E847DE">
              <w:rPr>
                <w:rFonts w:ascii="Times New Roman" w:eastAsia="Times New Roman" w:hAnsi="Times New Roman" w:cs="Times New Roman"/>
                <w:color w:val="000000"/>
                <w:sz w:val="24"/>
                <w:szCs w:val="24"/>
              </w:rPr>
              <w:t xml:space="preserve"> </w:t>
            </w:r>
            <w:r w:rsidRPr="00487609">
              <w:rPr>
                <w:rFonts w:ascii="Times New Roman" w:eastAsia="Times New Roman" w:hAnsi="Times New Roman" w:cs="Times New Roman"/>
                <w:color w:val="000000"/>
                <w:sz w:val="24"/>
                <w:szCs w:val="24"/>
              </w:rPr>
              <w:t>Faktor 6</w:t>
            </w:r>
          </w:p>
        </w:tc>
        <w:tc>
          <w:tcPr>
            <w:tcW w:w="8280" w:type="dxa"/>
            <w:tcBorders>
              <w:top w:val="nil"/>
              <w:left w:val="nil"/>
              <w:bottom w:val="single" w:sz="4" w:space="0" w:color="auto"/>
              <w:right w:val="single" w:sz="4" w:space="0" w:color="auto"/>
            </w:tcBorders>
          </w:tcPr>
          <w:p w:rsidR="00EF7554" w:rsidRPr="00487609"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w:t>
            </w:r>
          </w:p>
        </w:tc>
      </w:tr>
    </w:tbl>
    <w:p w:rsidR="00EF7554" w:rsidRPr="00B56B5C" w:rsidRDefault="00EF7554" w:rsidP="00EF7554">
      <w:pPr>
        <w:pStyle w:val="NoSpacing"/>
        <w:rPr>
          <w:rFonts w:ascii="Times New Roman" w:hAnsi="Times New Roman" w:cs="Times New Roman"/>
          <w:lang w:val="en-US"/>
        </w:rPr>
      </w:pPr>
    </w:p>
    <w:p w:rsidR="00EF7554" w:rsidRDefault="00EF7554"/>
    <w:p w:rsidR="00E847DE" w:rsidRDefault="00E847DE"/>
    <w:p w:rsidR="00E847DE" w:rsidRDefault="00E847DE"/>
    <w:p w:rsidR="00E847DE" w:rsidRDefault="00E847DE"/>
    <w:p w:rsidR="00E847DE" w:rsidRDefault="00E847DE"/>
    <w:p w:rsidR="00E847DE" w:rsidRDefault="00E847DE"/>
    <w:p w:rsidR="00E847DE" w:rsidRDefault="00E847DE"/>
    <w:p w:rsidR="00E847DE" w:rsidRDefault="00E847DE"/>
    <w:p w:rsidR="00E847DE" w:rsidRDefault="00E847DE"/>
    <w:tbl>
      <w:tblPr>
        <w:tblW w:w="17015" w:type="dxa"/>
        <w:tblInd w:w="103" w:type="dxa"/>
        <w:tblLook w:val="04A0"/>
      </w:tblPr>
      <w:tblGrid>
        <w:gridCol w:w="510"/>
        <w:gridCol w:w="416"/>
        <w:gridCol w:w="6729"/>
        <w:gridCol w:w="810"/>
        <w:gridCol w:w="720"/>
        <w:gridCol w:w="720"/>
        <w:gridCol w:w="720"/>
        <w:gridCol w:w="720"/>
        <w:gridCol w:w="5670"/>
      </w:tblGrid>
      <w:tr w:rsidR="00EF7554" w:rsidRPr="00733ADC" w:rsidTr="00E5043D">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lastRenderedPageBreak/>
              <w:t>No</w:t>
            </w:r>
          </w:p>
        </w:tc>
        <w:tc>
          <w:tcPr>
            <w:tcW w:w="714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Kriteria/Indikator</w:t>
            </w:r>
          </w:p>
        </w:tc>
        <w:tc>
          <w:tcPr>
            <w:tcW w:w="36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Skala</w:t>
            </w:r>
            <w:r w:rsidR="00E847DE">
              <w:rPr>
                <w:rFonts w:ascii="Times New Roman" w:eastAsia="Times New Roman" w:hAnsi="Times New Roman" w:cs="Times New Roman"/>
                <w:b/>
                <w:bCs/>
                <w:color w:val="000000"/>
              </w:rPr>
              <w:t xml:space="preserve"> </w:t>
            </w:r>
            <w:r w:rsidRPr="00733ADC">
              <w:rPr>
                <w:rFonts w:ascii="Times New Roman" w:eastAsia="Times New Roman" w:hAnsi="Times New Roman" w:cs="Times New Roman"/>
                <w:b/>
                <w:bCs/>
                <w:color w:val="000000"/>
              </w:rPr>
              <w:t>Penerapan</w:t>
            </w:r>
          </w:p>
        </w:tc>
        <w:tc>
          <w:tcPr>
            <w:tcW w:w="5670" w:type="dxa"/>
            <w:vMerge w:val="restart"/>
            <w:tcBorders>
              <w:top w:val="single" w:sz="4" w:space="0" w:color="auto"/>
              <w:left w:val="nil"/>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Keterangan</w:t>
            </w:r>
          </w:p>
        </w:tc>
      </w:tr>
      <w:tr w:rsidR="00EF7554" w:rsidRPr="00733ADC" w:rsidTr="00E5043D">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p>
        </w:tc>
        <w:tc>
          <w:tcPr>
            <w:tcW w:w="714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TB</w:t>
            </w:r>
          </w:p>
        </w:tc>
        <w:tc>
          <w:tcPr>
            <w:tcW w:w="5670" w:type="dxa"/>
            <w:vMerge/>
            <w:tcBorders>
              <w:left w:val="nil"/>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r>
      <w:tr w:rsidR="00EF7554" w:rsidRPr="00733ADC" w:rsidTr="00E5043D">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p>
        </w:tc>
        <w:tc>
          <w:tcPr>
            <w:tcW w:w="714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5</w:t>
            </w:r>
          </w:p>
        </w:tc>
        <w:tc>
          <w:tcPr>
            <w:tcW w:w="5670" w:type="dxa"/>
            <w:vMerge/>
            <w:tcBorders>
              <w:left w:val="nil"/>
              <w:bottom w:val="single" w:sz="4" w:space="0" w:color="auto"/>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r>
      <w:tr w:rsidR="00EF7554" w:rsidRPr="00733ADC" w:rsidTr="00E5043D">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7</w:t>
            </w:r>
          </w:p>
        </w:tc>
        <w:tc>
          <w:tcPr>
            <w:tcW w:w="714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Penerapan</w:t>
            </w:r>
            <w:r w:rsidR="00E847DE">
              <w:rPr>
                <w:rFonts w:ascii="Times New Roman" w:eastAsia="Times New Roman" w:hAnsi="Times New Roman" w:cs="Times New Roman"/>
                <w:b/>
                <w:bCs/>
                <w:color w:val="000000"/>
              </w:rPr>
              <w:t xml:space="preserve"> </w:t>
            </w:r>
            <w:r w:rsidRPr="00733ADC">
              <w:rPr>
                <w:rFonts w:ascii="Times New Roman" w:eastAsia="Times New Roman" w:hAnsi="Times New Roman" w:cs="Times New Roman"/>
                <w:b/>
                <w:bCs/>
                <w:color w:val="000000"/>
              </w:rPr>
              <w:t>Fungsi Audit Ektern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tcPr>
          <w:p w:rsidR="00EF7554" w:rsidRPr="00733ADC" w:rsidRDefault="00EF7554" w:rsidP="00EF7554">
            <w:pPr>
              <w:spacing w:after="0" w:line="240" w:lineRule="auto"/>
              <w:jc w:val="center"/>
              <w:rPr>
                <w:rFonts w:ascii="Times New Roman" w:eastAsia="Times New Roman" w:hAnsi="Times New Roman" w:cs="Times New Roman"/>
                <w:color w:val="000000"/>
              </w:rPr>
            </w:pPr>
          </w:p>
        </w:tc>
      </w:tr>
      <w:tr w:rsidR="00EF7554" w:rsidRPr="00733ADC" w:rsidTr="00E5043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14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A. Struktur</w:t>
            </w:r>
            <w:r w:rsidR="00E847DE">
              <w:rPr>
                <w:rFonts w:ascii="Times New Roman" w:eastAsia="Times New Roman" w:hAnsi="Times New Roman" w:cs="Times New Roman"/>
                <w:b/>
                <w:bCs/>
                <w:color w:val="000000"/>
              </w:rPr>
              <w:t xml:space="preserve"> </w:t>
            </w:r>
            <w:r w:rsidRPr="00733ADC">
              <w:rPr>
                <w:rFonts w:ascii="Times New Roman" w:eastAsia="Times New Roman" w:hAnsi="Times New Roman" w:cs="Times New Roman"/>
                <w:b/>
                <w:bCs/>
                <w:color w:val="000000"/>
              </w:rPr>
              <w:t>dan</w:t>
            </w:r>
            <w:r w:rsidR="00E847DE">
              <w:rPr>
                <w:rFonts w:ascii="Times New Roman" w:eastAsia="Times New Roman" w:hAnsi="Times New Roman" w:cs="Times New Roman"/>
                <w:b/>
                <w:bCs/>
                <w:color w:val="000000"/>
              </w:rPr>
              <w:t xml:space="preserve"> </w:t>
            </w:r>
            <w:r w:rsidRPr="00733ADC">
              <w:rPr>
                <w:rFonts w:ascii="Times New Roman" w:eastAsia="Times New Roman" w:hAnsi="Times New Roman" w:cs="Times New Roman"/>
                <w:b/>
                <w:bCs/>
                <w:color w:val="000000"/>
              </w:rPr>
              <w:t>Infrastruktur Tata Kelola (S)</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tcPr>
          <w:p w:rsidR="00EF7554" w:rsidRPr="00733ADC" w:rsidRDefault="00EF7554" w:rsidP="00EF7554">
            <w:pPr>
              <w:spacing w:after="0" w:line="240" w:lineRule="auto"/>
              <w:jc w:val="center"/>
              <w:rPr>
                <w:rFonts w:ascii="Times New Roman" w:eastAsia="Times New Roman" w:hAnsi="Times New Roman" w:cs="Times New Roman"/>
                <w:color w:val="000000"/>
              </w:rPr>
            </w:pPr>
          </w:p>
        </w:tc>
      </w:tr>
      <w:tr w:rsidR="00EF7554" w:rsidRPr="00733ADC" w:rsidTr="00E5043D">
        <w:trPr>
          <w:trHeight w:val="157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rPr>
            </w:pPr>
            <w:r w:rsidRPr="00733ADC">
              <w:rPr>
                <w:rFonts w:ascii="Times New Roman" w:eastAsia="Times New Roman" w:hAnsi="Times New Roman" w:cs="Times New Roman"/>
                <w:color w:val="000000"/>
              </w:rPr>
              <w:t>1)</w:t>
            </w:r>
          </w:p>
        </w:tc>
        <w:tc>
          <w:tcPr>
            <w:tcW w:w="6729" w:type="dxa"/>
            <w:tcBorders>
              <w:top w:val="nil"/>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rPr>
            </w:pPr>
            <w:r w:rsidRPr="00733ADC">
              <w:rPr>
                <w:rFonts w:ascii="Times New Roman" w:eastAsia="Times New Roman" w:hAnsi="Times New Roman" w:cs="Times New Roman"/>
                <w:color w:val="000000"/>
              </w:rPr>
              <w:t>Penugasan audit kepada</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Akuntan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Publik</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dan Kantor Akuntan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Publik (KAP) memenuhi</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aspek-aspek</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legalitas</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perjanjian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kerja, ruang</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lingkup audit, standar</w:t>
            </w:r>
            <w:r w:rsidR="00E847DE">
              <w:rPr>
                <w:rFonts w:ascii="Times New Roman" w:eastAsia="Times New Roman" w:hAnsi="Times New Roman" w:cs="Times New Roman"/>
                <w:color w:val="000000"/>
              </w:rPr>
              <w:t xml:space="preserve"> professional </w:t>
            </w:r>
            <w:r w:rsidRPr="00733ADC">
              <w:rPr>
                <w:rFonts w:ascii="Times New Roman" w:eastAsia="Times New Roman" w:hAnsi="Times New Roman" w:cs="Times New Roman"/>
                <w:color w:val="000000"/>
              </w:rPr>
              <w:t>akuntan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publik, dan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komunikasi</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antara</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Otoritas</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Jasa</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Keuangan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dengan KAP dimaksud.</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5670" w:type="dxa"/>
            <w:tcBorders>
              <w:top w:val="nil"/>
              <w:left w:val="nil"/>
              <w:bottom w:val="single" w:sz="4" w:space="0" w:color="auto"/>
              <w:right w:val="single" w:sz="4" w:space="0" w:color="auto"/>
            </w:tcBorders>
          </w:tcPr>
          <w:p w:rsidR="00EF7554" w:rsidRPr="00733ADC" w:rsidRDefault="00EF7554" w:rsidP="00EF7554">
            <w:pPr>
              <w:jc w:val="both"/>
              <w:rPr>
                <w:rFonts w:ascii="Times New Roman" w:hAnsi="Times New Roman" w:cs="Times New Roman"/>
                <w:color w:val="000000"/>
              </w:rPr>
            </w:pPr>
            <w:r w:rsidRPr="00733ADC">
              <w:rPr>
                <w:rFonts w:ascii="Times New Roman" w:hAnsi="Times New Roman" w:cs="Times New Roman"/>
                <w:color w:val="000000"/>
              </w:rPr>
              <w:t>KAP dalam</w:t>
            </w:r>
            <w:r w:rsidR="00E847DE">
              <w:rPr>
                <w:rFonts w:ascii="Times New Roman" w:hAnsi="Times New Roman" w:cs="Times New Roman"/>
                <w:color w:val="000000"/>
              </w:rPr>
              <w:t xml:space="preserve"> </w:t>
            </w:r>
            <w:r w:rsidRPr="00733ADC">
              <w:rPr>
                <w:rFonts w:ascii="Times New Roman" w:hAnsi="Times New Roman" w:cs="Times New Roman"/>
                <w:color w:val="000000"/>
              </w:rPr>
              <w:t xml:space="preserve">melakukan audit di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MusiArta Lestari</w:t>
            </w:r>
            <w:r w:rsidR="00E847DE">
              <w:rPr>
                <w:rFonts w:ascii="Times New Roman" w:hAnsi="Times New Roman" w:cs="Times New Roman"/>
                <w:color w:val="000000"/>
              </w:rPr>
              <w:t xml:space="preserve"> </w:t>
            </w:r>
            <w:r w:rsidRPr="00733ADC">
              <w:rPr>
                <w:rFonts w:ascii="Times New Roman" w:hAnsi="Times New Roman" w:cs="Times New Roman"/>
                <w:color w:val="000000"/>
              </w:rPr>
              <w:t>telah</w:t>
            </w:r>
            <w:r w:rsidR="00E847DE">
              <w:rPr>
                <w:rFonts w:ascii="Times New Roman" w:hAnsi="Times New Roman" w:cs="Times New Roman"/>
                <w:color w:val="000000"/>
              </w:rPr>
              <w:t xml:space="preserve"> </w:t>
            </w:r>
            <w:r w:rsidRPr="00733ADC">
              <w:rPr>
                <w:rFonts w:ascii="Times New Roman" w:hAnsi="Times New Roman" w:cs="Times New Roman"/>
                <w:color w:val="000000"/>
              </w:rPr>
              <w:t>memenuhi</w:t>
            </w:r>
            <w:r w:rsidR="00E847DE">
              <w:rPr>
                <w:rFonts w:ascii="Times New Roman" w:hAnsi="Times New Roman" w:cs="Times New Roman"/>
                <w:color w:val="000000"/>
              </w:rPr>
              <w:t xml:space="preserve"> </w:t>
            </w:r>
            <w:r w:rsidRPr="00733ADC">
              <w:rPr>
                <w:rFonts w:ascii="Times New Roman" w:hAnsi="Times New Roman" w:cs="Times New Roman"/>
                <w:color w:val="000000"/>
              </w:rPr>
              <w:t>dan</w:t>
            </w:r>
            <w:r w:rsidR="00E847DE">
              <w:rPr>
                <w:rFonts w:ascii="Times New Roman" w:hAnsi="Times New Roman" w:cs="Times New Roman"/>
                <w:color w:val="000000"/>
              </w:rPr>
              <w:t xml:space="preserve"> </w:t>
            </w:r>
            <w:r w:rsidRPr="00733ADC">
              <w:rPr>
                <w:rFonts w:ascii="Times New Roman" w:hAnsi="Times New Roman" w:cs="Times New Roman"/>
                <w:color w:val="000000"/>
              </w:rPr>
              <w:t>sesuai</w:t>
            </w:r>
            <w:r w:rsidR="00E847DE">
              <w:rPr>
                <w:rFonts w:ascii="Times New Roman" w:hAnsi="Times New Roman" w:cs="Times New Roman"/>
                <w:color w:val="000000"/>
              </w:rPr>
              <w:t xml:space="preserve"> </w:t>
            </w:r>
            <w:r w:rsidRPr="00733ADC">
              <w:rPr>
                <w:rFonts w:ascii="Times New Roman" w:hAnsi="Times New Roman" w:cs="Times New Roman"/>
                <w:color w:val="000000"/>
              </w:rPr>
              <w:t>dengan POJK No.13/POJK.03/2017</w:t>
            </w:r>
          </w:p>
          <w:p w:rsidR="00EF7554" w:rsidRPr="00733ADC" w:rsidRDefault="00EF7554" w:rsidP="00EF7554">
            <w:pPr>
              <w:spacing w:after="0" w:line="240" w:lineRule="auto"/>
              <w:jc w:val="both"/>
              <w:rPr>
                <w:rFonts w:ascii="Times New Roman" w:eastAsia="Times New Roman" w:hAnsi="Times New Roman" w:cs="Times New Roman"/>
                <w:color w:val="000000"/>
              </w:rPr>
            </w:pPr>
          </w:p>
        </w:tc>
      </w:tr>
      <w:tr w:rsidR="00EF7554" w:rsidRPr="00733ADC" w:rsidTr="00E5043D">
        <w:trPr>
          <w:trHeight w:val="30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6729" w:type="dxa"/>
            <w:tcBorders>
              <w:top w:val="nil"/>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rPr>
            </w:pPr>
            <w:r w:rsidRPr="00733ADC">
              <w:rPr>
                <w:rFonts w:ascii="Times New Roman" w:eastAsia="Times New Roman" w:hAnsi="Times New Roman" w:cs="Times New Roman"/>
                <w:color w:val="000000"/>
              </w:rPr>
              <w:t>Jumlah</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jawaban</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pada</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Skala</w:t>
            </w:r>
            <w:r w:rsidR="00E847DE">
              <w:rPr>
                <w:rFonts w:ascii="Times New Roman" w:eastAsia="Times New Roman" w:hAnsi="Times New Roman" w:cs="Times New Roman"/>
                <w:color w:val="000000"/>
              </w:rPr>
              <w:t xml:space="preserve"> </w:t>
            </w:r>
            <w:r w:rsidRPr="00733ADC">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d x 4</w:t>
            </w:r>
          </w:p>
        </w:tc>
        <w:tc>
          <w:tcPr>
            <w:tcW w:w="720" w:type="dxa"/>
            <w:tcBorders>
              <w:top w:val="nil"/>
              <w:left w:val="nil"/>
              <w:bottom w:val="single" w:sz="4" w:space="0" w:color="auto"/>
              <w:right w:val="single" w:sz="4" w:space="0" w:color="auto"/>
            </w:tcBorders>
            <w:shd w:val="clear" w:color="auto" w:fill="auto"/>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e x 5</w:t>
            </w:r>
          </w:p>
        </w:tc>
        <w:tc>
          <w:tcPr>
            <w:tcW w:w="5670" w:type="dxa"/>
            <w:tcBorders>
              <w:top w:val="nil"/>
              <w:left w:val="nil"/>
              <w:bottom w:val="single" w:sz="4" w:space="0" w:color="auto"/>
              <w:right w:val="single" w:sz="4" w:space="0" w:color="auto"/>
            </w:tcBorders>
          </w:tcPr>
          <w:p w:rsidR="00EF7554" w:rsidRPr="00733ADC" w:rsidRDefault="00EF7554" w:rsidP="00EF7554">
            <w:pPr>
              <w:spacing w:after="0" w:line="240" w:lineRule="auto"/>
              <w:jc w:val="center"/>
              <w:rPr>
                <w:rFonts w:ascii="Times New Roman" w:eastAsia="Times New Roman" w:hAnsi="Times New Roman" w:cs="Times New Roman"/>
                <w:color w:val="000000"/>
              </w:rPr>
            </w:pPr>
          </w:p>
        </w:tc>
      </w:tr>
      <w:tr w:rsidR="00EF7554" w:rsidRPr="00733ADC" w:rsidTr="00E5043D">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416" w:type="dxa"/>
            <w:tcBorders>
              <w:top w:val="nil"/>
              <w:left w:val="nil"/>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rPr>
            </w:pPr>
            <w:r w:rsidRPr="00733ADC">
              <w:rPr>
                <w:rFonts w:ascii="Times New Roman" w:eastAsia="Times New Roman" w:hAnsi="Times New Roman" w:cs="Times New Roman"/>
                <w:color w:val="000000"/>
              </w:rPr>
              <w:t> </w:t>
            </w:r>
          </w:p>
        </w:tc>
        <w:tc>
          <w:tcPr>
            <w:tcW w:w="6729" w:type="dxa"/>
            <w:tcBorders>
              <w:top w:val="nil"/>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rPr>
            </w:pPr>
            <w:r w:rsidRPr="00733ADC">
              <w:rPr>
                <w:rFonts w:ascii="Times New Roman" w:eastAsia="Times New Roman" w:hAnsi="Times New Roman" w:cs="Times New Roman"/>
                <w:color w:val="000000"/>
              </w:rPr>
              <w:t>Hasilperkalianuntukmasing-masingSkalaPenerapan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2</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733ADC" w:rsidRDefault="00EF7554" w:rsidP="00EF7554">
            <w:pPr>
              <w:spacing w:after="0" w:line="240" w:lineRule="auto"/>
              <w:jc w:val="center"/>
              <w:rPr>
                <w:rFonts w:ascii="Times New Roman" w:eastAsia="Times New Roman" w:hAnsi="Times New Roman" w:cs="Times New Roman"/>
                <w:color w:val="000000"/>
              </w:rPr>
            </w:pPr>
            <w:r w:rsidRPr="00733ADC">
              <w:rPr>
                <w:rFonts w:ascii="Times New Roman" w:eastAsia="Times New Roman" w:hAnsi="Times New Roman" w:cs="Times New Roman"/>
                <w:color w:val="000000"/>
              </w:rPr>
              <w:t>0</w:t>
            </w:r>
          </w:p>
        </w:tc>
        <w:tc>
          <w:tcPr>
            <w:tcW w:w="5670" w:type="dxa"/>
            <w:tcBorders>
              <w:top w:val="nil"/>
              <w:left w:val="nil"/>
              <w:bottom w:val="single" w:sz="4" w:space="0" w:color="auto"/>
              <w:right w:val="single" w:sz="4" w:space="0" w:color="auto"/>
            </w:tcBorders>
          </w:tcPr>
          <w:p w:rsidR="00EF7554" w:rsidRPr="00733ADC" w:rsidRDefault="00EF7554" w:rsidP="00EF7554">
            <w:pPr>
              <w:spacing w:after="0" w:line="240" w:lineRule="auto"/>
              <w:jc w:val="center"/>
              <w:rPr>
                <w:rFonts w:ascii="Times New Roman" w:eastAsia="Times New Roman" w:hAnsi="Times New Roman" w:cs="Times New Roman"/>
                <w:color w:val="000000"/>
              </w:rPr>
            </w:pPr>
          </w:p>
        </w:tc>
      </w:tr>
    </w:tbl>
    <w:p w:rsidR="00EF7554" w:rsidRDefault="00EF7554" w:rsidP="00EF7554">
      <w:pPr>
        <w:pStyle w:val="NoSpacing"/>
        <w:rPr>
          <w:rFonts w:ascii="Times New Roman" w:hAnsi="Times New Roman" w:cs="Times New Roman"/>
          <w:lang w:val="en-US"/>
        </w:rPr>
      </w:pPr>
    </w:p>
    <w:tbl>
      <w:tblPr>
        <w:tblW w:w="17015" w:type="dxa"/>
        <w:tblInd w:w="103" w:type="dxa"/>
        <w:tblLook w:val="04A0"/>
      </w:tblPr>
      <w:tblGrid>
        <w:gridCol w:w="600"/>
        <w:gridCol w:w="7055"/>
        <w:gridCol w:w="9360"/>
      </w:tblGrid>
      <w:tr w:rsidR="00EF7554" w:rsidRPr="00733ADC" w:rsidTr="00E5043D">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 </w:t>
            </w:r>
          </w:p>
        </w:tc>
        <w:tc>
          <w:tcPr>
            <w:tcW w:w="7055" w:type="dxa"/>
            <w:tcBorders>
              <w:top w:val="single" w:sz="4" w:space="0" w:color="auto"/>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Total nilai</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untuk</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seluruh</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Skala</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Penerapan</w:t>
            </w:r>
          </w:p>
        </w:tc>
        <w:tc>
          <w:tcPr>
            <w:tcW w:w="9360" w:type="dxa"/>
            <w:tcBorders>
              <w:top w:val="single" w:sz="4" w:space="0" w:color="auto"/>
              <w:left w:val="nil"/>
              <w:bottom w:val="single" w:sz="4" w:space="0" w:color="auto"/>
              <w:right w:val="single" w:sz="4" w:space="0" w:color="auto"/>
            </w:tcBorders>
          </w:tcPr>
          <w:p w:rsidR="00EF7554" w:rsidRPr="00733ADC"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7554" w:rsidRPr="00733ADC" w:rsidTr="00E5043D">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Perhitungan rata-rata dengan</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dibagi</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jumlah</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pertanyaan (S): 1</w:t>
            </w:r>
          </w:p>
        </w:tc>
        <w:tc>
          <w:tcPr>
            <w:tcW w:w="9360" w:type="dxa"/>
            <w:tcBorders>
              <w:top w:val="nil"/>
              <w:left w:val="nil"/>
              <w:bottom w:val="single" w:sz="4" w:space="0" w:color="auto"/>
              <w:right w:val="single" w:sz="4" w:space="0" w:color="auto"/>
            </w:tcBorders>
          </w:tcPr>
          <w:p w:rsidR="00EF7554" w:rsidRPr="00733ADC"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7554" w:rsidRPr="00733ADC" w:rsidTr="00E5043D">
        <w:trPr>
          <w:trHeight w:val="39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733ADC" w:rsidRDefault="00EF7554" w:rsidP="00EF7554">
            <w:pPr>
              <w:spacing w:after="0" w:line="240" w:lineRule="auto"/>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 </w:t>
            </w:r>
          </w:p>
        </w:tc>
        <w:tc>
          <w:tcPr>
            <w:tcW w:w="7055" w:type="dxa"/>
            <w:tcBorders>
              <w:top w:val="nil"/>
              <w:left w:val="nil"/>
              <w:bottom w:val="single" w:sz="4" w:space="0" w:color="auto"/>
              <w:right w:val="single" w:sz="4" w:space="0" w:color="auto"/>
            </w:tcBorders>
            <w:shd w:val="clear" w:color="auto" w:fill="auto"/>
            <w:hideMark/>
          </w:tcPr>
          <w:p w:rsidR="00EF7554" w:rsidRPr="00733ADC" w:rsidRDefault="00EF7554" w:rsidP="00EF7554">
            <w:pPr>
              <w:spacing w:after="0" w:line="240" w:lineRule="auto"/>
              <w:jc w:val="both"/>
              <w:rPr>
                <w:rFonts w:ascii="Times New Roman" w:eastAsia="Times New Roman" w:hAnsi="Times New Roman" w:cs="Times New Roman"/>
                <w:color w:val="000000"/>
                <w:sz w:val="24"/>
                <w:szCs w:val="24"/>
              </w:rPr>
            </w:pPr>
            <w:r w:rsidRPr="00733ADC">
              <w:rPr>
                <w:rFonts w:ascii="Times New Roman" w:eastAsia="Times New Roman" w:hAnsi="Times New Roman" w:cs="Times New Roman"/>
                <w:color w:val="000000"/>
                <w:sz w:val="24"/>
                <w:szCs w:val="24"/>
              </w:rPr>
              <w:t>Dikali</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dengan</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bobot</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Struktur</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dan</w:t>
            </w:r>
            <w:r w:rsidR="00E847DE">
              <w:rPr>
                <w:rFonts w:ascii="Times New Roman" w:eastAsia="Times New Roman" w:hAnsi="Times New Roman" w:cs="Times New Roman"/>
                <w:color w:val="000000"/>
                <w:sz w:val="24"/>
                <w:szCs w:val="24"/>
              </w:rPr>
              <w:t xml:space="preserve">  </w:t>
            </w:r>
            <w:r w:rsidRPr="00733ADC">
              <w:rPr>
                <w:rFonts w:ascii="Times New Roman" w:eastAsia="Times New Roman" w:hAnsi="Times New Roman" w:cs="Times New Roman"/>
                <w:color w:val="000000"/>
                <w:sz w:val="24"/>
                <w:szCs w:val="24"/>
              </w:rPr>
              <w:t>Infrastruktur Tata Kelola (S): 50%</w:t>
            </w:r>
          </w:p>
        </w:tc>
        <w:tc>
          <w:tcPr>
            <w:tcW w:w="9360" w:type="dxa"/>
            <w:tcBorders>
              <w:top w:val="nil"/>
              <w:left w:val="nil"/>
              <w:bottom w:val="single" w:sz="4" w:space="0" w:color="auto"/>
              <w:right w:val="single" w:sz="4" w:space="0" w:color="auto"/>
            </w:tcBorders>
          </w:tcPr>
          <w:p w:rsidR="00EF7554" w:rsidRPr="00733ADC" w:rsidRDefault="00EF7554" w:rsidP="00B323F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5043D" w:rsidRDefault="00E5043D"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793" w:type="dxa"/>
        <w:tblInd w:w="103" w:type="dxa"/>
        <w:tblLook w:val="04A0"/>
      </w:tblPr>
      <w:tblGrid>
        <w:gridCol w:w="704"/>
        <w:gridCol w:w="6681"/>
        <w:gridCol w:w="810"/>
        <w:gridCol w:w="720"/>
        <w:gridCol w:w="810"/>
        <w:gridCol w:w="720"/>
        <w:gridCol w:w="905"/>
        <w:gridCol w:w="5443"/>
      </w:tblGrid>
      <w:tr w:rsidR="00EF7554" w:rsidRPr="00733ADC" w:rsidTr="00E847DE">
        <w:trPr>
          <w:trHeight w:val="315"/>
        </w:trPr>
        <w:tc>
          <w:tcPr>
            <w:tcW w:w="704"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lastRenderedPageBreak/>
              <w:t>No</w:t>
            </w:r>
          </w:p>
        </w:tc>
        <w:tc>
          <w:tcPr>
            <w:tcW w:w="6681"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Kriteria/Indikator</w:t>
            </w:r>
          </w:p>
        </w:tc>
        <w:tc>
          <w:tcPr>
            <w:tcW w:w="3965"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SkalaPenerapan</w:t>
            </w:r>
          </w:p>
        </w:tc>
        <w:tc>
          <w:tcPr>
            <w:tcW w:w="5443" w:type="dxa"/>
            <w:vMerge w:val="restart"/>
            <w:tcBorders>
              <w:top w:val="single" w:sz="4" w:space="0" w:color="auto"/>
              <w:left w:val="nil"/>
              <w:right w:val="single" w:sz="4" w:space="0" w:color="auto"/>
            </w:tcBorders>
            <w:shd w:val="clear" w:color="000000" w:fill="D8D8D8"/>
          </w:tcPr>
          <w:p w:rsidR="00EF7554" w:rsidRPr="00976E1B" w:rsidRDefault="00EF7554" w:rsidP="00EF7554">
            <w:pPr>
              <w:spacing w:after="0" w:line="240" w:lineRule="auto"/>
              <w:jc w:val="center"/>
              <w:rPr>
                <w:rFonts w:ascii="Times New Roman" w:eastAsia="Times New Roman" w:hAnsi="Times New Roman" w:cs="Times New Roman"/>
                <w:b/>
                <w:bCs/>
                <w:color w:val="000000"/>
              </w:rPr>
            </w:pPr>
            <w:r w:rsidRPr="00976E1B">
              <w:rPr>
                <w:rFonts w:ascii="Times New Roman" w:eastAsia="Times New Roman" w:hAnsi="Times New Roman" w:cs="Times New Roman"/>
                <w:b/>
                <w:bCs/>
                <w:color w:val="000000"/>
              </w:rPr>
              <w:t>Keterangan</w:t>
            </w:r>
          </w:p>
        </w:tc>
      </w:tr>
      <w:tr w:rsidR="00EF7554" w:rsidRPr="00733ADC" w:rsidTr="00E847DE">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6681"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KB</w:t>
            </w:r>
          </w:p>
        </w:tc>
        <w:tc>
          <w:tcPr>
            <w:tcW w:w="905"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TB</w:t>
            </w:r>
          </w:p>
        </w:tc>
        <w:tc>
          <w:tcPr>
            <w:tcW w:w="5443" w:type="dxa"/>
            <w:vMerge/>
            <w:tcBorders>
              <w:left w:val="nil"/>
              <w:right w:val="single" w:sz="4" w:space="0" w:color="auto"/>
            </w:tcBorders>
            <w:shd w:val="clear" w:color="000000" w:fill="D8D8D8"/>
          </w:tcPr>
          <w:p w:rsidR="00EF7554" w:rsidRPr="00976E1B" w:rsidRDefault="00EF7554" w:rsidP="00EF7554">
            <w:pPr>
              <w:spacing w:after="0" w:line="240" w:lineRule="auto"/>
              <w:jc w:val="center"/>
              <w:rPr>
                <w:rFonts w:ascii="Times New Roman" w:eastAsia="Times New Roman" w:hAnsi="Times New Roman" w:cs="Times New Roman"/>
                <w:b/>
                <w:bCs/>
                <w:color w:val="000000"/>
              </w:rPr>
            </w:pPr>
          </w:p>
        </w:tc>
      </w:tr>
      <w:tr w:rsidR="00EF7554" w:rsidRPr="00733ADC" w:rsidTr="00E847DE">
        <w:trPr>
          <w:trHeight w:val="31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6681"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2</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4</w:t>
            </w:r>
          </w:p>
        </w:tc>
        <w:tc>
          <w:tcPr>
            <w:tcW w:w="905"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5</w:t>
            </w:r>
          </w:p>
        </w:tc>
        <w:tc>
          <w:tcPr>
            <w:tcW w:w="5443" w:type="dxa"/>
            <w:vMerge/>
            <w:tcBorders>
              <w:left w:val="nil"/>
              <w:bottom w:val="single" w:sz="4" w:space="0" w:color="auto"/>
              <w:right w:val="single" w:sz="4" w:space="0" w:color="auto"/>
            </w:tcBorders>
            <w:shd w:val="clear" w:color="000000" w:fill="D8D8D8"/>
          </w:tcPr>
          <w:p w:rsidR="00EF7554" w:rsidRPr="00976E1B" w:rsidRDefault="00EF7554" w:rsidP="00EF7554">
            <w:pPr>
              <w:spacing w:after="0" w:line="240" w:lineRule="auto"/>
              <w:jc w:val="center"/>
              <w:rPr>
                <w:rFonts w:ascii="Times New Roman" w:eastAsia="Times New Roman" w:hAnsi="Times New Roman" w:cs="Times New Roman"/>
                <w:b/>
                <w:bCs/>
                <w:color w:val="000000"/>
              </w:rPr>
            </w:pPr>
          </w:p>
        </w:tc>
      </w:tr>
      <w:tr w:rsidR="00EF7554" w:rsidRPr="00976E1B" w:rsidTr="00E847DE">
        <w:trPr>
          <w:trHeight w:val="315"/>
        </w:trPr>
        <w:tc>
          <w:tcPr>
            <w:tcW w:w="7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both"/>
              <w:rPr>
                <w:rFonts w:ascii="Times New Roman" w:eastAsia="Times New Roman" w:hAnsi="Times New Roman" w:cs="Times New Roman"/>
                <w:b/>
                <w:bCs/>
                <w:color w:val="000000"/>
              </w:rPr>
            </w:pPr>
            <w:r w:rsidRPr="00976E1B">
              <w:rPr>
                <w:rFonts w:ascii="Times New Roman" w:eastAsia="Times New Roman" w:hAnsi="Times New Roman" w:cs="Times New Roman"/>
                <w:b/>
                <w:bCs/>
                <w:color w:val="000000"/>
              </w:rPr>
              <w:t>B. Proses Penerapan Tata Kelola (P)</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5443" w:type="dxa"/>
            <w:tcBorders>
              <w:top w:val="single" w:sz="4" w:space="0" w:color="auto"/>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rPr>
            </w:pPr>
          </w:p>
        </w:tc>
      </w:tr>
      <w:tr w:rsidR="00EF7554" w:rsidRPr="00976E1B" w:rsidTr="00E5043D">
        <w:trPr>
          <w:trHeight w:val="935"/>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2)</w:t>
            </w: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Dalam</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pelaksanaan audit laporan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keuangan BPR, BPR menunjuk</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Akuntan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Publik</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dan KAP yang terdaftar di Otoritas</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Jasa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Keuangan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serta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memperoleh</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persetujuan RUPS berdasarkan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usulan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Dewan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Komisaris.</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905"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5443" w:type="dxa"/>
            <w:tcBorders>
              <w:top w:val="nil"/>
              <w:left w:val="nil"/>
              <w:bottom w:val="single" w:sz="4" w:space="0" w:color="auto"/>
              <w:right w:val="single" w:sz="4" w:space="0" w:color="auto"/>
            </w:tcBorders>
          </w:tcPr>
          <w:p w:rsidR="00EF7554" w:rsidRPr="00976E1B" w:rsidRDefault="00EF7554" w:rsidP="00EF7554">
            <w:pPr>
              <w:jc w:val="both"/>
              <w:rPr>
                <w:rFonts w:ascii="Times New Roman" w:hAnsi="Times New Roman" w:cs="Times New Roman"/>
                <w:color w:val="000000"/>
              </w:rPr>
            </w:pPr>
            <w:r w:rsidRPr="00976E1B">
              <w:rPr>
                <w:rFonts w:ascii="Times New Roman" w:hAnsi="Times New Roman" w:cs="Times New Roman"/>
                <w:color w:val="000000"/>
              </w:rPr>
              <w:t>Dalam</w:t>
            </w:r>
            <w:r w:rsidR="003F28EB">
              <w:rPr>
                <w:rFonts w:ascii="Times New Roman" w:hAnsi="Times New Roman" w:cs="Times New Roman"/>
                <w:color w:val="000000"/>
              </w:rPr>
              <w:t xml:space="preserve"> </w:t>
            </w:r>
            <w:r w:rsidRPr="00976E1B">
              <w:rPr>
                <w:rFonts w:ascii="Times New Roman" w:hAnsi="Times New Roman" w:cs="Times New Roman"/>
                <w:color w:val="000000"/>
              </w:rPr>
              <w:t xml:space="preserve">menunjuk KAP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3F28EB">
              <w:rPr>
                <w:rFonts w:ascii="Times New Roman" w:hAnsi="Times New Roman" w:cs="Times New Roman"/>
                <w:color w:val="000000"/>
              </w:rPr>
              <w:t xml:space="preserve"> </w:t>
            </w:r>
            <w:r>
              <w:rPr>
                <w:rFonts w:ascii="Times New Roman" w:hAnsi="Times New Roman" w:cs="Times New Roman"/>
                <w:color w:val="000000"/>
              </w:rPr>
              <w:t>Arta Lestari</w:t>
            </w:r>
            <w:r w:rsidR="003F28EB">
              <w:rPr>
                <w:rFonts w:ascii="Times New Roman" w:hAnsi="Times New Roman" w:cs="Times New Roman"/>
                <w:color w:val="000000"/>
              </w:rPr>
              <w:t xml:space="preserve"> </w:t>
            </w:r>
            <w:r w:rsidRPr="00976E1B">
              <w:rPr>
                <w:rFonts w:ascii="Times New Roman" w:hAnsi="Times New Roman" w:cs="Times New Roman"/>
                <w:color w:val="000000"/>
              </w:rPr>
              <w:t>menggunakan KAP yang terdaftar di OJK</w:t>
            </w:r>
          </w:p>
          <w:p w:rsidR="00EF7554" w:rsidRPr="00976E1B" w:rsidRDefault="00EF7554" w:rsidP="00EF7554">
            <w:pPr>
              <w:spacing w:after="0" w:line="240" w:lineRule="auto"/>
              <w:jc w:val="center"/>
              <w:rPr>
                <w:rFonts w:ascii="Times New Roman" w:eastAsia="Times New Roman" w:hAnsi="Times New Roman" w:cs="Times New Roman"/>
                <w:color w:val="000000"/>
              </w:rPr>
            </w:pPr>
          </w:p>
        </w:tc>
      </w:tr>
      <w:tr w:rsidR="00EF7554" w:rsidRPr="00976E1B" w:rsidTr="00E5043D">
        <w:trPr>
          <w:trHeight w:val="746"/>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3)</w:t>
            </w: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BPR telah</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melaporkan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hasil audit KAP dan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i/>
                <w:iCs/>
                <w:color w:val="000000"/>
              </w:rPr>
              <w:t xml:space="preserve">Management Letter </w:t>
            </w:r>
            <w:r w:rsidRPr="00976E1B">
              <w:rPr>
                <w:rFonts w:ascii="Times New Roman" w:eastAsia="Times New Roman" w:hAnsi="Times New Roman" w:cs="Times New Roman"/>
                <w:color w:val="000000"/>
              </w:rPr>
              <w:t>kepada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Otoritas</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Jasa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Keuangan.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905"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5443" w:type="dxa"/>
            <w:tcBorders>
              <w:top w:val="nil"/>
              <w:left w:val="nil"/>
              <w:bottom w:val="single" w:sz="4" w:space="0" w:color="auto"/>
              <w:right w:val="single" w:sz="4" w:space="0" w:color="auto"/>
            </w:tcBorders>
          </w:tcPr>
          <w:p w:rsidR="00EF7554" w:rsidRPr="00976E1B" w:rsidRDefault="00EF7554" w:rsidP="00EF7554">
            <w:pPr>
              <w:jc w:val="both"/>
              <w:rPr>
                <w:rFonts w:ascii="Times New Roman" w:eastAsia="Times New Roman" w:hAnsi="Times New Roman" w:cs="Times New Roman"/>
                <w:color w:val="000000"/>
              </w:rPr>
            </w:pPr>
            <w:r w:rsidRPr="00976E1B">
              <w:rPr>
                <w:rFonts w:ascii="Times New Roman" w:hAnsi="Times New Roman" w:cs="Times New Roman"/>
                <w:color w:val="000000"/>
              </w:rPr>
              <w:t>Hasil</w:t>
            </w:r>
            <w:r w:rsidR="003F28EB">
              <w:rPr>
                <w:rFonts w:ascii="Times New Roman" w:hAnsi="Times New Roman" w:cs="Times New Roman"/>
                <w:color w:val="000000"/>
              </w:rPr>
              <w:t xml:space="preserve"> </w:t>
            </w:r>
            <w:r w:rsidRPr="00976E1B">
              <w:rPr>
                <w:rFonts w:ascii="Times New Roman" w:hAnsi="Times New Roman" w:cs="Times New Roman"/>
                <w:color w:val="000000"/>
              </w:rPr>
              <w:t>dari</w:t>
            </w:r>
            <w:r w:rsidR="003F28EB">
              <w:rPr>
                <w:rFonts w:ascii="Times New Roman" w:hAnsi="Times New Roman" w:cs="Times New Roman"/>
                <w:color w:val="000000"/>
              </w:rPr>
              <w:t xml:space="preserve"> </w:t>
            </w:r>
            <w:r w:rsidRPr="00976E1B">
              <w:rPr>
                <w:rFonts w:ascii="Times New Roman" w:hAnsi="Times New Roman" w:cs="Times New Roman"/>
                <w:color w:val="000000"/>
              </w:rPr>
              <w:t>pemeriksaan</w:t>
            </w:r>
            <w:r w:rsidR="003F28EB">
              <w:rPr>
                <w:rFonts w:ascii="Times New Roman" w:hAnsi="Times New Roman" w:cs="Times New Roman"/>
                <w:color w:val="000000"/>
              </w:rPr>
              <w:t xml:space="preserve"> </w:t>
            </w:r>
            <w:r w:rsidRPr="00976E1B">
              <w:rPr>
                <w:rFonts w:ascii="Times New Roman" w:hAnsi="Times New Roman" w:cs="Times New Roman"/>
                <w:color w:val="000000"/>
              </w:rPr>
              <w:t>dari KAP selalu</w:t>
            </w:r>
            <w:r w:rsidR="003F28EB">
              <w:rPr>
                <w:rFonts w:ascii="Times New Roman" w:hAnsi="Times New Roman" w:cs="Times New Roman"/>
                <w:color w:val="000000"/>
              </w:rPr>
              <w:t xml:space="preserve"> </w:t>
            </w:r>
            <w:r w:rsidRPr="00976E1B">
              <w:rPr>
                <w:rFonts w:ascii="Times New Roman" w:hAnsi="Times New Roman" w:cs="Times New Roman"/>
                <w:color w:val="000000"/>
              </w:rPr>
              <w:t>dilaporkan</w:t>
            </w:r>
            <w:r w:rsidR="003F28EB">
              <w:rPr>
                <w:rFonts w:ascii="Times New Roman" w:hAnsi="Times New Roman" w:cs="Times New Roman"/>
                <w:color w:val="000000"/>
              </w:rPr>
              <w:t xml:space="preserve"> </w:t>
            </w:r>
            <w:r w:rsidRPr="00976E1B">
              <w:rPr>
                <w:rFonts w:ascii="Times New Roman" w:hAnsi="Times New Roman" w:cs="Times New Roman"/>
                <w:color w:val="000000"/>
              </w:rPr>
              <w:t>ke Kantor OJK KR 7 SUMBAGSEL</w:t>
            </w:r>
          </w:p>
        </w:tc>
      </w:tr>
      <w:tr w:rsidR="00EF7554" w:rsidRPr="00976E1B" w:rsidTr="00E847DE">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Jumlah</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jawaban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pada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Skala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b x 2</w:t>
            </w:r>
          </w:p>
        </w:tc>
        <w:tc>
          <w:tcPr>
            <w:tcW w:w="81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d x 4</w:t>
            </w:r>
          </w:p>
        </w:tc>
        <w:tc>
          <w:tcPr>
            <w:tcW w:w="905"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e x 5</w:t>
            </w:r>
          </w:p>
        </w:tc>
        <w:tc>
          <w:tcPr>
            <w:tcW w:w="5443" w:type="dxa"/>
            <w:tcBorders>
              <w:top w:val="nil"/>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rPr>
            </w:pPr>
          </w:p>
        </w:tc>
      </w:tr>
      <w:tr w:rsidR="00EF7554" w:rsidRPr="00976E1B" w:rsidTr="00E847DE">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Hasil</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perkalian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untuk</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masing-masing</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Skala</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Penerapan</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4</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0</w:t>
            </w:r>
          </w:p>
        </w:tc>
        <w:tc>
          <w:tcPr>
            <w:tcW w:w="905"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0</w:t>
            </w:r>
          </w:p>
        </w:tc>
        <w:tc>
          <w:tcPr>
            <w:tcW w:w="5443" w:type="dxa"/>
            <w:tcBorders>
              <w:top w:val="nil"/>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rPr>
            </w:pPr>
          </w:p>
        </w:tc>
      </w:tr>
      <w:tr w:rsidR="00EF7554" w:rsidRPr="00976E1B" w:rsidTr="00E847DE">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6681" w:type="dxa"/>
            <w:tcBorders>
              <w:top w:val="single" w:sz="4" w:space="0" w:color="auto"/>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Total nilai</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untuk</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seluruh</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Skal</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aPenerapan</w:t>
            </w:r>
          </w:p>
        </w:tc>
        <w:tc>
          <w:tcPr>
            <w:tcW w:w="9408" w:type="dxa"/>
            <w:gridSpan w:val="6"/>
            <w:tcBorders>
              <w:top w:val="single" w:sz="4" w:space="0" w:color="auto"/>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4</w:t>
            </w:r>
          </w:p>
        </w:tc>
      </w:tr>
      <w:tr w:rsidR="00EF7554" w:rsidRPr="00976E1B" w:rsidTr="00E847DE">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Perhitungan rata-rata dengan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dibagi</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jumlah</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pertanyaan (S): 2</w:t>
            </w:r>
          </w:p>
        </w:tc>
        <w:tc>
          <w:tcPr>
            <w:tcW w:w="9408" w:type="dxa"/>
            <w:gridSpan w:val="6"/>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2</w:t>
            </w:r>
          </w:p>
        </w:tc>
      </w:tr>
      <w:tr w:rsidR="00EF7554" w:rsidRPr="00976E1B" w:rsidTr="00E5043D">
        <w:trPr>
          <w:trHeight w:val="359"/>
        </w:trPr>
        <w:tc>
          <w:tcPr>
            <w:tcW w:w="704"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jc w:val="center"/>
              <w:rPr>
                <w:rFonts w:ascii="Times New Roman" w:eastAsia="Times New Roman" w:hAnsi="Times New Roman" w:cs="Times New Roman"/>
                <w:color w:val="000000"/>
              </w:rPr>
            </w:pPr>
          </w:p>
        </w:tc>
        <w:tc>
          <w:tcPr>
            <w:tcW w:w="6681"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rPr>
            </w:pPr>
            <w:r w:rsidRPr="00976E1B">
              <w:rPr>
                <w:rFonts w:ascii="Times New Roman" w:eastAsia="Times New Roman" w:hAnsi="Times New Roman" w:cs="Times New Roman"/>
                <w:color w:val="000000"/>
              </w:rPr>
              <w:t>Dikali</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dengan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bobot</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Struktur</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976E1B">
              <w:rPr>
                <w:rFonts w:ascii="Times New Roman" w:eastAsia="Times New Roman" w:hAnsi="Times New Roman" w:cs="Times New Roman"/>
                <w:color w:val="000000"/>
              </w:rPr>
              <w:t>Infrastruktur Tata Kelola (S): 40%</w:t>
            </w:r>
          </w:p>
        </w:tc>
        <w:tc>
          <w:tcPr>
            <w:tcW w:w="9408" w:type="dxa"/>
            <w:gridSpan w:val="6"/>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rPr>
            </w:pPr>
            <w:r w:rsidRPr="00976E1B">
              <w:rPr>
                <w:rFonts w:ascii="Times New Roman" w:eastAsia="Times New Roman" w:hAnsi="Times New Roman" w:cs="Times New Roman"/>
                <w:color w:val="000000"/>
              </w:rPr>
              <w:t>0,80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5043D" w:rsidRDefault="00E5043D" w:rsidP="00EF7554">
      <w:pPr>
        <w:pStyle w:val="NoSpacing"/>
        <w:rPr>
          <w:rFonts w:ascii="Times New Roman" w:hAnsi="Times New Roman" w:cs="Times New Roman"/>
          <w:lang w:val="en-US"/>
        </w:rPr>
      </w:pPr>
    </w:p>
    <w:p w:rsidR="00E5043D" w:rsidRDefault="00E5043D" w:rsidP="00EF7554">
      <w:pPr>
        <w:pStyle w:val="NoSpacing"/>
        <w:rPr>
          <w:rFonts w:ascii="Times New Roman" w:hAnsi="Times New Roman" w:cs="Times New Roman"/>
          <w:lang w:val="en-US"/>
        </w:rPr>
      </w:pPr>
    </w:p>
    <w:p w:rsidR="00E5043D" w:rsidRDefault="00E5043D"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3F28EB" w:rsidRDefault="003F28EB" w:rsidP="00EF7554">
      <w:pPr>
        <w:pStyle w:val="NoSpacing"/>
        <w:rPr>
          <w:rFonts w:ascii="Times New Roman" w:hAnsi="Times New Roman" w:cs="Times New Roman"/>
          <w:lang w:val="en-US"/>
        </w:rPr>
      </w:pPr>
    </w:p>
    <w:p w:rsidR="003F28EB" w:rsidRDefault="003F28EB" w:rsidP="00EF7554">
      <w:pPr>
        <w:pStyle w:val="NoSpacing"/>
        <w:rPr>
          <w:rFonts w:ascii="Times New Roman" w:hAnsi="Times New Roman" w:cs="Times New Roman"/>
          <w:lang w:val="en-US"/>
        </w:rPr>
      </w:pPr>
    </w:p>
    <w:p w:rsidR="003F28EB" w:rsidRDefault="003F28EB" w:rsidP="00EF7554">
      <w:pPr>
        <w:pStyle w:val="NoSpacing"/>
        <w:rPr>
          <w:rFonts w:ascii="Times New Roman" w:hAnsi="Times New Roman" w:cs="Times New Roman"/>
          <w:lang w:val="en-US"/>
        </w:rPr>
      </w:pPr>
    </w:p>
    <w:p w:rsidR="003F28EB" w:rsidRDefault="003F28EB" w:rsidP="00EF7554">
      <w:pPr>
        <w:pStyle w:val="NoSpacing"/>
        <w:rPr>
          <w:rFonts w:ascii="Times New Roman" w:hAnsi="Times New Roman" w:cs="Times New Roman"/>
          <w:lang w:val="en-US"/>
        </w:rPr>
      </w:pPr>
    </w:p>
    <w:tbl>
      <w:tblPr>
        <w:tblW w:w="16023" w:type="dxa"/>
        <w:tblInd w:w="103" w:type="dxa"/>
        <w:tblLayout w:type="fixed"/>
        <w:tblLook w:val="04A0"/>
      </w:tblPr>
      <w:tblGrid>
        <w:gridCol w:w="416"/>
        <w:gridCol w:w="69"/>
        <w:gridCol w:w="6990"/>
        <w:gridCol w:w="720"/>
        <w:gridCol w:w="810"/>
        <w:gridCol w:w="810"/>
        <w:gridCol w:w="810"/>
        <w:gridCol w:w="900"/>
        <w:gridCol w:w="4498"/>
      </w:tblGrid>
      <w:tr w:rsidR="00EF7554" w:rsidRPr="00733ADC" w:rsidTr="003F28EB">
        <w:trPr>
          <w:trHeight w:val="315"/>
        </w:trPr>
        <w:tc>
          <w:tcPr>
            <w:tcW w:w="485"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lastRenderedPageBreak/>
              <w:t>No</w:t>
            </w:r>
          </w:p>
        </w:tc>
        <w:tc>
          <w:tcPr>
            <w:tcW w:w="699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Kriteria/Indikator</w:t>
            </w:r>
          </w:p>
        </w:tc>
        <w:tc>
          <w:tcPr>
            <w:tcW w:w="405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Skala</w:t>
            </w:r>
            <w:r w:rsidR="003F28EB">
              <w:rPr>
                <w:rFonts w:ascii="Times New Roman" w:eastAsia="Times New Roman" w:hAnsi="Times New Roman" w:cs="Times New Roman"/>
                <w:b/>
                <w:bCs/>
                <w:color w:val="000000"/>
              </w:rPr>
              <w:t xml:space="preserve"> </w:t>
            </w:r>
            <w:r w:rsidRPr="00733ADC">
              <w:rPr>
                <w:rFonts w:ascii="Times New Roman" w:eastAsia="Times New Roman" w:hAnsi="Times New Roman" w:cs="Times New Roman"/>
                <w:b/>
                <w:bCs/>
                <w:color w:val="000000"/>
              </w:rPr>
              <w:t>Penerapan</w:t>
            </w:r>
          </w:p>
        </w:tc>
        <w:tc>
          <w:tcPr>
            <w:tcW w:w="4498" w:type="dxa"/>
            <w:tcBorders>
              <w:top w:val="single" w:sz="4" w:space="0" w:color="auto"/>
              <w:left w:val="nil"/>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Keterangan</w:t>
            </w:r>
          </w:p>
        </w:tc>
      </w:tr>
      <w:tr w:rsidR="00EF7554" w:rsidRPr="00733ADC" w:rsidTr="003F28EB">
        <w:trPr>
          <w:trHeight w:val="315"/>
        </w:trPr>
        <w:tc>
          <w:tcPr>
            <w:tcW w:w="48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6990"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TB</w:t>
            </w:r>
          </w:p>
        </w:tc>
        <w:tc>
          <w:tcPr>
            <w:tcW w:w="4498" w:type="dxa"/>
            <w:vMerge w:val="restart"/>
            <w:tcBorders>
              <w:left w:val="nil"/>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r>
      <w:tr w:rsidR="00EF7554" w:rsidRPr="00733ADC" w:rsidTr="003F28EB">
        <w:trPr>
          <w:trHeight w:val="315"/>
        </w:trPr>
        <w:tc>
          <w:tcPr>
            <w:tcW w:w="48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6990" w:type="dxa"/>
            <w:vMerge/>
            <w:tcBorders>
              <w:top w:val="single" w:sz="4" w:space="0" w:color="auto"/>
              <w:left w:val="single" w:sz="4" w:space="0" w:color="auto"/>
              <w:bottom w:val="single" w:sz="4" w:space="0" w:color="auto"/>
              <w:right w:val="single" w:sz="4" w:space="0" w:color="auto"/>
            </w:tcBorders>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2</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733ADC" w:rsidRDefault="00EF7554" w:rsidP="00EF7554">
            <w:pPr>
              <w:spacing w:after="0" w:line="240" w:lineRule="auto"/>
              <w:jc w:val="center"/>
              <w:rPr>
                <w:rFonts w:ascii="Times New Roman" w:eastAsia="Times New Roman" w:hAnsi="Times New Roman" w:cs="Times New Roman"/>
                <w:b/>
                <w:bCs/>
                <w:color w:val="000000"/>
              </w:rPr>
            </w:pPr>
            <w:r w:rsidRPr="00733ADC">
              <w:rPr>
                <w:rFonts w:ascii="Times New Roman" w:eastAsia="Times New Roman" w:hAnsi="Times New Roman" w:cs="Times New Roman"/>
                <w:b/>
                <w:bCs/>
                <w:color w:val="000000"/>
              </w:rPr>
              <w:t>5</w:t>
            </w:r>
          </w:p>
        </w:tc>
        <w:tc>
          <w:tcPr>
            <w:tcW w:w="4498" w:type="dxa"/>
            <w:vMerge/>
            <w:tcBorders>
              <w:left w:val="nil"/>
              <w:bottom w:val="single" w:sz="4" w:space="0" w:color="auto"/>
              <w:right w:val="single" w:sz="4" w:space="0" w:color="auto"/>
            </w:tcBorders>
            <w:shd w:val="clear" w:color="000000" w:fill="D8D8D8"/>
          </w:tcPr>
          <w:p w:rsidR="00EF7554" w:rsidRPr="00733ADC" w:rsidRDefault="00EF7554" w:rsidP="00EF7554">
            <w:pPr>
              <w:spacing w:after="0" w:line="240" w:lineRule="auto"/>
              <w:jc w:val="center"/>
              <w:rPr>
                <w:rFonts w:ascii="Times New Roman" w:eastAsia="Times New Roman" w:hAnsi="Times New Roman" w:cs="Times New Roman"/>
                <w:b/>
                <w:bCs/>
                <w:color w:val="000000"/>
              </w:rPr>
            </w:pPr>
          </w:p>
        </w:tc>
      </w:tr>
      <w:tr w:rsidR="00EF7554" w:rsidRPr="00976E1B" w:rsidTr="003F28EB">
        <w:trPr>
          <w:trHeight w:val="315"/>
        </w:trPr>
        <w:tc>
          <w:tcPr>
            <w:tcW w:w="74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rPr>
                <w:rFonts w:ascii="Times New Roman" w:eastAsia="Times New Roman" w:hAnsi="Times New Roman" w:cs="Times New Roman"/>
                <w:b/>
                <w:bCs/>
                <w:color w:val="000000"/>
                <w:sz w:val="24"/>
                <w:szCs w:val="24"/>
              </w:rPr>
            </w:pPr>
            <w:r w:rsidRPr="00976E1B">
              <w:rPr>
                <w:rFonts w:ascii="Times New Roman" w:eastAsia="Times New Roman" w:hAnsi="Times New Roman" w:cs="Times New Roman"/>
                <w:b/>
                <w:bCs/>
                <w:color w:val="000000"/>
                <w:sz w:val="24"/>
                <w:szCs w:val="24"/>
              </w:rPr>
              <w:t>C. Hasil</w:t>
            </w:r>
            <w:r w:rsidR="003F28EB">
              <w:rPr>
                <w:rFonts w:ascii="Times New Roman" w:eastAsia="Times New Roman" w:hAnsi="Times New Roman" w:cs="Times New Roman"/>
                <w:b/>
                <w:bCs/>
                <w:color w:val="000000"/>
                <w:sz w:val="24"/>
                <w:szCs w:val="24"/>
              </w:rPr>
              <w:t xml:space="preserve"> </w:t>
            </w:r>
            <w:r w:rsidRPr="00976E1B">
              <w:rPr>
                <w:rFonts w:ascii="Times New Roman" w:eastAsia="Times New Roman" w:hAnsi="Times New Roman" w:cs="Times New Roman"/>
                <w:b/>
                <w:bCs/>
                <w:color w:val="000000"/>
                <w:sz w:val="24"/>
                <w:szCs w:val="24"/>
              </w:rPr>
              <w:t>Penerapan Tata Kelola (H)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4498" w:type="dxa"/>
            <w:tcBorders>
              <w:top w:val="single" w:sz="4" w:space="0" w:color="auto"/>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976E1B" w:rsidTr="003F28EB">
        <w:trPr>
          <w:trHeight w:val="945"/>
        </w:trPr>
        <w:tc>
          <w:tcPr>
            <w:tcW w:w="416"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4)</w:t>
            </w:r>
          </w:p>
        </w:tc>
        <w:tc>
          <w:tcPr>
            <w:tcW w:w="7059" w:type="dxa"/>
            <w:gridSpan w:val="2"/>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Hasil audit dan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i/>
                <w:iCs/>
                <w:color w:val="000000"/>
                <w:sz w:val="24"/>
                <w:szCs w:val="24"/>
              </w:rPr>
              <w:t xml:space="preserve">Management </w:t>
            </w:r>
            <w:r w:rsidR="003F28EB">
              <w:rPr>
                <w:rFonts w:ascii="Times New Roman" w:eastAsia="Times New Roman" w:hAnsi="Times New Roman" w:cs="Times New Roman"/>
                <w:i/>
                <w:iCs/>
                <w:color w:val="000000"/>
                <w:sz w:val="24"/>
                <w:szCs w:val="24"/>
              </w:rPr>
              <w:t xml:space="preserve"> </w:t>
            </w:r>
            <w:r w:rsidRPr="00976E1B">
              <w:rPr>
                <w:rFonts w:ascii="Times New Roman" w:eastAsia="Times New Roman" w:hAnsi="Times New Roman" w:cs="Times New Roman"/>
                <w:i/>
                <w:iCs/>
                <w:color w:val="000000"/>
                <w:sz w:val="24"/>
                <w:szCs w:val="24"/>
              </w:rPr>
              <w:t>Letter</w:t>
            </w:r>
            <w:r w:rsidR="003F28EB">
              <w:rPr>
                <w:rFonts w:ascii="Times New Roman" w:eastAsia="Times New Roman" w:hAnsi="Times New Roman" w:cs="Times New Roman"/>
                <w:i/>
                <w:iCs/>
                <w:color w:val="000000"/>
                <w:sz w:val="24"/>
                <w:szCs w:val="24"/>
              </w:rPr>
              <w:t xml:space="preserve"> </w:t>
            </w:r>
            <w:r w:rsidRPr="00976E1B">
              <w:rPr>
                <w:rFonts w:ascii="Times New Roman" w:eastAsia="Times New Roman" w:hAnsi="Times New Roman" w:cs="Times New Roman"/>
                <w:color w:val="000000"/>
                <w:sz w:val="24"/>
                <w:szCs w:val="24"/>
              </w:rPr>
              <w:t>telah</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menggambarkan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permasalahan BPR dan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disampaikan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secara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tepat</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waktu</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kepada BPR oleh KAP yang ditunjuk.</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4498" w:type="dxa"/>
            <w:tcBorders>
              <w:top w:val="nil"/>
              <w:left w:val="nil"/>
              <w:bottom w:val="single" w:sz="4" w:space="0" w:color="auto"/>
              <w:right w:val="single" w:sz="4" w:space="0" w:color="auto"/>
            </w:tcBorders>
          </w:tcPr>
          <w:p w:rsidR="00EF7554" w:rsidRPr="00976E1B" w:rsidRDefault="00EF7554" w:rsidP="00EF7554">
            <w:pPr>
              <w:jc w:val="both"/>
              <w:rPr>
                <w:rFonts w:ascii="Times New Roman" w:hAnsi="Times New Roman" w:cs="Times New Roman"/>
                <w:color w:val="000000"/>
              </w:rPr>
            </w:pPr>
            <w:r w:rsidRPr="00976E1B">
              <w:rPr>
                <w:rFonts w:ascii="Times New Roman" w:hAnsi="Times New Roman" w:cs="Times New Roman"/>
                <w:color w:val="000000"/>
              </w:rPr>
              <w:t>KAP dalam</w:t>
            </w:r>
            <w:r w:rsidR="003F28EB">
              <w:rPr>
                <w:rFonts w:ascii="Times New Roman" w:hAnsi="Times New Roman" w:cs="Times New Roman"/>
                <w:color w:val="000000"/>
              </w:rPr>
              <w:t xml:space="preserve"> </w:t>
            </w:r>
            <w:r w:rsidRPr="00976E1B">
              <w:rPr>
                <w:rFonts w:ascii="Times New Roman" w:hAnsi="Times New Roman" w:cs="Times New Roman"/>
                <w:color w:val="000000"/>
              </w:rPr>
              <w:t>melakukan audit menggambarkan</w:t>
            </w:r>
            <w:r w:rsidR="003F28EB">
              <w:rPr>
                <w:rFonts w:ascii="Times New Roman" w:hAnsi="Times New Roman" w:cs="Times New Roman"/>
                <w:color w:val="000000"/>
              </w:rPr>
              <w:t xml:space="preserve"> </w:t>
            </w:r>
            <w:r w:rsidRPr="00976E1B">
              <w:rPr>
                <w:rFonts w:ascii="Times New Roman" w:hAnsi="Times New Roman" w:cs="Times New Roman"/>
                <w:color w:val="000000"/>
              </w:rPr>
              <w:t>kondisi</w:t>
            </w:r>
            <w:r w:rsidR="003F28EB">
              <w:rPr>
                <w:rFonts w:ascii="Times New Roman" w:hAnsi="Times New Roman" w:cs="Times New Roman"/>
                <w:color w:val="000000"/>
              </w:rPr>
              <w:t xml:space="preserve"> </w:t>
            </w:r>
            <w:r w:rsidRPr="00976E1B">
              <w:rPr>
                <w:rFonts w:ascii="Times New Roman" w:hAnsi="Times New Roman" w:cs="Times New Roman"/>
                <w:color w:val="000000"/>
              </w:rPr>
              <w:t>dari</w:t>
            </w:r>
            <w:r w:rsidR="003F28EB">
              <w:rPr>
                <w:rFonts w:ascii="Times New Roman" w:hAnsi="Times New Roman" w:cs="Times New Roman"/>
                <w:color w:val="000000"/>
              </w:rPr>
              <w:t xml:space="preserve"> </w:t>
            </w:r>
            <w:r>
              <w:rPr>
                <w:rFonts w:ascii="Times New Roman" w:hAnsi="Times New Roman" w:cs="Times New Roman"/>
                <w:color w:val="000000"/>
              </w:rPr>
              <w:t>PT. Bank Perkreditan Rakyat</w:t>
            </w:r>
            <w:r w:rsidR="006B45E8">
              <w:rPr>
                <w:rFonts w:ascii="Times New Roman" w:hAnsi="Times New Roman" w:cs="Times New Roman"/>
                <w:color w:val="000000"/>
              </w:rPr>
              <w:t xml:space="preserve">  </w:t>
            </w:r>
            <w:r>
              <w:rPr>
                <w:rFonts w:ascii="Times New Roman" w:hAnsi="Times New Roman" w:cs="Times New Roman"/>
                <w:color w:val="000000"/>
              </w:rPr>
              <w:t>Musi</w:t>
            </w:r>
            <w:r w:rsidR="003F28EB">
              <w:rPr>
                <w:rFonts w:ascii="Times New Roman" w:hAnsi="Times New Roman" w:cs="Times New Roman"/>
                <w:color w:val="000000"/>
              </w:rPr>
              <w:t xml:space="preserve"> </w:t>
            </w:r>
            <w:r>
              <w:rPr>
                <w:rFonts w:ascii="Times New Roman" w:hAnsi="Times New Roman" w:cs="Times New Roman"/>
                <w:color w:val="000000"/>
              </w:rPr>
              <w:t>Arta Lestari</w:t>
            </w:r>
            <w:r w:rsidR="003F28EB">
              <w:rPr>
                <w:rFonts w:ascii="Times New Roman" w:hAnsi="Times New Roman" w:cs="Times New Roman"/>
                <w:color w:val="000000"/>
              </w:rPr>
              <w:t xml:space="preserve"> </w:t>
            </w:r>
            <w:r w:rsidRPr="00976E1B">
              <w:rPr>
                <w:rFonts w:ascii="Times New Roman" w:hAnsi="Times New Roman" w:cs="Times New Roman"/>
                <w:color w:val="000000"/>
              </w:rPr>
              <w:t>dan</w:t>
            </w:r>
            <w:r w:rsidR="003F28EB">
              <w:rPr>
                <w:rFonts w:ascii="Times New Roman" w:hAnsi="Times New Roman" w:cs="Times New Roman"/>
                <w:color w:val="000000"/>
              </w:rPr>
              <w:t xml:space="preserve"> </w:t>
            </w:r>
            <w:r w:rsidRPr="00976E1B">
              <w:rPr>
                <w:rFonts w:ascii="Times New Roman" w:hAnsi="Times New Roman" w:cs="Times New Roman"/>
                <w:color w:val="000000"/>
              </w:rPr>
              <w:t>selalu</w:t>
            </w:r>
            <w:r w:rsidR="003F28EB">
              <w:rPr>
                <w:rFonts w:ascii="Times New Roman" w:hAnsi="Times New Roman" w:cs="Times New Roman"/>
                <w:color w:val="000000"/>
              </w:rPr>
              <w:t xml:space="preserve"> professional </w:t>
            </w:r>
            <w:r w:rsidRPr="00976E1B">
              <w:rPr>
                <w:rFonts w:ascii="Times New Roman" w:hAnsi="Times New Roman" w:cs="Times New Roman"/>
                <w:color w:val="000000"/>
              </w:rPr>
              <w:t>dalam</w:t>
            </w:r>
            <w:r w:rsidR="003F28EB">
              <w:rPr>
                <w:rFonts w:ascii="Times New Roman" w:hAnsi="Times New Roman" w:cs="Times New Roman"/>
                <w:color w:val="000000"/>
              </w:rPr>
              <w:t xml:space="preserve"> </w:t>
            </w:r>
            <w:r w:rsidRPr="00976E1B">
              <w:rPr>
                <w:rFonts w:ascii="Times New Roman" w:hAnsi="Times New Roman" w:cs="Times New Roman"/>
                <w:color w:val="000000"/>
              </w:rPr>
              <w:t>melakukan</w:t>
            </w:r>
            <w:r w:rsidR="003F28EB">
              <w:rPr>
                <w:rFonts w:ascii="Times New Roman" w:hAnsi="Times New Roman" w:cs="Times New Roman"/>
                <w:color w:val="000000"/>
              </w:rPr>
              <w:t xml:space="preserve"> </w:t>
            </w:r>
            <w:r w:rsidRPr="00976E1B">
              <w:rPr>
                <w:rFonts w:ascii="Times New Roman" w:hAnsi="Times New Roman" w:cs="Times New Roman"/>
                <w:color w:val="000000"/>
              </w:rPr>
              <w:t>pemeriksaan</w:t>
            </w:r>
          </w:p>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976E1B" w:rsidTr="003F28EB">
        <w:trPr>
          <w:trHeight w:val="990"/>
        </w:trPr>
        <w:tc>
          <w:tcPr>
            <w:tcW w:w="416"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5)</w:t>
            </w:r>
          </w:p>
        </w:tc>
        <w:tc>
          <w:tcPr>
            <w:tcW w:w="7059" w:type="dxa"/>
            <w:gridSpan w:val="2"/>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Cakupan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hasil audit paling sedikit</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sesuai</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dengan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ruang</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lingkup audit sebagaimana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diatur</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dalam</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ketentuan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Otoritas</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Jasa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Keuangan.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4498" w:type="dxa"/>
            <w:tcBorders>
              <w:top w:val="nil"/>
              <w:left w:val="nil"/>
              <w:bottom w:val="single" w:sz="4" w:space="0" w:color="auto"/>
              <w:right w:val="single" w:sz="4" w:space="0" w:color="auto"/>
            </w:tcBorders>
          </w:tcPr>
          <w:p w:rsidR="00EF7554" w:rsidRPr="00976E1B" w:rsidRDefault="00EF7554" w:rsidP="00EF7554">
            <w:pPr>
              <w:jc w:val="both"/>
              <w:rPr>
                <w:rFonts w:ascii="Times New Roman" w:hAnsi="Times New Roman" w:cs="Times New Roman"/>
                <w:color w:val="000000"/>
              </w:rPr>
            </w:pPr>
            <w:r w:rsidRPr="00976E1B">
              <w:rPr>
                <w:rFonts w:ascii="Times New Roman" w:hAnsi="Times New Roman" w:cs="Times New Roman"/>
                <w:color w:val="000000"/>
              </w:rPr>
              <w:t>Standar yang dipergunakan</w:t>
            </w:r>
            <w:r w:rsidR="003F28EB">
              <w:rPr>
                <w:rFonts w:ascii="Times New Roman" w:hAnsi="Times New Roman" w:cs="Times New Roman"/>
                <w:color w:val="000000"/>
              </w:rPr>
              <w:t xml:space="preserve"> </w:t>
            </w:r>
            <w:r w:rsidRPr="00976E1B">
              <w:rPr>
                <w:rFonts w:ascii="Times New Roman" w:hAnsi="Times New Roman" w:cs="Times New Roman"/>
                <w:color w:val="000000"/>
              </w:rPr>
              <w:t>oleh KAP dalam</w:t>
            </w:r>
            <w:r w:rsidR="003F28EB">
              <w:rPr>
                <w:rFonts w:ascii="Times New Roman" w:hAnsi="Times New Roman" w:cs="Times New Roman"/>
                <w:color w:val="000000"/>
              </w:rPr>
              <w:t xml:space="preserve"> </w:t>
            </w:r>
            <w:r w:rsidRPr="00976E1B">
              <w:rPr>
                <w:rFonts w:ascii="Times New Roman" w:hAnsi="Times New Roman" w:cs="Times New Roman"/>
                <w:color w:val="000000"/>
              </w:rPr>
              <w:t>melakukan</w:t>
            </w:r>
            <w:r w:rsidR="003F28EB">
              <w:rPr>
                <w:rFonts w:ascii="Times New Roman" w:hAnsi="Times New Roman" w:cs="Times New Roman"/>
                <w:color w:val="000000"/>
              </w:rPr>
              <w:t xml:space="preserve"> </w:t>
            </w:r>
            <w:r w:rsidRPr="00976E1B">
              <w:rPr>
                <w:rFonts w:ascii="Times New Roman" w:hAnsi="Times New Roman" w:cs="Times New Roman"/>
                <w:color w:val="000000"/>
              </w:rPr>
              <w:t>pemeriksaan</w:t>
            </w:r>
            <w:r w:rsidR="003F28EB">
              <w:rPr>
                <w:rFonts w:ascii="Times New Roman" w:hAnsi="Times New Roman" w:cs="Times New Roman"/>
                <w:color w:val="000000"/>
              </w:rPr>
              <w:t xml:space="preserve"> </w:t>
            </w:r>
            <w:r w:rsidRPr="00976E1B">
              <w:rPr>
                <w:rFonts w:ascii="Times New Roman" w:hAnsi="Times New Roman" w:cs="Times New Roman"/>
                <w:color w:val="000000"/>
              </w:rPr>
              <w:t>sesuai</w:t>
            </w:r>
            <w:r w:rsidR="003F28EB">
              <w:rPr>
                <w:rFonts w:ascii="Times New Roman" w:hAnsi="Times New Roman" w:cs="Times New Roman"/>
                <w:color w:val="000000"/>
              </w:rPr>
              <w:t xml:space="preserve"> </w:t>
            </w:r>
            <w:r w:rsidRPr="00976E1B">
              <w:rPr>
                <w:rFonts w:ascii="Times New Roman" w:hAnsi="Times New Roman" w:cs="Times New Roman"/>
                <w:color w:val="000000"/>
              </w:rPr>
              <w:t>dengan yang telah</w:t>
            </w:r>
            <w:r w:rsidR="003F28EB">
              <w:rPr>
                <w:rFonts w:ascii="Times New Roman" w:hAnsi="Times New Roman" w:cs="Times New Roman"/>
                <w:color w:val="000000"/>
              </w:rPr>
              <w:t xml:space="preserve"> </w:t>
            </w:r>
            <w:r w:rsidRPr="00976E1B">
              <w:rPr>
                <w:rFonts w:ascii="Times New Roman" w:hAnsi="Times New Roman" w:cs="Times New Roman"/>
                <w:color w:val="000000"/>
              </w:rPr>
              <w:t>diatur</w:t>
            </w:r>
            <w:r w:rsidR="003F28EB">
              <w:rPr>
                <w:rFonts w:ascii="Times New Roman" w:hAnsi="Times New Roman" w:cs="Times New Roman"/>
                <w:color w:val="000000"/>
              </w:rPr>
              <w:t xml:space="preserve"> </w:t>
            </w:r>
            <w:r w:rsidRPr="00976E1B">
              <w:rPr>
                <w:rFonts w:ascii="Times New Roman" w:hAnsi="Times New Roman" w:cs="Times New Roman"/>
                <w:color w:val="000000"/>
              </w:rPr>
              <w:t>oleh OJK</w:t>
            </w:r>
          </w:p>
          <w:p w:rsidR="00EF7554" w:rsidRPr="00976E1B" w:rsidRDefault="00EF7554" w:rsidP="00EF7554">
            <w:pPr>
              <w:spacing w:after="0" w:line="240" w:lineRule="auto"/>
              <w:jc w:val="both"/>
              <w:rPr>
                <w:rFonts w:ascii="Times New Roman" w:eastAsia="Times New Roman" w:hAnsi="Times New Roman" w:cs="Times New Roman"/>
                <w:color w:val="000000"/>
              </w:rPr>
            </w:pPr>
          </w:p>
        </w:tc>
      </w:tr>
      <w:tr w:rsidR="00EF7554" w:rsidRPr="00976E1B" w:rsidTr="003F28EB">
        <w:trPr>
          <w:trHeight w:val="300"/>
        </w:trPr>
        <w:tc>
          <w:tcPr>
            <w:tcW w:w="416"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7059" w:type="dxa"/>
            <w:gridSpan w:val="2"/>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Jumlah</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jawaban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pada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Skala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a x 1</w:t>
            </w:r>
          </w:p>
        </w:tc>
        <w:tc>
          <w:tcPr>
            <w:tcW w:w="81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b x 2</w:t>
            </w:r>
          </w:p>
        </w:tc>
        <w:tc>
          <w:tcPr>
            <w:tcW w:w="81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e x 5</w:t>
            </w:r>
          </w:p>
        </w:tc>
        <w:tc>
          <w:tcPr>
            <w:tcW w:w="4498" w:type="dxa"/>
            <w:tcBorders>
              <w:top w:val="nil"/>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976E1B" w:rsidTr="003F28EB">
        <w:trPr>
          <w:trHeight w:val="315"/>
        </w:trPr>
        <w:tc>
          <w:tcPr>
            <w:tcW w:w="416"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7059" w:type="dxa"/>
            <w:gridSpan w:val="2"/>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Hasil</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perkalian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untuk</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masing-masing</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Skala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4</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0</w:t>
            </w:r>
          </w:p>
        </w:tc>
        <w:tc>
          <w:tcPr>
            <w:tcW w:w="4498" w:type="dxa"/>
            <w:tcBorders>
              <w:top w:val="nil"/>
              <w:left w:val="nil"/>
              <w:bottom w:val="single" w:sz="4" w:space="0" w:color="auto"/>
              <w:right w:val="single" w:sz="4" w:space="0" w:color="auto"/>
            </w:tcBorders>
          </w:tcPr>
          <w:p w:rsidR="00EF7554" w:rsidRPr="00976E1B"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6025" w:type="dxa"/>
        <w:tblInd w:w="103" w:type="dxa"/>
        <w:tblLook w:val="04A0"/>
      </w:tblPr>
      <w:tblGrid>
        <w:gridCol w:w="600"/>
        <w:gridCol w:w="6875"/>
        <w:gridCol w:w="8550"/>
      </w:tblGrid>
      <w:tr w:rsidR="00EF7554" w:rsidRPr="00976E1B" w:rsidTr="003F28EB">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6875" w:type="dxa"/>
            <w:tcBorders>
              <w:top w:val="single" w:sz="4" w:space="0" w:color="auto"/>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Total nilai</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untuk</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seluruh</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Skala</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Penerapan</w:t>
            </w:r>
          </w:p>
        </w:tc>
        <w:tc>
          <w:tcPr>
            <w:tcW w:w="8550" w:type="dxa"/>
            <w:tcBorders>
              <w:top w:val="single" w:sz="4" w:space="0" w:color="auto"/>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F7554" w:rsidRPr="00976E1B" w:rsidTr="003F28EB">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Perhitungan rata-rata dengan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dibagi</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jumlah</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pertanyaan (S): 2</w:t>
            </w:r>
          </w:p>
        </w:tc>
        <w:tc>
          <w:tcPr>
            <w:tcW w:w="8550" w:type="dxa"/>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7554" w:rsidRPr="00976E1B" w:rsidTr="003F28EB">
        <w:trPr>
          <w:trHeight w:val="440"/>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Dikali</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dengan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bobot</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Struktur</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Infrastruktur Tata Kelola (S): 10%</w:t>
            </w:r>
          </w:p>
        </w:tc>
        <w:tc>
          <w:tcPr>
            <w:tcW w:w="8550" w:type="dxa"/>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EF7554" w:rsidRPr="00976E1B" w:rsidTr="003F28EB">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Penjumlahan S + P + H</w:t>
            </w:r>
          </w:p>
        </w:tc>
        <w:tc>
          <w:tcPr>
            <w:tcW w:w="8550" w:type="dxa"/>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EF7554" w:rsidRPr="00976E1B" w:rsidTr="003F28EB">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976E1B" w:rsidRDefault="00EF7554" w:rsidP="00EF7554">
            <w:pPr>
              <w:spacing w:after="0" w:line="240" w:lineRule="auto"/>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976E1B" w:rsidRDefault="00EF7554" w:rsidP="00EF7554">
            <w:pPr>
              <w:spacing w:after="0" w:line="240" w:lineRule="auto"/>
              <w:jc w:val="both"/>
              <w:rPr>
                <w:rFonts w:ascii="Times New Roman" w:eastAsia="Times New Roman" w:hAnsi="Times New Roman" w:cs="Times New Roman"/>
                <w:color w:val="000000"/>
                <w:sz w:val="24"/>
                <w:szCs w:val="24"/>
              </w:rPr>
            </w:pPr>
            <w:r w:rsidRPr="00976E1B">
              <w:rPr>
                <w:rFonts w:ascii="Times New Roman" w:eastAsia="Times New Roman" w:hAnsi="Times New Roman" w:cs="Times New Roman"/>
                <w:color w:val="000000"/>
                <w:sz w:val="24"/>
                <w:szCs w:val="24"/>
              </w:rPr>
              <w:t>Total Penilaian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Faktor 7 Dikalikan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dengan</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bobot</w:t>
            </w:r>
            <w:r w:rsidR="003F28EB">
              <w:rPr>
                <w:rFonts w:ascii="Times New Roman" w:eastAsia="Times New Roman" w:hAnsi="Times New Roman" w:cs="Times New Roman"/>
                <w:color w:val="000000"/>
                <w:sz w:val="24"/>
                <w:szCs w:val="24"/>
              </w:rPr>
              <w:t xml:space="preserve"> </w:t>
            </w:r>
            <w:r w:rsidRPr="00976E1B">
              <w:rPr>
                <w:rFonts w:ascii="Times New Roman" w:eastAsia="Times New Roman" w:hAnsi="Times New Roman" w:cs="Times New Roman"/>
                <w:color w:val="000000"/>
                <w:sz w:val="24"/>
                <w:szCs w:val="24"/>
              </w:rPr>
              <w:t>Faktor 7</w:t>
            </w:r>
          </w:p>
        </w:tc>
        <w:tc>
          <w:tcPr>
            <w:tcW w:w="8550" w:type="dxa"/>
            <w:tcBorders>
              <w:top w:val="nil"/>
              <w:left w:val="nil"/>
              <w:bottom w:val="single" w:sz="4" w:space="0" w:color="auto"/>
              <w:right w:val="single" w:sz="4" w:space="0" w:color="auto"/>
            </w:tcBorders>
          </w:tcPr>
          <w:p w:rsidR="00EF7554" w:rsidRPr="00976E1B"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tbl>
      <w:tblPr>
        <w:tblW w:w="17465" w:type="dxa"/>
        <w:tblInd w:w="103" w:type="dxa"/>
        <w:tblLayout w:type="fixed"/>
        <w:tblLook w:val="04A0"/>
      </w:tblPr>
      <w:tblGrid>
        <w:gridCol w:w="635"/>
        <w:gridCol w:w="400"/>
        <w:gridCol w:w="6949"/>
        <w:gridCol w:w="718"/>
        <w:gridCol w:w="15"/>
        <w:gridCol w:w="684"/>
        <w:gridCol w:w="15"/>
        <w:gridCol w:w="684"/>
        <w:gridCol w:w="15"/>
        <w:gridCol w:w="684"/>
        <w:gridCol w:w="15"/>
        <w:gridCol w:w="718"/>
        <w:gridCol w:w="15"/>
        <w:gridCol w:w="5918"/>
      </w:tblGrid>
      <w:tr w:rsidR="00EF7554" w:rsidRPr="00533596" w:rsidTr="003F28EB">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lastRenderedPageBreak/>
              <w:t>No</w:t>
            </w:r>
          </w:p>
        </w:tc>
        <w:tc>
          <w:tcPr>
            <w:tcW w:w="7349"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Kriteria/Indikator</w:t>
            </w:r>
          </w:p>
        </w:tc>
        <w:tc>
          <w:tcPr>
            <w:tcW w:w="3548" w:type="dxa"/>
            <w:gridSpan w:val="9"/>
            <w:tcBorders>
              <w:top w:val="single" w:sz="4" w:space="0" w:color="auto"/>
              <w:left w:val="nil"/>
              <w:bottom w:val="single" w:sz="4" w:space="0" w:color="auto"/>
              <w:right w:val="single" w:sz="4" w:space="0" w:color="auto"/>
            </w:tcBorders>
            <w:shd w:val="clear" w:color="000000" w:fill="D8D8D8"/>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Skala</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Penerapan</w:t>
            </w:r>
          </w:p>
        </w:tc>
        <w:tc>
          <w:tcPr>
            <w:tcW w:w="5933" w:type="dxa"/>
            <w:gridSpan w:val="2"/>
            <w:vMerge w:val="restart"/>
            <w:tcBorders>
              <w:top w:val="single" w:sz="4" w:space="0" w:color="auto"/>
              <w:left w:val="nil"/>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Keterangan</w:t>
            </w:r>
          </w:p>
        </w:tc>
      </w:tr>
      <w:tr w:rsidR="00EF7554" w:rsidRPr="00533596" w:rsidTr="003F28EB">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7349"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718"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SB</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CB</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KB</w:t>
            </w:r>
          </w:p>
        </w:tc>
        <w:tc>
          <w:tcPr>
            <w:tcW w:w="733"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TB</w:t>
            </w:r>
          </w:p>
        </w:tc>
        <w:tc>
          <w:tcPr>
            <w:tcW w:w="5933" w:type="dxa"/>
            <w:gridSpan w:val="2"/>
            <w:vMerge/>
            <w:tcBorders>
              <w:left w:val="nil"/>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r>
      <w:tr w:rsidR="00EF7554" w:rsidRPr="00533596" w:rsidTr="003F28EB">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7349"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718"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1</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2</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3</w:t>
            </w:r>
          </w:p>
        </w:tc>
        <w:tc>
          <w:tcPr>
            <w:tcW w:w="699"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4</w:t>
            </w:r>
          </w:p>
        </w:tc>
        <w:tc>
          <w:tcPr>
            <w:tcW w:w="733" w:type="dxa"/>
            <w:gridSpan w:val="2"/>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5</w:t>
            </w:r>
          </w:p>
        </w:tc>
        <w:tc>
          <w:tcPr>
            <w:tcW w:w="5933" w:type="dxa"/>
            <w:gridSpan w:val="2"/>
            <w:vMerge/>
            <w:tcBorders>
              <w:left w:val="nil"/>
              <w:bottom w:val="single" w:sz="4" w:space="0" w:color="auto"/>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r>
      <w:tr w:rsidR="00EF7554" w:rsidRPr="00533596" w:rsidTr="003F28EB">
        <w:trPr>
          <w:trHeight w:val="31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8</w:t>
            </w:r>
          </w:p>
        </w:tc>
        <w:tc>
          <w:tcPr>
            <w:tcW w:w="7349"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Penerapan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Manajemen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Risiko</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termasukS</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istem</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Pengendalian Intern</w:t>
            </w:r>
          </w:p>
        </w:tc>
        <w:tc>
          <w:tcPr>
            <w:tcW w:w="718"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933" w:type="dxa"/>
            <w:gridSpan w:val="2"/>
            <w:tcBorders>
              <w:top w:val="nil"/>
              <w:left w:val="nil"/>
              <w:bottom w:val="single" w:sz="4" w:space="0" w:color="auto"/>
              <w:right w:val="single" w:sz="4" w:space="0" w:color="auto"/>
            </w:tcBorders>
          </w:tcPr>
          <w:p w:rsidR="00EF7554" w:rsidRPr="00533596" w:rsidRDefault="00EF7554" w:rsidP="00EF7554">
            <w:pPr>
              <w:spacing w:after="0" w:line="240" w:lineRule="auto"/>
              <w:jc w:val="center"/>
              <w:rPr>
                <w:rFonts w:ascii="Times New Roman" w:eastAsia="Times New Roman" w:hAnsi="Times New Roman" w:cs="Times New Roman"/>
                <w:color w:val="000000"/>
              </w:rPr>
            </w:pPr>
          </w:p>
        </w:tc>
      </w:tr>
      <w:tr w:rsidR="00EF7554" w:rsidRPr="00533596" w:rsidTr="003F28EB">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49"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A. Struktur</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dan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Infrastruktur Tata Kelola (S)</w:t>
            </w:r>
          </w:p>
        </w:tc>
        <w:tc>
          <w:tcPr>
            <w:tcW w:w="718"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933" w:type="dxa"/>
            <w:gridSpan w:val="2"/>
            <w:tcBorders>
              <w:top w:val="nil"/>
              <w:left w:val="nil"/>
              <w:bottom w:val="single" w:sz="4" w:space="0" w:color="auto"/>
              <w:right w:val="single" w:sz="4" w:space="0" w:color="auto"/>
            </w:tcBorders>
          </w:tcPr>
          <w:p w:rsidR="00EF7554" w:rsidRPr="00533596" w:rsidRDefault="00EF7554" w:rsidP="00EF7554">
            <w:pPr>
              <w:spacing w:after="0" w:line="240" w:lineRule="auto"/>
              <w:jc w:val="center"/>
              <w:rPr>
                <w:rFonts w:ascii="Times New Roman" w:eastAsia="Times New Roman" w:hAnsi="Times New Roman" w:cs="Times New Roman"/>
                <w:color w:val="000000"/>
              </w:rPr>
            </w:pPr>
          </w:p>
        </w:tc>
      </w:tr>
      <w:tr w:rsidR="00EF7554" w:rsidRPr="00533596" w:rsidTr="003F28EB">
        <w:trPr>
          <w:trHeight w:val="1268"/>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1)</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BPR dengan modal inti paling sedikit Rp80.000.000.000,00 (delapan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pulu</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hmilyar rupiah):</w:t>
            </w:r>
            <w:r w:rsidRPr="00533596">
              <w:rPr>
                <w:rFonts w:ascii="Times New Roman" w:eastAsia="Times New Roman" w:hAnsi="Times New Roman" w:cs="Times New Roman"/>
                <w:b/>
                <w:bCs/>
                <w:color w:val="000000"/>
              </w:rPr>
              <w:br/>
            </w:r>
            <w:r w:rsidRPr="00533596">
              <w:rPr>
                <w:rFonts w:ascii="Times New Roman" w:eastAsia="Times New Roman" w:hAnsi="Times New Roman" w:cs="Times New Roman"/>
                <w:color w:val="000000"/>
              </w:rPr>
              <w:t>BPR telah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membentuk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Komite</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satuan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kerja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p>
        </w:tc>
        <w:tc>
          <w:tcPr>
            <w:tcW w:w="73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69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918" w:type="dxa"/>
            <w:tcBorders>
              <w:top w:val="nil"/>
              <w:left w:val="single" w:sz="4" w:space="0" w:color="auto"/>
              <w:bottom w:val="single" w:sz="4" w:space="0" w:color="000000"/>
              <w:right w:val="single" w:sz="4" w:space="0" w:color="auto"/>
            </w:tcBorders>
          </w:tcPr>
          <w:p w:rsidR="00EF7554" w:rsidRPr="00533596" w:rsidRDefault="00EF7554" w:rsidP="00EF7554">
            <w:pPr>
              <w:spacing w:after="0" w:line="240" w:lineRule="auto"/>
              <w:jc w:val="center"/>
              <w:rPr>
                <w:rFonts w:ascii="Times New Roman" w:eastAsia="Times New Roman" w:hAnsi="Times New Roman" w:cs="Times New Roman"/>
                <w:color w:val="000000"/>
              </w:rPr>
            </w:pPr>
          </w:p>
        </w:tc>
      </w:tr>
      <w:tr w:rsidR="00EF7554" w:rsidRPr="00533596" w:rsidTr="003F28EB">
        <w:trPr>
          <w:trHeight w:val="908"/>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BPR dengan modal inti paling sedikit Rp50.000.000.000,00 (lima pulu</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hmilyar rupiah) dan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kurang</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dari Rp80.000.000.000,00 (delapan</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puluhmilyar rupiah):</w:t>
            </w:r>
            <w:r w:rsidRPr="00533596">
              <w:rPr>
                <w:rFonts w:ascii="Times New Roman" w:eastAsia="Times New Roman" w:hAnsi="Times New Roman" w:cs="Times New Roman"/>
                <w:color w:val="000000"/>
              </w:rPr>
              <w:br/>
              <w:t>BPR telah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membentuk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satuan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kerja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p>
        </w:tc>
        <w:tc>
          <w:tcPr>
            <w:tcW w:w="733"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733"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5918" w:type="dxa"/>
            <w:tcBorders>
              <w:top w:val="nil"/>
              <w:left w:val="single" w:sz="4" w:space="0" w:color="auto"/>
              <w:bottom w:val="single" w:sz="4" w:space="0" w:color="000000"/>
              <w:right w:val="single" w:sz="4" w:space="0" w:color="auto"/>
            </w:tcBorders>
          </w:tcPr>
          <w:p w:rsidR="00EF7554" w:rsidRPr="00533596" w:rsidRDefault="00EF7554" w:rsidP="00EF7554">
            <w:pPr>
              <w:spacing w:after="0" w:line="240" w:lineRule="auto"/>
              <w:rPr>
                <w:rFonts w:ascii="Times New Roman" w:eastAsia="Times New Roman" w:hAnsi="Times New Roman" w:cs="Times New Roman"/>
                <w:color w:val="000000"/>
              </w:rPr>
            </w:pPr>
          </w:p>
        </w:tc>
      </w:tr>
      <w:tr w:rsidR="00EF7554" w:rsidRPr="00533596" w:rsidTr="003F28EB">
        <w:trPr>
          <w:trHeight w:val="115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BPR dengan modal inti</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kurang</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dari Rp50.000.000.000,00 (lima puluh</w:t>
            </w:r>
            <w:r w:rsidR="003F28EB">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milyar rupiah):</w:t>
            </w:r>
            <w:r w:rsidRPr="00533596">
              <w:rPr>
                <w:rFonts w:ascii="Times New Roman" w:eastAsia="Times New Roman" w:hAnsi="Times New Roman" w:cs="Times New Roman"/>
                <w:b/>
                <w:bCs/>
                <w:color w:val="000000"/>
              </w:rPr>
              <w:br/>
            </w:r>
            <w:r w:rsidRPr="00533596">
              <w:rPr>
                <w:rFonts w:ascii="Times New Roman" w:eastAsia="Times New Roman" w:hAnsi="Times New Roman" w:cs="Times New Roman"/>
                <w:color w:val="000000"/>
              </w:rPr>
              <w:t>BPR telah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menunjuk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satu orang Pejabat</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Eksekutif yang bertanggung</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jawab</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terhadap</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penerapan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fungsi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p>
        </w:tc>
        <w:tc>
          <w:tcPr>
            <w:tcW w:w="733"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699"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733" w:type="dxa"/>
            <w:gridSpan w:val="2"/>
            <w:vMerge/>
            <w:tcBorders>
              <w:top w:val="nil"/>
              <w:left w:val="single" w:sz="4" w:space="0" w:color="auto"/>
              <w:bottom w:val="single" w:sz="4" w:space="0" w:color="000000"/>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color w:val="000000"/>
              </w:rPr>
            </w:pPr>
          </w:p>
        </w:tc>
        <w:tc>
          <w:tcPr>
            <w:tcW w:w="5918" w:type="dxa"/>
            <w:tcBorders>
              <w:top w:val="nil"/>
              <w:left w:val="single" w:sz="4" w:space="0" w:color="auto"/>
              <w:bottom w:val="single" w:sz="4" w:space="0" w:color="000000"/>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 Manajemen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Risiko</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telah</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ditunjuk</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telah</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dilaporkan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 OJK KR 7 SUMBAGSEL</w:t>
            </w:r>
          </w:p>
        </w:tc>
      </w:tr>
      <w:tr w:rsidR="00EF7554" w:rsidRPr="00533596" w:rsidTr="003F28EB">
        <w:trPr>
          <w:trHeight w:val="63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2)</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memiliki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kebijakan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 prosedur</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 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penetapan limit Risiko.</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r>
              <w:rPr>
                <w:rFonts w:ascii="Times New Roman" w:eastAsia="Times New Roman" w:hAnsi="Times New Roman" w:cs="Times New Roman"/>
                <w:color w:val="000000"/>
              </w:rPr>
              <w:t>v</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918"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Kebijakan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prosedur</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serta</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penetapan limit risiko</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telah</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dibuat</w:t>
            </w:r>
          </w:p>
        </w:tc>
      </w:tr>
      <w:tr w:rsidR="00EF7554" w:rsidRPr="00533596" w:rsidTr="003F28EB">
        <w:trPr>
          <w:trHeight w:val="71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3)</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memiliki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kebijakan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prosedu</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rsecara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tertulis</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mengenai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pengelolaa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nrisiko yang melekat</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pada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produk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aktivitas</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barus</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esua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iketentuan.</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918"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PT BPR MAL telah</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memiliki</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kebijkan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prosedur</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secara</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tertulis</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mengenai</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pengelolaa</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mrisiko yang melekat</w:t>
            </w:r>
            <w:r w:rsidR="003F28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pada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produk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aktivitas</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baru</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sesuai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ketentuan.</w:t>
            </w:r>
          </w:p>
        </w:tc>
      </w:tr>
      <w:tr w:rsidR="00EF7554" w:rsidRPr="00533596" w:rsidTr="003F28EB">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Jumlah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jawaban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pada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Skala</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Penerapan</w:t>
            </w:r>
          </w:p>
        </w:tc>
        <w:tc>
          <w:tcPr>
            <w:tcW w:w="733" w:type="dxa"/>
            <w:gridSpan w:val="2"/>
            <w:tcBorders>
              <w:top w:val="nil"/>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a x 1</w:t>
            </w:r>
          </w:p>
        </w:tc>
        <w:tc>
          <w:tcPr>
            <w:tcW w:w="699" w:type="dxa"/>
            <w:gridSpan w:val="2"/>
            <w:tcBorders>
              <w:top w:val="nil"/>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b x 2</w:t>
            </w:r>
          </w:p>
        </w:tc>
        <w:tc>
          <w:tcPr>
            <w:tcW w:w="699" w:type="dxa"/>
            <w:gridSpan w:val="2"/>
            <w:tcBorders>
              <w:top w:val="nil"/>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c x 3</w:t>
            </w:r>
          </w:p>
        </w:tc>
        <w:tc>
          <w:tcPr>
            <w:tcW w:w="699" w:type="dxa"/>
            <w:gridSpan w:val="2"/>
            <w:tcBorders>
              <w:top w:val="nil"/>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d x 4</w:t>
            </w:r>
          </w:p>
        </w:tc>
        <w:tc>
          <w:tcPr>
            <w:tcW w:w="733" w:type="dxa"/>
            <w:gridSpan w:val="2"/>
            <w:tcBorders>
              <w:top w:val="nil"/>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e x 5</w:t>
            </w:r>
          </w:p>
        </w:tc>
        <w:tc>
          <w:tcPr>
            <w:tcW w:w="5918" w:type="dxa"/>
            <w:tcBorders>
              <w:top w:val="nil"/>
              <w:left w:val="nil"/>
              <w:bottom w:val="single" w:sz="4" w:space="0" w:color="auto"/>
              <w:right w:val="single" w:sz="4" w:space="0" w:color="auto"/>
            </w:tcBorders>
          </w:tcPr>
          <w:p w:rsidR="00EF7554" w:rsidRPr="00533596" w:rsidRDefault="00EF7554" w:rsidP="00EF7554">
            <w:pPr>
              <w:spacing w:after="0" w:line="240" w:lineRule="auto"/>
              <w:jc w:val="center"/>
              <w:rPr>
                <w:rFonts w:ascii="Times New Roman" w:eastAsia="Times New Roman" w:hAnsi="Times New Roman" w:cs="Times New Roman"/>
                <w:color w:val="000000"/>
              </w:rPr>
            </w:pPr>
          </w:p>
        </w:tc>
      </w:tr>
      <w:tr w:rsidR="00EF7554" w:rsidRPr="00533596" w:rsidTr="003F28EB">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40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949"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Hasil</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perkalian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untuk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masing-masing</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Skal</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aPenerapan</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99"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733" w:type="dxa"/>
            <w:gridSpan w:val="2"/>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5918" w:type="dxa"/>
            <w:tcBorders>
              <w:top w:val="nil"/>
              <w:left w:val="nil"/>
              <w:bottom w:val="single" w:sz="4" w:space="0" w:color="auto"/>
              <w:right w:val="single" w:sz="4" w:space="0" w:color="auto"/>
            </w:tcBorders>
          </w:tcPr>
          <w:p w:rsidR="00EF7554" w:rsidRPr="00533596" w:rsidRDefault="00EF7554" w:rsidP="00EF7554">
            <w:pPr>
              <w:spacing w:after="0" w:line="240" w:lineRule="auto"/>
              <w:jc w:val="center"/>
              <w:rPr>
                <w:rFonts w:ascii="Times New Roman" w:eastAsia="Times New Roman" w:hAnsi="Times New Roman" w:cs="Times New Roman"/>
                <w:color w:val="000000"/>
              </w:rPr>
            </w:pPr>
          </w:p>
        </w:tc>
      </w:tr>
    </w:tbl>
    <w:p w:rsidR="00EF7554" w:rsidRPr="00533596" w:rsidRDefault="00EF7554" w:rsidP="00EF7554">
      <w:pPr>
        <w:pStyle w:val="NoSpacing"/>
        <w:rPr>
          <w:rFonts w:ascii="Times New Roman" w:hAnsi="Times New Roman" w:cs="Times New Roman"/>
          <w:lang w:val="en-US"/>
        </w:rPr>
      </w:pPr>
    </w:p>
    <w:tbl>
      <w:tblPr>
        <w:tblW w:w="17465" w:type="dxa"/>
        <w:tblInd w:w="103" w:type="dxa"/>
        <w:tblLayout w:type="fixed"/>
        <w:tblLook w:val="04A0"/>
      </w:tblPr>
      <w:tblGrid>
        <w:gridCol w:w="635"/>
        <w:gridCol w:w="540"/>
        <w:gridCol w:w="6750"/>
        <w:gridCol w:w="720"/>
        <w:gridCol w:w="720"/>
        <w:gridCol w:w="720"/>
        <w:gridCol w:w="900"/>
        <w:gridCol w:w="720"/>
        <w:gridCol w:w="5760"/>
      </w:tblGrid>
      <w:tr w:rsidR="00EF7554" w:rsidRPr="00533596" w:rsidTr="002867C9">
        <w:trPr>
          <w:trHeight w:val="315"/>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90" w:type="dxa"/>
            <w:gridSpan w:val="2"/>
            <w:tcBorders>
              <w:top w:val="single" w:sz="4" w:space="0" w:color="auto"/>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Total nilai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untuk</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seluruh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Skal</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aPenerapan</w:t>
            </w:r>
          </w:p>
        </w:tc>
        <w:tc>
          <w:tcPr>
            <w:tcW w:w="9540" w:type="dxa"/>
            <w:gridSpan w:val="6"/>
            <w:tcBorders>
              <w:top w:val="single" w:sz="4" w:space="0" w:color="auto"/>
              <w:left w:val="nil"/>
              <w:bottom w:val="single" w:sz="4" w:space="0" w:color="auto"/>
              <w:right w:val="single" w:sz="4" w:space="0" w:color="auto"/>
            </w:tcBorders>
          </w:tcPr>
          <w:p w:rsidR="00EF7554" w:rsidRPr="00533596"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EF7554" w:rsidRPr="00533596" w:rsidTr="002867C9">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90" w:type="dxa"/>
            <w:gridSpan w:val="2"/>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Perhitungan rata-rata dengandibagi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jumlah</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pertanyaan (S): 3</w:t>
            </w:r>
          </w:p>
        </w:tc>
        <w:tc>
          <w:tcPr>
            <w:tcW w:w="9540" w:type="dxa"/>
            <w:gridSpan w:val="6"/>
            <w:tcBorders>
              <w:top w:val="nil"/>
              <w:left w:val="nil"/>
              <w:bottom w:val="single" w:sz="4" w:space="0" w:color="auto"/>
              <w:right w:val="single" w:sz="4" w:space="0" w:color="auto"/>
            </w:tcBorders>
          </w:tcPr>
          <w:p w:rsidR="00EF7554" w:rsidRPr="00533596"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r>
      <w:tr w:rsidR="00EF7554" w:rsidRPr="00533596" w:rsidTr="002867C9">
        <w:trPr>
          <w:trHeight w:val="377"/>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90" w:type="dxa"/>
            <w:gridSpan w:val="2"/>
            <w:tcBorders>
              <w:top w:val="single" w:sz="4" w:space="0" w:color="auto"/>
              <w:left w:val="nil"/>
              <w:bottom w:val="single" w:sz="4" w:space="0" w:color="auto"/>
              <w:right w:val="single" w:sz="4" w:space="0" w:color="auto"/>
            </w:tcBorders>
            <w:shd w:val="clear" w:color="auto" w:fill="auto"/>
            <w:hideMark/>
          </w:tcPr>
          <w:p w:rsidR="00EF7554" w:rsidRPr="00533596" w:rsidRDefault="00EF7554" w:rsidP="002867C9">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Dikali</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dengan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bobot</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Struktur</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3F28EB">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Infrastruktur Tata Kelola (S): 50%</w:t>
            </w:r>
          </w:p>
        </w:tc>
        <w:tc>
          <w:tcPr>
            <w:tcW w:w="9540" w:type="dxa"/>
            <w:gridSpan w:val="6"/>
            <w:tcBorders>
              <w:top w:val="single" w:sz="4" w:space="0" w:color="auto"/>
              <w:left w:val="nil"/>
              <w:bottom w:val="single" w:sz="4" w:space="0" w:color="auto"/>
              <w:right w:val="single" w:sz="4" w:space="0" w:color="auto"/>
            </w:tcBorders>
          </w:tcPr>
          <w:p w:rsidR="00EF7554" w:rsidRPr="00533596"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r>
      <w:tr w:rsidR="002867C9" w:rsidRPr="00533596" w:rsidTr="002867C9">
        <w:trPr>
          <w:trHeight w:val="377"/>
        </w:trPr>
        <w:tc>
          <w:tcPr>
            <w:tcW w:w="635" w:type="dxa"/>
            <w:tcBorders>
              <w:top w:val="single" w:sz="4" w:space="0" w:color="auto"/>
              <w:bottom w:val="single" w:sz="4" w:space="0" w:color="auto"/>
            </w:tcBorders>
            <w:shd w:val="clear" w:color="auto" w:fill="auto"/>
            <w:noWrap/>
            <w:hideMark/>
          </w:tcPr>
          <w:p w:rsidR="002867C9" w:rsidRPr="00533596" w:rsidRDefault="002867C9" w:rsidP="00EF7554">
            <w:pPr>
              <w:spacing w:after="0" w:line="240" w:lineRule="auto"/>
              <w:rPr>
                <w:rFonts w:ascii="Times New Roman" w:eastAsia="Times New Roman" w:hAnsi="Times New Roman" w:cs="Times New Roman"/>
                <w:color w:val="000000"/>
              </w:rPr>
            </w:pPr>
          </w:p>
        </w:tc>
        <w:tc>
          <w:tcPr>
            <w:tcW w:w="7290" w:type="dxa"/>
            <w:gridSpan w:val="2"/>
            <w:tcBorders>
              <w:top w:val="single" w:sz="4" w:space="0" w:color="auto"/>
              <w:bottom w:val="single" w:sz="4" w:space="0" w:color="auto"/>
            </w:tcBorders>
            <w:shd w:val="clear" w:color="auto" w:fill="auto"/>
            <w:hideMark/>
          </w:tcPr>
          <w:p w:rsidR="002867C9" w:rsidRPr="00533596" w:rsidRDefault="002867C9" w:rsidP="00EF7554">
            <w:pPr>
              <w:spacing w:after="0" w:line="240" w:lineRule="auto"/>
              <w:jc w:val="both"/>
              <w:rPr>
                <w:rFonts w:ascii="Times New Roman" w:eastAsia="Times New Roman" w:hAnsi="Times New Roman" w:cs="Times New Roman"/>
                <w:color w:val="000000"/>
              </w:rPr>
            </w:pPr>
          </w:p>
        </w:tc>
        <w:tc>
          <w:tcPr>
            <w:tcW w:w="9540" w:type="dxa"/>
            <w:gridSpan w:val="6"/>
            <w:tcBorders>
              <w:top w:val="single" w:sz="4" w:space="0" w:color="auto"/>
              <w:bottom w:val="single" w:sz="4" w:space="0" w:color="auto"/>
            </w:tcBorders>
          </w:tcPr>
          <w:p w:rsidR="002867C9" w:rsidRDefault="002867C9" w:rsidP="00EF7554">
            <w:pPr>
              <w:spacing w:after="0" w:line="240" w:lineRule="auto"/>
              <w:jc w:val="both"/>
              <w:rPr>
                <w:rFonts w:ascii="Times New Roman" w:eastAsia="Times New Roman" w:hAnsi="Times New Roman" w:cs="Times New Roman"/>
                <w:color w:val="000000"/>
              </w:rPr>
            </w:pPr>
          </w:p>
        </w:tc>
      </w:tr>
      <w:tr w:rsidR="00EF7554" w:rsidRPr="00533596" w:rsidTr="005526A7">
        <w:trPr>
          <w:trHeight w:val="377"/>
        </w:trPr>
        <w:tc>
          <w:tcPr>
            <w:tcW w:w="635"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r w:rsidRPr="00533596">
              <w:rPr>
                <w:rFonts w:ascii="Times New Roman" w:eastAsia="Times New Roman" w:hAnsi="Times New Roman" w:cs="Times New Roman"/>
                <w:b/>
                <w:color w:val="000000"/>
              </w:rPr>
              <w:lastRenderedPageBreak/>
              <w:t>No</w:t>
            </w:r>
          </w:p>
        </w:tc>
        <w:tc>
          <w:tcPr>
            <w:tcW w:w="7290" w:type="dxa"/>
            <w:gridSpan w:val="2"/>
            <w:vMerge w:val="restart"/>
            <w:tcBorders>
              <w:top w:val="single" w:sz="4" w:space="0" w:color="auto"/>
              <w:left w:val="nil"/>
              <w:right w:val="single" w:sz="4" w:space="0" w:color="auto"/>
            </w:tcBorders>
            <w:shd w:val="clear" w:color="auto" w:fill="D9D9D9" w:themeFill="background1" w:themeFillShade="D9"/>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r w:rsidRPr="00533596">
              <w:rPr>
                <w:rFonts w:ascii="Times New Roman" w:eastAsia="Times New Roman" w:hAnsi="Times New Roman" w:cs="Times New Roman"/>
                <w:b/>
                <w:color w:val="000000"/>
              </w:rPr>
              <w:t>Kriteria/Indikator</w:t>
            </w:r>
          </w:p>
        </w:tc>
        <w:tc>
          <w:tcPr>
            <w:tcW w:w="3780" w:type="dxa"/>
            <w:gridSpan w:val="5"/>
            <w:tcBorders>
              <w:top w:val="single" w:sz="4" w:space="0" w:color="auto"/>
              <w:left w:val="nil"/>
              <w:bottom w:val="single" w:sz="4" w:space="0" w:color="auto"/>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color w:val="000000"/>
              </w:rPr>
            </w:pPr>
            <w:r w:rsidRPr="00533596">
              <w:rPr>
                <w:rFonts w:ascii="Times New Roman" w:eastAsia="Times New Roman" w:hAnsi="Times New Roman" w:cs="Times New Roman"/>
                <w:b/>
                <w:color w:val="000000"/>
              </w:rPr>
              <w:t>Skala</w:t>
            </w:r>
            <w:r w:rsidR="002867C9">
              <w:rPr>
                <w:rFonts w:ascii="Times New Roman" w:eastAsia="Times New Roman" w:hAnsi="Times New Roman" w:cs="Times New Roman"/>
                <w:b/>
                <w:color w:val="000000"/>
              </w:rPr>
              <w:t xml:space="preserve"> </w:t>
            </w:r>
            <w:r w:rsidRPr="00533596">
              <w:rPr>
                <w:rFonts w:ascii="Times New Roman" w:eastAsia="Times New Roman" w:hAnsi="Times New Roman" w:cs="Times New Roman"/>
                <w:b/>
                <w:color w:val="000000"/>
              </w:rPr>
              <w:t>Penerapan</w:t>
            </w:r>
          </w:p>
        </w:tc>
        <w:tc>
          <w:tcPr>
            <w:tcW w:w="5760" w:type="dxa"/>
            <w:vMerge w:val="restart"/>
            <w:tcBorders>
              <w:top w:val="single" w:sz="4" w:space="0" w:color="auto"/>
              <w:left w:val="nil"/>
              <w:right w:val="single" w:sz="4" w:space="0" w:color="auto"/>
            </w:tcBorders>
            <w:shd w:val="clear" w:color="000000" w:fill="D8D8D8"/>
            <w:vAlign w:val="center"/>
          </w:tcPr>
          <w:p w:rsidR="00EF7554" w:rsidRPr="0053041A" w:rsidRDefault="00EF7554" w:rsidP="00EF7554">
            <w:pPr>
              <w:spacing w:after="0" w:line="240" w:lineRule="auto"/>
              <w:jc w:val="center"/>
              <w:rPr>
                <w:rFonts w:ascii="Times New Roman" w:eastAsia="Times New Roman" w:hAnsi="Times New Roman" w:cs="Times New Roman"/>
                <w:b/>
                <w:color w:val="000000"/>
              </w:rPr>
            </w:pPr>
            <w:r w:rsidRPr="0053041A">
              <w:rPr>
                <w:rFonts w:ascii="Times New Roman" w:eastAsia="Times New Roman" w:hAnsi="Times New Roman" w:cs="Times New Roman"/>
                <w:b/>
                <w:color w:val="000000"/>
              </w:rPr>
              <w:t>Keterangan</w:t>
            </w:r>
          </w:p>
        </w:tc>
      </w:tr>
      <w:tr w:rsidR="00EF7554" w:rsidRPr="00533596" w:rsidTr="005526A7">
        <w:trPr>
          <w:trHeight w:val="315"/>
        </w:trPr>
        <w:tc>
          <w:tcPr>
            <w:tcW w:w="635" w:type="dxa"/>
            <w:vMerge/>
            <w:tcBorders>
              <w:left w:val="single" w:sz="4" w:space="0" w:color="auto"/>
              <w:right w:val="single" w:sz="4" w:space="0" w:color="auto"/>
            </w:tcBorders>
            <w:shd w:val="clear" w:color="auto" w:fill="D9D9D9" w:themeFill="background1" w:themeFillShade="D9"/>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c>
          <w:tcPr>
            <w:tcW w:w="7290" w:type="dxa"/>
            <w:gridSpan w:val="2"/>
            <w:vMerge/>
            <w:tcBorders>
              <w:left w:val="single" w:sz="4" w:space="0" w:color="auto"/>
              <w:right w:val="single" w:sz="4" w:space="0" w:color="auto"/>
            </w:tcBorders>
            <w:shd w:val="clear" w:color="auto" w:fill="D9D9D9" w:themeFill="background1" w:themeFillShade="D9"/>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SB</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CB</w:t>
            </w:r>
          </w:p>
        </w:tc>
        <w:tc>
          <w:tcPr>
            <w:tcW w:w="900" w:type="dxa"/>
            <w:tcBorders>
              <w:top w:val="single" w:sz="4" w:space="0" w:color="auto"/>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KB</w:t>
            </w:r>
          </w:p>
        </w:tc>
        <w:tc>
          <w:tcPr>
            <w:tcW w:w="720" w:type="dxa"/>
            <w:tcBorders>
              <w:top w:val="single" w:sz="4" w:space="0" w:color="auto"/>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TB</w:t>
            </w:r>
          </w:p>
        </w:tc>
        <w:tc>
          <w:tcPr>
            <w:tcW w:w="5760" w:type="dxa"/>
            <w:vMerge/>
            <w:tcBorders>
              <w:left w:val="nil"/>
              <w:right w:val="single" w:sz="4" w:space="0" w:color="auto"/>
            </w:tcBorders>
            <w:shd w:val="clear" w:color="000000" w:fill="D8D8D8"/>
          </w:tcPr>
          <w:p w:rsidR="00EF7554" w:rsidRPr="0053041A" w:rsidRDefault="00EF7554" w:rsidP="00EF7554">
            <w:pPr>
              <w:spacing w:after="0" w:line="240" w:lineRule="auto"/>
              <w:jc w:val="center"/>
              <w:rPr>
                <w:rFonts w:ascii="Times New Roman" w:eastAsia="Times New Roman" w:hAnsi="Times New Roman" w:cs="Times New Roman"/>
                <w:b/>
                <w:bCs/>
                <w:color w:val="000000"/>
              </w:rPr>
            </w:pPr>
          </w:p>
        </w:tc>
      </w:tr>
      <w:tr w:rsidR="00EF7554" w:rsidRPr="00533596" w:rsidTr="005526A7">
        <w:trPr>
          <w:trHeight w:val="315"/>
        </w:trPr>
        <w:tc>
          <w:tcPr>
            <w:tcW w:w="635"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c>
          <w:tcPr>
            <w:tcW w:w="7290"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3</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4</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5</w:t>
            </w:r>
          </w:p>
        </w:tc>
        <w:tc>
          <w:tcPr>
            <w:tcW w:w="5760" w:type="dxa"/>
            <w:vMerge/>
            <w:tcBorders>
              <w:left w:val="nil"/>
              <w:bottom w:val="single" w:sz="4" w:space="0" w:color="auto"/>
              <w:right w:val="single" w:sz="4" w:space="0" w:color="auto"/>
            </w:tcBorders>
            <w:shd w:val="clear" w:color="000000" w:fill="D8D8D8"/>
          </w:tcPr>
          <w:p w:rsidR="00EF7554" w:rsidRPr="0053041A" w:rsidRDefault="00EF7554" w:rsidP="00EF7554">
            <w:pPr>
              <w:spacing w:after="0" w:line="240" w:lineRule="auto"/>
              <w:jc w:val="center"/>
              <w:rPr>
                <w:rFonts w:ascii="Times New Roman" w:eastAsia="Times New Roman" w:hAnsi="Times New Roman" w:cs="Times New Roman"/>
                <w:b/>
                <w:bCs/>
                <w:color w:val="000000"/>
              </w:rPr>
            </w:pPr>
          </w:p>
        </w:tc>
      </w:tr>
      <w:tr w:rsidR="00EF7554" w:rsidRPr="00533596" w:rsidTr="005526A7">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7290"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 Proses Penerapan Tata Kelola (P)</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color w:val="000000"/>
              </w:rPr>
            </w:pPr>
          </w:p>
        </w:tc>
        <w:tc>
          <w:tcPr>
            <w:tcW w:w="5760" w:type="dxa"/>
            <w:tcBorders>
              <w:top w:val="nil"/>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b/>
                <w:color w:val="000000"/>
              </w:rPr>
            </w:pPr>
          </w:p>
        </w:tc>
      </w:tr>
      <w:tr w:rsidR="005526A7" w:rsidRPr="00533596" w:rsidTr="005526A7">
        <w:trPr>
          <w:trHeight w:val="1358"/>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4)</w:t>
            </w:r>
          </w:p>
        </w:tc>
        <w:tc>
          <w:tcPr>
            <w:tcW w:w="6750"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Direksi:</w:t>
            </w:r>
            <w:r w:rsidRPr="00533596">
              <w:rPr>
                <w:rFonts w:ascii="Times New Roman" w:eastAsia="Times New Roman" w:hAnsi="Times New Roman" w:cs="Times New Roman"/>
                <w:color w:val="000000"/>
              </w:rPr>
              <w:br/>
              <w:t>a. menyusun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kebijakan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pedoman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penerapan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secara</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tertulis, dan</w:t>
            </w:r>
            <w:r w:rsidRPr="00533596">
              <w:rPr>
                <w:rFonts w:ascii="Times New Roman" w:eastAsia="Times New Roman" w:hAnsi="Times New Roman" w:cs="Times New Roman"/>
                <w:color w:val="000000"/>
              </w:rPr>
              <w:br/>
              <w:t>b. mengevaluasi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memutuskan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transaksi yang memerlukan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persetujuan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Direksi.</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Direksi PT BPR MAL telah</w:t>
            </w:r>
            <w:r w:rsidR="002867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menyusun</w:t>
            </w:r>
            <w:r w:rsidR="002867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kebijakan</w:t>
            </w:r>
            <w:r w:rsidR="002867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dan</w:t>
            </w:r>
            <w:r w:rsidR="002867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pedoman</w:t>
            </w:r>
            <w:r w:rsidR="002867C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dimaksud</w:t>
            </w:r>
          </w:p>
        </w:tc>
      </w:tr>
      <w:tr w:rsidR="005526A7" w:rsidRPr="00533596" w:rsidTr="005526A7">
        <w:trPr>
          <w:trHeight w:val="1709"/>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5)</w:t>
            </w:r>
          </w:p>
        </w:tc>
        <w:tc>
          <w:tcPr>
            <w:tcW w:w="6750"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Dewan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Komisaris:</w:t>
            </w:r>
            <w:r w:rsidRPr="00533596">
              <w:rPr>
                <w:rFonts w:ascii="Times New Roman" w:eastAsia="Times New Roman" w:hAnsi="Times New Roman" w:cs="Times New Roman"/>
                <w:color w:val="000000"/>
              </w:rPr>
              <w:br/>
              <w:t>a. menyetujui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mengevaluasi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kebijakan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Pr="00533596">
              <w:rPr>
                <w:rFonts w:ascii="Times New Roman" w:eastAsia="Times New Roman" w:hAnsi="Times New Roman" w:cs="Times New Roman"/>
                <w:color w:val="000000"/>
              </w:rPr>
              <w:br/>
              <w:t>b. mengevaluasi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pertanggung</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jawaban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Direksi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atas</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pelaksanaan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kebijakan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 dan</w:t>
            </w:r>
            <w:r w:rsidRPr="00533596">
              <w:rPr>
                <w:rFonts w:ascii="Times New Roman" w:eastAsia="Times New Roman" w:hAnsi="Times New Roman" w:cs="Times New Roman"/>
                <w:color w:val="000000"/>
              </w:rPr>
              <w:br/>
              <w:t>c. mengevaluasi</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2867C9">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memutuskan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permohonan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Direksi yang berkaitan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dengan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transaksi yang memerlukan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persetujuan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Dewan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Komisaris.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r>
              <w:rPr>
                <w:rFonts w:ascii="Times New Roman" w:eastAsia="Times New Roman" w:hAnsi="Times New Roman" w:cs="Times New Roman"/>
                <w:color w:val="000000"/>
              </w:rPr>
              <w:t>v</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sidRPr="00AD7ECC">
              <w:rPr>
                <w:rFonts w:ascii="Times New Roman" w:eastAsia="Times New Roman" w:hAnsi="Times New Roman" w:cs="Times New Roman"/>
                <w:color w:val="000000"/>
              </w:rPr>
              <w:t>Dewan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Komisaris PT BPR MAL telah</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melakukan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fungsi</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tugasnya</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sesuai</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dengan POJK terkait</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Manajemen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Risiko</w:t>
            </w:r>
          </w:p>
        </w:tc>
      </w:tr>
      <w:tr w:rsidR="005526A7" w:rsidRPr="00533596" w:rsidTr="005526A7">
        <w:trPr>
          <w:trHeight w:val="70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6)</w:t>
            </w:r>
          </w:p>
        </w:tc>
        <w:tc>
          <w:tcPr>
            <w:tcW w:w="6750"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melakukan proses identifikasi, pengukuran, pemantauan, dan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pengendalian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terhadap</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seluruh</w:t>
            </w:r>
            <w:r w:rsidR="005526A7">
              <w:rPr>
                <w:rFonts w:ascii="Times New Roman" w:eastAsia="Times New Roman" w:hAnsi="Times New Roman" w:cs="Times New Roman"/>
                <w:color w:val="000000"/>
              </w:rPr>
              <w:t xml:space="preserve"> factor </w:t>
            </w:r>
            <w:r w:rsidRPr="00533596">
              <w:rPr>
                <w:rFonts w:ascii="Times New Roman" w:eastAsia="Times New Roman" w:hAnsi="Times New Roman" w:cs="Times New Roman"/>
                <w:color w:val="000000"/>
              </w:rPr>
              <w:t>Risiko yang bersifat material.</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r>
              <w:rPr>
                <w:rFonts w:ascii="Times New Roman" w:eastAsia="Times New Roman" w:hAnsi="Times New Roman" w:cs="Times New Roman"/>
                <w:color w:val="000000"/>
              </w:rPr>
              <w:t>v</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sidRPr="00AD7ECC">
              <w:rPr>
                <w:rFonts w:ascii="Times New Roman" w:eastAsia="Times New Roman" w:hAnsi="Times New Roman" w:cs="Times New Roman"/>
                <w:color w:val="000000"/>
              </w:rPr>
              <w:t>PT BPR MAL melakukan proses identifikasi, pengukuran, pemantauan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pengendalian</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risiko</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terhadap</w:t>
            </w:r>
            <w:r w:rsidR="005526A7">
              <w:rPr>
                <w:rFonts w:ascii="Times New Roman" w:eastAsia="Times New Roman" w:hAnsi="Times New Roman" w:cs="Times New Roman"/>
                <w:color w:val="000000"/>
              </w:rPr>
              <w:t xml:space="preserve"> </w:t>
            </w:r>
            <w:r w:rsidRPr="00AD7ECC">
              <w:rPr>
                <w:rFonts w:ascii="Times New Roman" w:eastAsia="Times New Roman" w:hAnsi="Times New Roman" w:cs="Times New Roman"/>
                <w:color w:val="000000"/>
              </w:rPr>
              <w:t>seluruh</w:t>
            </w:r>
            <w:r w:rsidR="005526A7">
              <w:rPr>
                <w:rFonts w:ascii="Times New Roman" w:eastAsia="Times New Roman" w:hAnsi="Times New Roman" w:cs="Times New Roman"/>
                <w:color w:val="000000"/>
              </w:rPr>
              <w:t xml:space="preserve"> factor </w:t>
            </w:r>
            <w:r w:rsidRPr="00AD7ECC">
              <w:rPr>
                <w:rFonts w:ascii="Times New Roman" w:eastAsia="Times New Roman" w:hAnsi="Times New Roman" w:cs="Times New Roman"/>
                <w:color w:val="000000"/>
              </w:rPr>
              <w:t>risiko yang bersifat material.</w:t>
            </w:r>
          </w:p>
        </w:tc>
      </w:tr>
      <w:tr w:rsidR="005526A7" w:rsidRPr="00533596" w:rsidTr="005526A7">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7)</w:t>
            </w:r>
          </w:p>
        </w:tc>
        <w:tc>
          <w:tcPr>
            <w:tcW w:w="6750"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menerapkan</w:t>
            </w:r>
            <w:r w:rsidR="005526A7">
              <w:rPr>
                <w:rFonts w:ascii="Times New Roman" w:eastAsia="Times New Roman" w:hAnsi="Times New Roman" w:cs="Times New Roman"/>
                <w:color w:val="000000"/>
              </w:rPr>
              <w:t xml:space="preserve"> system </w:t>
            </w:r>
            <w:r w:rsidRPr="00533596">
              <w:rPr>
                <w:rFonts w:ascii="Times New Roman" w:eastAsia="Times New Roman" w:hAnsi="Times New Roman" w:cs="Times New Roman"/>
                <w:color w:val="000000"/>
              </w:rPr>
              <w:t>pengendalian intern yang menyeluruh.</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sidRPr="004011D3">
              <w:rPr>
                <w:rFonts w:ascii="Times New Roman" w:eastAsia="Times New Roman" w:hAnsi="Times New Roman" w:cs="Times New Roman"/>
                <w:color w:val="000000"/>
              </w:rPr>
              <w:t>PT BPR MAL telah</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menerapkan</w:t>
            </w:r>
            <w:r w:rsidR="005526A7">
              <w:rPr>
                <w:rFonts w:ascii="Times New Roman" w:eastAsia="Times New Roman" w:hAnsi="Times New Roman" w:cs="Times New Roman"/>
                <w:color w:val="000000"/>
              </w:rPr>
              <w:t xml:space="preserve"> system </w:t>
            </w:r>
            <w:r w:rsidRPr="004011D3">
              <w:rPr>
                <w:rFonts w:ascii="Times New Roman" w:eastAsia="Times New Roman" w:hAnsi="Times New Roman" w:cs="Times New Roman"/>
                <w:color w:val="000000"/>
              </w:rPr>
              <w:t>pengendalian intern yang menyeluruh.</w:t>
            </w:r>
          </w:p>
        </w:tc>
      </w:tr>
      <w:tr w:rsidR="005526A7" w:rsidRPr="00533596" w:rsidTr="005526A7">
        <w:trPr>
          <w:trHeight w:val="63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nil"/>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8)</w:t>
            </w:r>
          </w:p>
        </w:tc>
        <w:tc>
          <w:tcPr>
            <w:tcW w:w="6750" w:type="dxa"/>
            <w:tcBorders>
              <w:top w:val="nil"/>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menerapkan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atas</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seluru</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hrisiko yang diwajibkan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sesuai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ketentuan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Otoritas</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Jas</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aKeuangan.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nil"/>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sidRPr="004011D3">
              <w:rPr>
                <w:rFonts w:ascii="Times New Roman" w:eastAsia="Times New Roman" w:hAnsi="Times New Roman" w:cs="Times New Roman"/>
                <w:color w:val="000000"/>
              </w:rPr>
              <w:t>Sesuai</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dengan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ketentuan OJK PT BPR MAL telah</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menerapkan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manajemen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risiko</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atas</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seluruh</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risiko</w:t>
            </w:r>
          </w:p>
        </w:tc>
      </w:tr>
      <w:tr w:rsidR="005526A7" w:rsidRPr="00533596" w:rsidTr="005526A7">
        <w:trPr>
          <w:trHeight w:val="94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9)</w:t>
            </w:r>
          </w:p>
        </w:tc>
        <w:tc>
          <w:tcPr>
            <w:tcW w:w="6750" w:type="dxa"/>
            <w:tcBorders>
              <w:top w:val="single" w:sz="4" w:space="0" w:color="auto"/>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BPR memiliki</w:t>
            </w:r>
            <w:r w:rsidR="005526A7">
              <w:rPr>
                <w:rFonts w:ascii="Times New Roman" w:eastAsia="Times New Roman" w:hAnsi="Times New Roman" w:cs="Times New Roman"/>
                <w:color w:val="000000"/>
              </w:rPr>
              <w:t xml:space="preserve"> system </w:t>
            </w:r>
            <w:r w:rsidRPr="00533596">
              <w:rPr>
                <w:rFonts w:ascii="Times New Roman" w:eastAsia="Times New Roman" w:hAnsi="Times New Roman" w:cs="Times New Roman"/>
                <w:color w:val="000000"/>
              </w:rPr>
              <w:t>informasi yang memadai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yaitu</w:t>
            </w:r>
            <w:r w:rsidR="005526A7">
              <w:rPr>
                <w:rFonts w:ascii="Times New Roman" w:eastAsia="Times New Roman" w:hAnsi="Times New Roman" w:cs="Times New Roman"/>
                <w:color w:val="000000"/>
              </w:rPr>
              <w:t xml:space="preserve"> system </w:t>
            </w:r>
            <w:r w:rsidRPr="00533596">
              <w:rPr>
                <w:rFonts w:ascii="Times New Roman" w:eastAsia="Times New Roman" w:hAnsi="Times New Roman" w:cs="Times New Roman"/>
                <w:color w:val="000000"/>
              </w:rPr>
              <w:t>informasi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 yang mampu</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menyediakan data dan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informasi yang lengkap, akurat, kini, dan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utuh.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single" w:sz="4" w:space="0" w:color="auto"/>
              <w:left w:val="nil"/>
              <w:bottom w:val="single" w:sz="4" w:space="0" w:color="auto"/>
              <w:right w:val="single" w:sz="4" w:space="0" w:color="auto"/>
            </w:tcBorders>
          </w:tcPr>
          <w:p w:rsidR="00EF7554" w:rsidRPr="00533596" w:rsidRDefault="00EF7554" w:rsidP="00EF7554">
            <w:pPr>
              <w:spacing w:after="0" w:line="240" w:lineRule="auto"/>
              <w:jc w:val="both"/>
              <w:rPr>
                <w:rFonts w:ascii="Times New Roman" w:eastAsia="Times New Roman" w:hAnsi="Times New Roman" w:cs="Times New Roman"/>
                <w:color w:val="000000"/>
              </w:rPr>
            </w:pPr>
            <w:r w:rsidRPr="004011D3">
              <w:rPr>
                <w:rFonts w:ascii="Times New Roman" w:eastAsia="Times New Roman" w:hAnsi="Times New Roman" w:cs="Times New Roman"/>
                <w:color w:val="000000"/>
              </w:rPr>
              <w:t>Sistem</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informasi yang dimiliki PT BPR MAL dapat</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menyajikan data secara</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lengkap</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utuh</w:t>
            </w:r>
          </w:p>
        </w:tc>
      </w:tr>
      <w:tr w:rsidR="005526A7" w:rsidRPr="0053041A" w:rsidTr="005526A7">
        <w:trPr>
          <w:trHeight w:val="1034"/>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10)</w:t>
            </w:r>
          </w:p>
        </w:tc>
        <w:tc>
          <w:tcPr>
            <w:tcW w:w="6750" w:type="dxa"/>
            <w:tcBorders>
              <w:top w:val="single" w:sz="4" w:space="0" w:color="auto"/>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Direksi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telah</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melakukan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pengembangan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buday</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amanajemen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pada</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seluruh</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jenjang</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organisasi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peningkatan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kompetensi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sumberdaya</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manusia</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antara</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lain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melalui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pelatihan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dan/atau</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sosialisasi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mengenai</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manajemen</w:t>
            </w:r>
            <w:r w:rsidR="005526A7">
              <w:rPr>
                <w:rFonts w:ascii="Times New Roman" w:eastAsia="Times New Roman" w:hAnsi="Times New Roman" w:cs="Times New Roman"/>
                <w:color w:val="000000"/>
              </w:rPr>
              <w:t xml:space="preserve"> </w:t>
            </w:r>
            <w:r w:rsidRPr="00533596">
              <w:rPr>
                <w:rFonts w:ascii="Times New Roman" w:eastAsia="Times New Roman" w:hAnsi="Times New Roman" w:cs="Times New Roman"/>
                <w:color w:val="000000"/>
              </w:rPr>
              <w:t>risiko.</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w:t>
            </w:r>
            <w:r w:rsidRPr="00533596">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760" w:type="dxa"/>
            <w:tcBorders>
              <w:top w:val="single" w:sz="4" w:space="0" w:color="auto"/>
              <w:left w:val="nil"/>
              <w:bottom w:val="single" w:sz="4" w:space="0" w:color="auto"/>
              <w:right w:val="single" w:sz="4" w:space="0" w:color="auto"/>
            </w:tcBorders>
          </w:tcPr>
          <w:p w:rsidR="00EF7554" w:rsidRPr="0053041A" w:rsidRDefault="00EF7554" w:rsidP="00EF7554">
            <w:pPr>
              <w:spacing w:after="0" w:line="240" w:lineRule="auto"/>
              <w:jc w:val="both"/>
              <w:rPr>
                <w:rFonts w:ascii="Times New Roman" w:eastAsia="Times New Roman" w:hAnsi="Times New Roman" w:cs="Times New Roman"/>
                <w:color w:val="000000"/>
              </w:rPr>
            </w:pPr>
            <w:r w:rsidRPr="004011D3">
              <w:rPr>
                <w:rFonts w:ascii="Times New Roman" w:eastAsia="Times New Roman" w:hAnsi="Times New Roman" w:cs="Times New Roman"/>
                <w:color w:val="000000"/>
              </w:rPr>
              <w:t>Direksi PT BPR MAL telah</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melakukan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pengembangan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budaya</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manajemen</w:t>
            </w:r>
            <w:r w:rsidR="005526A7">
              <w:rPr>
                <w:rFonts w:ascii="Times New Roman" w:eastAsia="Times New Roman" w:hAnsi="Times New Roman" w:cs="Times New Roman"/>
                <w:color w:val="000000"/>
              </w:rPr>
              <w:t xml:space="preserve"> </w:t>
            </w:r>
            <w:r w:rsidRPr="004011D3">
              <w:rPr>
                <w:rFonts w:ascii="Times New Roman" w:eastAsia="Times New Roman" w:hAnsi="Times New Roman" w:cs="Times New Roman"/>
                <w:color w:val="000000"/>
              </w:rPr>
              <w:t>risiko</w:t>
            </w:r>
          </w:p>
        </w:tc>
      </w:tr>
      <w:tr w:rsidR="005526A7" w:rsidRPr="0053041A" w:rsidTr="005526A7">
        <w:trPr>
          <w:trHeight w:val="330"/>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750" w:type="dxa"/>
            <w:tcBorders>
              <w:top w:val="single" w:sz="4" w:space="0" w:color="auto"/>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JumlahjawabanpadaSkalaPenerapan</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a x 1</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b x 2</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c x 3</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d x 4</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e x 5</w:t>
            </w:r>
          </w:p>
        </w:tc>
        <w:tc>
          <w:tcPr>
            <w:tcW w:w="5760" w:type="dxa"/>
            <w:tcBorders>
              <w:top w:val="single" w:sz="4" w:space="0" w:color="auto"/>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color w:val="000000"/>
              </w:rPr>
            </w:pPr>
          </w:p>
        </w:tc>
      </w:tr>
      <w:tr w:rsidR="005526A7" w:rsidRPr="0053041A" w:rsidTr="005526A7">
        <w:trPr>
          <w:trHeight w:val="315"/>
        </w:trPr>
        <w:tc>
          <w:tcPr>
            <w:tcW w:w="6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540" w:type="dxa"/>
            <w:tcBorders>
              <w:top w:val="single" w:sz="4" w:space="0" w:color="auto"/>
              <w:left w:val="nil"/>
              <w:bottom w:val="single" w:sz="4" w:space="0" w:color="auto"/>
              <w:right w:val="single" w:sz="4" w:space="0" w:color="auto"/>
            </w:tcBorders>
            <w:shd w:val="clear" w:color="auto" w:fill="auto"/>
            <w:noWrap/>
            <w:hideMark/>
          </w:tcPr>
          <w:p w:rsidR="00EF7554" w:rsidRPr="00533596" w:rsidRDefault="00EF7554" w:rsidP="00EF7554">
            <w:pPr>
              <w:spacing w:after="0" w:line="240" w:lineRule="auto"/>
              <w:rPr>
                <w:rFonts w:ascii="Times New Roman" w:eastAsia="Times New Roman" w:hAnsi="Times New Roman" w:cs="Times New Roman"/>
                <w:color w:val="000000"/>
              </w:rPr>
            </w:pPr>
            <w:r w:rsidRPr="00533596">
              <w:rPr>
                <w:rFonts w:ascii="Times New Roman" w:eastAsia="Times New Roman" w:hAnsi="Times New Roman" w:cs="Times New Roman"/>
                <w:color w:val="000000"/>
              </w:rPr>
              <w:t> </w:t>
            </w:r>
          </w:p>
        </w:tc>
        <w:tc>
          <w:tcPr>
            <w:tcW w:w="6750" w:type="dxa"/>
            <w:tcBorders>
              <w:top w:val="single" w:sz="4" w:space="0" w:color="auto"/>
              <w:left w:val="nil"/>
              <w:bottom w:val="single" w:sz="4" w:space="0" w:color="auto"/>
              <w:right w:val="single" w:sz="4" w:space="0" w:color="auto"/>
            </w:tcBorders>
            <w:shd w:val="clear" w:color="auto" w:fill="auto"/>
            <w:hideMark/>
          </w:tcPr>
          <w:p w:rsidR="00EF7554" w:rsidRPr="00533596" w:rsidRDefault="00EF7554" w:rsidP="00EF7554">
            <w:pPr>
              <w:spacing w:after="0" w:line="240" w:lineRule="auto"/>
              <w:jc w:val="both"/>
              <w:rPr>
                <w:rFonts w:ascii="Times New Roman" w:eastAsia="Times New Roman" w:hAnsi="Times New Roman" w:cs="Times New Roman"/>
                <w:color w:val="000000"/>
              </w:rPr>
            </w:pPr>
            <w:r w:rsidRPr="00533596">
              <w:rPr>
                <w:rFonts w:ascii="Times New Roman" w:eastAsia="Times New Roman" w:hAnsi="Times New Roman" w:cs="Times New Roman"/>
                <w:color w:val="000000"/>
              </w:rPr>
              <w:t>Hasilperkalianuntukmasing-masingSkalaPenerapan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3596" w:rsidRDefault="00EF7554" w:rsidP="00EF7554">
            <w:pPr>
              <w:spacing w:after="0" w:line="240" w:lineRule="auto"/>
              <w:jc w:val="center"/>
              <w:rPr>
                <w:rFonts w:ascii="Times New Roman" w:eastAsia="Times New Roman" w:hAnsi="Times New Roman" w:cs="Times New Roman"/>
                <w:color w:val="000000"/>
              </w:rPr>
            </w:pPr>
            <w:r w:rsidRPr="00533596">
              <w:rPr>
                <w:rFonts w:ascii="Times New Roman" w:eastAsia="Times New Roman" w:hAnsi="Times New Roman" w:cs="Times New Roman"/>
                <w:color w:val="000000"/>
              </w:rPr>
              <w:t>0</w:t>
            </w:r>
          </w:p>
        </w:tc>
        <w:tc>
          <w:tcPr>
            <w:tcW w:w="5760" w:type="dxa"/>
            <w:tcBorders>
              <w:top w:val="single" w:sz="4" w:space="0" w:color="auto"/>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color w:val="000000"/>
              </w:rPr>
            </w:pPr>
          </w:p>
        </w:tc>
      </w:tr>
    </w:tbl>
    <w:p w:rsidR="00EF7554" w:rsidRPr="0053041A" w:rsidRDefault="00EF7554" w:rsidP="00EF7554">
      <w:pPr>
        <w:pStyle w:val="NoSpacing"/>
        <w:rPr>
          <w:rFonts w:ascii="Times New Roman" w:hAnsi="Times New Roman" w:cs="Times New Roman"/>
          <w:lang w:val="en-US"/>
        </w:rPr>
      </w:pPr>
    </w:p>
    <w:tbl>
      <w:tblPr>
        <w:tblW w:w="17465" w:type="dxa"/>
        <w:tblInd w:w="103" w:type="dxa"/>
        <w:tblLook w:val="04A0"/>
      </w:tblPr>
      <w:tblGrid>
        <w:gridCol w:w="600"/>
        <w:gridCol w:w="7325"/>
        <w:gridCol w:w="9540"/>
      </w:tblGrid>
      <w:tr w:rsidR="00EF7554" w:rsidRPr="0053041A" w:rsidTr="005526A7">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rPr>
            </w:pPr>
            <w:r w:rsidRPr="0053041A">
              <w:rPr>
                <w:rFonts w:ascii="Times New Roman" w:eastAsia="Times New Roman" w:hAnsi="Times New Roman" w:cs="Times New Roman"/>
                <w:color w:val="000000"/>
              </w:rPr>
              <w:t> </w:t>
            </w:r>
          </w:p>
        </w:tc>
        <w:tc>
          <w:tcPr>
            <w:tcW w:w="7325" w:type="dxa"/>
            <w:tcBorders>
              <w:top w:val="single" w:sz="4" w:space="0" w:color="auto"/>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rPr>
            </w:pPr>
            <w:r w:rsidRPr="0053041A">
              <w:rPr>
                <w:rFonts w:ascii="Times New Roman" w:eastAsia="Times New Roman" w:hAnsi="Times New Roman" w:cs="Times New Roman"/>
                <w:color w:val="000000"/>
              </w:rPr>
              <w:t>Total nilai</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untuk</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seluruh</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Skala</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Penerapan</w:t>
            </w:r>
          </w:p>
        </w:tc>
        <w:tc>
          <w:tcPr>
            <w:tcW w:w="9540" w:type="dxa"/>
            <w:tcBorders>
              <w:top w:val="single" w:sz="4" w:space="0" w:color="auto"/>
              <w:left w:val="nil"/>
              <w:bottom w:val="single" w:sz="4" w:space="0" w:color="auto"/>
              <w:right w:val="single" w:sz="4" w:space="0" w:color="auto"/>
            </w:tcBorders>
          </w:tcPr>
          <w:p w:rsidR="00EF7554" w:rsidRPr="0053041A"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EF7554" w:rsidRPr="0053041A" w:rsidTr="005526A7">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rPr>
            </w:pPr>
            <w:r w:rsidRPr="0053041A">
              <w:rPr>
                <w:rFonts w:ascii="Times New Roman" w:eastAsia="Times New Roman" w:hAnsi="Times New Roman" w:cs="Times New Roman"/>
                <w:color w:val="000000"/>
              </w:rPr>
              <w:t> </w:t>
            </w:r>
          </w:p>
        </w:tc>
        <w:tc>
          <w:tcPr>
            <w:tcW w:w="7325" w:type="dxa"/>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rPr>
            </w:pPr>
            <w:r w:rsidRPr="0053041A">
              <w:rPr>
                <w:rFonts w:ascii="Times New Roman" w:eastAsia="Times New Roman" w:hAnsi="Times New Roman" w:cs="Times New Roman"/>
                <w:color w:val="000000"/>
              </w:rPr>
              <w:t>Perhitungan rata-rata dengan</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dibagi</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jumlah</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pertanyaan (S): 7</w:t>
            </w:r>
          </w:p>
        </w:tc>
        <w:tc>
          <w:tcPr>
            <w:tcW w:w="9540" w:type="dxa"/>
            <w:tcBorders>
              <w:top w:val="nil"/>
              <w:left w:val="nil"/>
              <w:bottom w:val="single" w:sz="4" w:space="0" w:color="auto"/>
              <w:right w:val="single" w:sz="4" w:space="0" w:color="auto"/>
            </w:tcBorders>
          </w:tcPr>
          <w:p w:rsidR="00EF7554" w:rsidRPr="0053041A"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2.86</w:t>
            </w:r>
          </w:p>
        </w:tc>
      </w:tr>
      <w:tr w:rsidR="00EF7554" w:rsidRPr="0053041A" w:rsidTr="005526A7">
        <w:trPr>
          <w:trHeight w:val="39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rPr>
            </w:pPr>
            <w:r w:rsidRPr="0053041A">
              <w:rPr>
                <w:rFonts w:ascii="Times New Roman" w:eastAsia="Times New Roman" w:hAnsi="Times New Roman" w:cs="Times New Roman"/>
                <w:color w:val="000000"/>
              </w:rPr>
              <w:t> </w:t>
            </w:r>
          </w:p>
        </w:tc>
        <w:tc>
          <w:tcPr>
            <w:tcW w:w="7325" w:type="dxa"/>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rPr>
            </w:pPr>
            <w:r w:rsidRPr="0053041A">
              <w:rPr>
                <w:rFonts w:ascii="Times New Roman" w:eastAsia="Times New Roman" w:hAnsi="Times New Roman" w:cs="Times New Roman"/>
                <w:color w:val="000000"/>
              </w:rPr>
              <w:t>Dikali</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dengan</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bobot</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Struktur</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53041A">
              <w:rPr>
                <w:rFonts w:ascii="Times New Roman" w:eastAsia="Times New Roman" w:hAnsi="Times New Roman" w:cs="Times New Roman"/>
                <w:color w:val="000000"/>
              </w:rPr>
              <w:t>Infrastruktur Tata Kelola (S): 40%</w:t>
            </w:r>
          </w:p>
        </w:tc>
        <w:tc>
          <w:tcPr>
            <w:tcW w:w="9540" w:type="dxa"/>
            <w:tcBorders>
              <w:top w:val="nil"/>
              <w:left w:val="nil"/>
              <w:bottom w:val="single" w:sz="4" w:space="0" w:color="auto"/>
              <w:right w:val="single" w:sz="4" w:space="0" w:color="auto"/>
            </w:tcBorders>
          </w:tcPr>
          <w:p w:rsidR="00EF7554" w:rsidRPr="0053041A"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1.14</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5526A7" w:rsidRDefault="005526A7"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393" w:type="dxa"/>
        <w:tblInd w:w="103" w:type="dxa"/>
        <w:tblLayout w:type="fixed"/>
        <w:tblLook w:val="04A0"/>
      </w:tblPr>
      <w:tblGrid>
        <w:gridCol w:w="530"/>
        <w:gridCol w:w="216"/>
        <w:gridCol w:w="6729"/>
        <w:gridCol w:w="900"/>
        <w:gridCol w:w="900"/>
        <w:gridCol w:w="990"/>
        <w:gridCol w:w="900"/>
        <w:gridCol w:w="900"/>
        <w:gridCol w:w="5328"/>
      </w:tblGrid>
      <w:tr w:rsidR="00EF7554" w:rsidRPr="00533596" w:rsidTr="005526A7">
        <w:trPr>
          <w:trHeight w:val="315"/>
        </w:trPr>
        <w:tc>
          <w:tcPr>
            <w:tcW w:w="746"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lastRenderedPageBreak/>
              <w:t>No</w:t>
            </w:r>
          </w:p>
        </w:tc>
        <w:tc>
          <w:tcPr>
            <w:tcW w:w="6729"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Kriteria/Indikator</w:t>
            </w:r>
          </w:p>
        </w:tc>
        <w:tc>
          <w:tcPr>
            <w:tcW w:w="45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Skala</w:t>
            </w:r>
            <w:r w:rsidR="005526A7">
              <w:rPr>
                <w:rFonts w:ascii="Times New Roman" w:eastAsia="Times New Roman" w:hAnsi="Times New Roman" w:cs="Times New Roman"/>
                <w:b/>
                <w:bCs/>
                <w:color w:val="000000"/>
              </w:rPr>
              <w:t xml:space="preserve"> </w:t>
            </w:r>
            <w:r w:rsidRPr="00533596">
              <w:rPr>
                <w:rFonts w:ascii="Times New Roman" w:eastAsia="Times New Roman" w:hAnsi="Times New Roman" w:cs="Times New Roman"/>
                <w:b/>
                <w:bCs/>
                <w:color w:val="000000"/>
              </w:rPr>
              <w:t>Penerapan</w:t>
            </w:r>
          </w:p>
        </w:tc>
        <w:tc>
          <w:tcPr>
            <w:tcW w:w="5328" w:type="dxa"/>
            <w:vMerge w:val="restart"/>
            <w:tcBorders>
              <w:top w:val="single" w:sz="4" w:space="0" w:color="auto"/>
              <w:left w:val="nil"/>
              <w:right w:val="single" w:sz="4" w:space="0" w:color="auto"/>
            </w:tcBorders>
            <w:shd w:val="clear" w:color="000000" w:fill="D8D8D8"/>
            <w:vAlign w:val="center"/>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Keterangan</w:t>
            </w:r>
          </w:p>
        </w:tc>
      </w:tr>
      <w:tr w:rsidR="00EF7554" w:rsidRPr="00533596" w:rsidTr="005526A7">
        <w:trPr>
          <w:trHeight w:val="315"/>
        </w:trPr>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6729" w:type="dxa"/>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SB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B</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CB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TB</w:t>
            </w:r>
          </w:p>
        </w:tc>
        <w:tc>
          <w:tcPr>
            <w:tcW w:w="5328" w:type="dxa"/>
            <w:vMerge/>
            <w:tcBorders>
              <w:left w:val="nil"/>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r>
      <w:tr w:rsidR="00EF7554" w:rsidRPr="00533596" w:rsidTr="005526A7">
        <w:trPr>
          <w:trHeight w:val="315"/>
        </w:trPr>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6729" w:type="dxa"/>
            <w:vMerge/>
            <w:tcBorders>
              <w:top w:val="single" w:sz="4" w:space="0" w:color="auto"/>
              <w:left w:val="single" w:sz="4" w:space="0" w:color="auto"/>
              <w:bottom w:val="single" w:sz="4" w:space="0" w:color="auto"/>
              <w:right w:val="single" w:sz="4" w:space="0" w:color="auto"/>
            </w:tcBorders>
            <w:vAlign w:val="center"/>
            <w:hideMark/>
          </w:tcPr>
          <w:p w:rsidR="00EF7554" w:rsidRPr="00533596"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1</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2</w:t>
            </w:r>
          </w:p>
        </w:tc>
        <w:tc>
          <w:tcPr>
            <w:tcW w:w="99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3</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533596" w:rsidRDefault="00EF7554" w:rsidP="00EF7554">
            <w:pPr>
              <w:spacing w:after="0" w:line="240" w:lineRule="auto"/>
              <w:jc w:val="center"/>
              <w:rPr>
                <w:rFonts w:ascii="Times New Roman" w:eastAsia="Times New Roman" w:hAnsi="Times New Roman" w:cs="Times New Roman"/>
                <w:b/>
                <w:bCs/>
                <w:color w:val="000000"/>
              </w:rPr>
            </w:pPr>
            <w:r w:rsidRPr="00533596">
              <w:rPr>
                <w:rFonts w:ascii="Times New Roman" w:eastAsia="Times New Roman" w:hAnsi="Times New Roman" w:cs="Times New Roman"/>
                <w:b/>
                <w:bCs/>
                <w:color w:val="000000"/>
              </w:rPr>
              <w:t>5</w:t>
            </w:r>
          </w:p>
        </w:tc>
        <w:tc>
          <w:tcPr>
            <w:tcW w:w="5328" w:type="dxa"/>
            <w:vMerge/>
            <w:tcBorders>
              <w:left w:val="nil"/>
              <w:bottom w:val="single" w:sz="4" w:space="0" w:color="auto"/>
              <w:right w:val="single" w:sz="4" w:space="0" w:color="auto"/>
            </w:tcBorders>
            <w:shd w:val="clear" w:color="000000" w:fill="D8D8D8"/>
          </w:tcPr>
          <w:p w:rsidR="00EF7554" w:rsidRPr="00533596" w:rsidRDefault="00EF7554" w:rsidP="00EF7554">
            <w:pPr>
              <w:spacing w:after="0" w:line="240" w:lineRule="auto"/>
              <w:jc w:val="center"/>
              <w:rPr>
                <w:rFonts w:ascii="Times New Roman" w:eastAsia="Times New Roman" w:hAnsi="Times New Roman" w:cs="Times New Roman"/>
                <w:b/>
                <w:bCs/>
                <w:color w:val="000000"/>
              </w:rPr>
            </w:pPr>
          </w:p>
        </w:tc>
      </w:tr>
      <w:tr w:rsidR="00EF7554" w:rsidRPr="0053041A" w:rsidTr="005526A7">
        <w:trPr>
          <w:trHeight w:val="315"/>
        </w:trPr>
        <w:tc>
          <w:tcPr>
            <w:tcW w:w="74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rPr>
                <w:rFonts w:ascii="Times New Roman" w:eastAsia="Times New Roman" w:hAnsi="Times New Roman" w:cs="Times New Roman"/>
                <w:b/>
                <w:bCs/>
                <w:color w:val="000000"/>
                <w:sz w:val="24"/>
                <w:szCs w:val="24"/>
              </w:rPr>
            </w:pPr>
            <w:r w:rsidRPr="0053041A">
              <w:rPr>
                <w:rFonts w:ascii="Times New Roman" w:eastAsia="Times New Roman" w:hAnsi="Times New Roman" w:cs="Times New Roman"/>
                <w:b/>
                <w:bCs/>
                <w:color w:val="000000"/>
                <w:sz w:val="24"/>
                <w:szCs w:val="24"/>
              </w:rPr>
              <w:t>C. HasilPenerapan Tata Kelola (H)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5328" w:type="dxa"/>
            <w:tcBorders>
              <w:top w:val="single" w:sz="4" w:space="0" w:color="auto"/>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53041A" w:rsidTr="005526A7">
        <w:trPr>
          <w:trHeight w:val="945"/>
        </w:trPr>
        <w:tc>
          <w:tcPr>
            <w:tcW w:w="53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11)</w:t>
            </w:r>
          </w:p>
        </w:tc>
        <w:tc>
          <w:tcPr>
            <w:tcW w:w="6945" w:type="dxa"/>
            <w:gridSpan w:val="2"/>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BPR menyusun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laporan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profil</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risiko</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dan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profil</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risiko</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lain (jika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ada) yang dilaporkan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kepada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Otoritas</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Jasa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Keuangan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sesuai</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ketentuan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Otoritas</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Jasa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Keuangan.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5328" w:type="dxa"/>
            <w:tcBorders>
              <w:top w:val="nil"/>
              <w:left w:val="nil"/>
              <w:bottom w:val="single" w:sz="4" w:space="0" w:color="auto"/>
              <w:right w:val="single" w:sz="4" w:space="0" w:color="auto"/>
            </w:tcBorders>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444BD6">
              <w:rPr>
                <w:rFonts w:ascii="Times New Roman" w:eastAsia="Times New Roman" w:hAnsi="Times New Roman" w:cs="Times New Roman"/>
                <w:color w:val="000000"/>
                <w:sz w:val="24"/>
                <w:szCs w:val="24"/>
              </w:rPr>
              <w:t>Dalam</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menyusun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profil</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risiko PT BPR MAL mengacu</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pada</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ketentuan POJK tentang</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manajemen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risiko</w:t>
            </w:r>
          </w:p>
        </w:tc>
      </w:tr>
      <w:tr w:rsidR="00EF7554" w:rsidRPr="0053041A" w:rsidTr="005526A7">
        <w:trPr>
          <w:trHeight w:val="945"/>
        </w:trPr>
        <w:tc>
          <w:tcPr>
            <w:tcW w:w="53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12)</w:t>
            </w:r>
          </w:p>
        </w:tc>
        <w:tc>
          <w:tcPr>
            <w:tcW w:w="6945" w:type="dxa"/>
            <w:gridSpan w:val="2"/>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BPR menyusun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laporan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produk</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dan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aktivitas</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baru yang dilaporkan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kepada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Otoritas</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Jasa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Keuangan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sesuai</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ketentuan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Otoritas</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Jasa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Keuangan.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5328" w:type="dxa"/>
            <w:tcBorders>
              <w:top w:val="nil"/>
              <w:left w:val="nil"/>
              <w:bottom w:val="single" w:sz="4" w:space="0" w:color="auto"/>
              <w:right w:val="single" w:sz="4" w:space="0" w:color="auto"/>
            </w:tcBorders>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444BD6">
              <w:rPr>
                <w:rFonts w:ascii="Times New Roman" w:eastAsia="Times New Roman" w:hAnsi="Times New Roman" w:cs="Times New Roman"/>
                <w:color w:val="000000"/>
                <w:sz w:val="24"/>
                <w:szCs w:val="24"/>
              </w:rPr>
              <w:t>PT BPR MAL dalam</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menyusun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laporan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produk</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dan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aktifitas</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baru yang dilaporkan</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ke OJK telah</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sesuai</w:t>
            </w:r>
            <w:r w:rsidR="005526A7">
              <w:rPr>
                <w:rFonts w:ascii="Times New Roman" w:eastAsia="Times New Roman" w:hAnsi="Times New Roman" w:cs="Times New Roman"/>
                <w:color w:val="000000"/>
                <w:sz w:val="24"/>
                <w:szCs w:val="24"/>
              </w:rPr>
              <w:t xml:space="preserve"> </w:t>
            </w:r>
            <w:r w:rsidRPr="00444BD6">
              <w:rPr>
                <w:rFonts w:ascii="Times New Roman" w:eastAsia="Times New Roman" w:hAnsi="Times New Roman" w:cs="Times New Roman"/>
                <w:color w:val="000000"/>
                <w:sz w:val="24"/>
                <w:szCs w:val="24"/>
              </w:rPr>
              <w:t>dengan POJK</w:t>
            </w:r>
          </w:p>
        </w:tc>
      </w:tr>
      <w:tr w:rsidR="00EF7554" w:rsidRPr="0053041A" w:rsidTr="005526A7">
        <w:trPr>
          <w:trHeight w:val="300"/>
        </w:trPr>
        <w:tc>
          <w:tcPr>
            <w:tcW w:w="53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6945" w:type="dxa"/>
            <w:gridSpan w:val="2"/>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Jumlah</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jawaban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pada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Skala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Penerapan</w:t>
            </w:r>
          </w:p>
        </w:tc>
        <w:tc>
          <w:tcPr>
            <w:tcW w:w="900" w:type="dxa"/>
            <w:tcBorders>
              <w:top w:val="nil"/>
              <w:left w:val="nil"/>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a x 1</w:t>
            </w:r>
          </w:p>
        </w:tc>
        <w:tc>
          <w:tcPr>
            <w:tcW w:w="900" w:type="dxa"/>
            <w:tcBorders>
              <w:top w:val="nil"/>
              <w:left w:val="nil"/>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b x 2</w:t>
            </w:r>
          </w:p>
        </w:tc>
        <w:tc>
          <w:tcPr>
            <w:tcW w:w="990" w:type="dxa"/>
            <w:tcBorders>
              <w:top w:val="nil"/>
              <w:left w:val="nil"/>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c x 3</w:t>
            </w:r>
          </w:p>
        </w:tc>
        <w:tc>
          <w:tcPr>
            <w:tcW w:w="900" w:type="dxa"/>
            <w:tcBorders>
              <w:top w:val="nil"/>
              <w:left w:val="nil"/>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e x 5</w:t>
            </w:r>
          </w:p>
        </w:tc>
        <w:tc>
          <w:tcPr>
            <w:tcW w:w="5328" w:type="dxa"/>
            <w:tcBorders>
              <w:top w:val="nil"/>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53041A" w:rsidTr="005526A7">
        <w:trPr>
          <w:trHeight w:val="315"/>
        </w:trPr>
        <w:tc>
          <w:tcPr>
            <w:tcW w:w="530" w:type="dxa"/>
            <w:tcBorders>
              <w:top w:val="nil"/>
              <w:left w:val="single" w:sz="4" w:space="0" w:color="auto"/>
              <w:bottom w:val="single" w:sz="4" w:space="0" w:color="auto"/>
              <w:right w:val="single" w:sz="4" w:space="0" w:color="auto"/>
            </w:tcBorders>
            <w:shd w:val="clear" w:color="auto" w:fill="auto"/>
            <w:noWrap/>
            <w:hideMark/>
          </w:tcPr>
          <w:p w:rsidR="00EF7554" w:rsidRPr="0053041A" w:rsidRDefault="00EF7554" w:rsidP="00EF7554">
            <w:pPr>
              <w:spacing w:after="0" w:line="240" w:lineRule="auto"/>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 </w:t>
            </w:r>
          </w:p>
        </w:tc>
        <w:tc>
          <w:tcPr>
            <w:tcW w:w="6945" w:type="dxa"/>
            <w:gridSpan w:val="2"/>
            <w:tcBorders>
              <w:top w:val="nil"/>
              <w:left w:val="nil"/>
              <w:bottom w:val="single" w:sz="4" w:space="0" w:color="auto"/>
              <w:right w:val="single" w:sz="4" w:space="0" w:color="auto"/>
            </w:tcBorders>
            <w:shd w:val="clear" w:color="auto" w:fill="auto"/>
            <w:hideMark/>
          </w:tcPr>
          <w:p w:rsidR="00EF7554" w:rsidRPr="0053041A" w:rsidRDefault="00EF7554" w:rsidP="00EF7554">
            <w:pPr>
              <w:spacing w:after="0" w:line="240" w:lineRule="auto"/>
              <w:jc w:val="both"/>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Hasil</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perkalian</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untuk</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masing-masing</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Skala</w:t>
            </w:r>
            <w:r w:rsidR="005526A7">
              <w:rPr>
                <w:rFonts w:ascii="Times New Roman" w:eastAsia="Times New Roman" w:hAnsi="Times New Roman" w:cs="Times New Roman"/>
                <w:color w:val="000000"/>
                <w:sz w:val="24"/>
                <w:szCs w:val="24"/>
              </w:rPr>
              <w:t xml:space="preserve"> </w:t>
            </w:r>
            <w:r w:rsidRPr="0053041A">
              <w:rPr>
                <w:rFonts w:ascii="Times New Roman" w:eastAsia="Times New Roman" w:hAnsi="Times New Roman" w:cs="Times New Roman"/>
                <w:color w:val="000000"/>
                <w:sz w:val="24"/>
                <w:szCs w:val="24"/>
              </w:rPr>
              <w:t>Penerapan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0</w:t>
            </w:r>
          </w:p>
        </w:tc>
        <w:tc>
          <w:tcPr>
            <w:tcW w:w="99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r w:rsidRPr="0053041A">
              <w:rPr>
                <w:rFonts w:ascii="Times New Roman" w:eastAsia="Times New Roman" w:hAnsi="Times New Roman" w:cs="Times New Roman"/>
                <w:color w:val="000000"/>
                <w:sz w:val="24"/>
                <w:szCs w:val="24"/>
              </w:rPr>
              <w:t>0</w:t>
            </w:r>
          </w:p>
        </w:tc>
        <w:tc>
          <w:tcPr>
            <w:tcW w:w="5328" w:type="dxa"/>
            <w:tcBorders>
              <w:top w:val="nil"/>
              <w:left w:val="nil"/>
              <w:bottom w:val="single" w:sz="4" w:space="0" w:color="auto"/>
              <w:right w:val="single" w:sz="4" w:space="0" w:color="auto"/>
            </w:tcBorders>
          </w:tcPr>
          <w:p w:rsidR="00EF7554" w:rsidRPr="0053041A"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7375" w:type="dxa"/>
        <w:tblInd w:w="103" w:type="dxa"/>
        <w:tblLook w:val="04A0"/>
      </w:tblPr>
      <w:tblGrid>
        <w:gridCol w:w="600"/>
        <w:gridCol w:w="6875"/>
        <w:gridCol w:w="9900"/>
      </w:tblGrid>
      <w:tr w:rsidR="00EF7554" w:rsidRPr="000D73C5" w:rsidTr="005526A7">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0D73C5" w:rsidRDefault="00EF7554" w:rsidP="00EF7554">
            <w:pPr>
              <w:spacing w:after="0" w:line="240" w:lineRule="auto"/>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 </w:t>
            </w:r>
          </w:p>
        </w:tc>
        <w:tc>
          <w:tcPr>
            <w:tcW w:w="6875" w:type="dxa"/>
            <w:tcBorders>
              <w:top w:val="single" w:sz="4" w:space="0" w:color="auto"/>
              <w:left w:val="nil"/>
              <w:bottom w:val="single" w:sz="4" w:space="0" w:color="auto"/>
              <w:right w:val="single" w:sz="4" w:space="0" w:color="auto"/>
            </w:tcBorders>
            <w:shd w:val="clear" w:color="auto" w:fill="auto"/>
            <w:hideMark/>
          </w:tcPr>
          <w:p w:rsidR="00EF7554" w:rsidRPr="000D73C5" w:rsidRDefault="00EF7554" w:rsidP="00EF7554">
            <w:pPr>
              <w:spacing w:after="0" w:line="240" w:lineRule="auto"/>
              <w:jc w:val="both"/>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Total nilai</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untuk</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seluruh</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Skala</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Penerapan</w:t>
            </w:r>
          </w:p>
        </w:tc>
        <w:tc>
          <w:tcPr>
            <w:tcW w:w="9900" w:type="dxa"/>
            <w:tcBorders>
              <w:top w:val="single" w:sz="4" w:space="0" w:color="auto"/>
              <w:left w:val="nil"/>
              <w:bottom w:val="single" w:sz="4" w:space="0" w:color="auto"/>
              <w:right w:val="single" w:sz="4" w:space="0" w:color="auto"/>
            </w:tcBorders>
          </w:tcPr>
          <w:p w:rsidR="00EF7554" w:rsidRPr="000D73C5"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EF7554" w:rsidRPr="000D73C5" w:rsidTr="005526A7">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0D73C5" w:rsidRDefault="00EF7554" w:rsidP="00EF7554">
            <w:pPr>
              <w:spacing w:after="0" w:line="240" w:lineRule="auto"/>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0D73C5" w:rsidRDefault="00EF7554" w:rsidP="00EF7554">
            <w:pPr>
              <w:spacing w:after="0" w:line="240" w:lineRule="auto"/>
              <w:jc w:val="both"/>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Perhitungan rata-rata dengan</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dibagi</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jumlah</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pertanyaan (S): 2</w:t>
            </w:r>
          </w:p>
        </w:tc>
        <w:tc>
          <w:tcPr>
            <w:tcW w:w="9900" w:type="dxa"/>
            <w:tcBorders>
              <w:top w:val="nil"/>
              <w:left w:val="nil"/>
              <w:bottom w:val="single" w:sz="4" w:space="0" w:color="auto"/>
              <w:right w:val="single" w:sz="4" w:space="0" w:color="auto"/>
            </w:tcBorders>
          </w:tcPr>
          <w:p w:rsidR="00EF7554" w:rsidRPr="000D73C5"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w:t>
            </w:r>
          </w:p>
        </w:tc>
      </w:tr>
      <w:tr w:rsidR="00EF7554" w:rsidRPr="000D73C5" w:rsidTr="005526A7">
        <w:trPr>
          <w:trHeight w:val="341"/>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0D73C5" w:rsidRDefault="00EF7554" w:rsidP="00EF7554">
            <w:pPr>
              <w:spacing w:after="0" w:line="240" w:lineRule="auto"/>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0D73C5" w:rsidRDefault="00EF7554" w:rsidP="00EF7554">
            <w:pPr>
              <w:spacing w:after="0" w:line="240" w:lineRule="auto"/>
              <w:jc w:val="both"/>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Dikali</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denga</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nbobot</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Struktur</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dan</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Infrastruktur Tata Kelola (S): 10%</w:t>
            </w:r>
          </w:p>
        </w:tc>
        <w:tc>
          <w:tcPr>
            <w:tcW w:w="9900" w:type="dxa"/>
            <w:tcBorders>
              <w:top w:val="nil"/>
              <w:left w:val="nil"/>
              <w:bottom w:val="single" w:sz="4" w:space="0" w:color="auto"/>
              <w:right w:val="single" w:sz="4" w:space="0" w:color="auto"/>
            </w:tcBorders>
          </w:tcPr>
          <w:p w:rsidR="00EF7554" w:rsidRPr="000D73C5"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w:t>
            </w:r>
          </w:p>
        </w:tc>
      </w:tr>
      <w:tr w:rsidR="00EF7554" w:rsidRPr="000D73C5" w:rsidTr="005526A7">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0D73C5" w:rsidRDefault="00EF7554" w:rsidP="00EF7554">
            <w:pPr>
              <w:spacing w:after="0" w:line="240" w:lineRule="auto"/>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0D73C5" w:rsidRDefault="00EF7554" w:rsidP="00EF7554">
            <w:pPr>
              <w:spacing w:after="0" w:line="240" w:lineRule="auto"/>
              <w:jc w:val="both"/>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Penjumlahan S + P + H</w:t>
            </w:r>
          </w:p>
        </w:tc>
        <w:tc>
          <w:tcPr>
            <w:tcW w:w="9900" w:type="dxa"/>
            <w:tcBorders>
              <w:top w:val="nil"/>
              <w:left w:val="nil"/>
              <w:bottom w:val="single" w:sz="4" w:space="0" w:color="auto"/>
              <w:right w:val="single" w:sz="4" w:space="0" w:color="auto"/>
            </w:tcBorders>
          </w:tcPr>
          <w:p w:rsidR="00EF7554" w:rsidRPr="000D73C5"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r>
      <w:tr w:rsidR="00EF7554" w:rsidRPr="000D73C5" w:rsidTr="005526A7">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0D73C5" w:rsidRDefault="00EF7554" w:rsidP="00EF7554">
            <w:pPr>
              <w:spacing w:after="0" w:line="240" w:lineRule="auto"/>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 </w:t>
            </w:r>
          </w:p>
        </w:tc>
        <w:tc>
          <w:tcPr>
            <w:tcW w:w="6875" w:type="dxa"/>
            <w:tcBorders>
              <w:top w:val="nil"/>
              <w:left w:val="nil"/>
              <w:bottom w:val="single" w:sz="4" w:space="0" w:color="auto"/>
              <w:right w:val="single" w:sz="4" w:space="0" w:color="auto"/>
            </w:tcBorders>
            <w:shd w:val="clear" w:color="auto" w:fill="auto"/>
            <w:hideMark/>
          </w:tcPr>
          <w:p w:rsidR="00EF7554" w:rsidRPr="000D73C5" w:rsidRDefault="00EF7554" w:rsidP="00EF7554">
            <w:pPr>
              <w:spacing w:after="0" w:line="240" w:lineRule="auto"/>
              <w:jc w:val="both"/>
              <w:rPr>
                <w:rFonts w:ascii="Times New Roman" w:eastAsia="Times New Roman" w:hAnsi="Times New Roman" w:cs="Times New Roman"/>
                <w:color w:val="000000"/>
                <w:sz w:val="24"/>
                <w:szCs w:val="24"/>
              </w:rPr>
            </w:pPr>
            <w:r w:rsidRPr="000D73C5">
              <w:rPr>
                <w:rFonts w:ascii="Times New Roman" w:eastAsia="Times New Roman" w:hAnsi="Times New Roman" w:cs="Times New Roman"/>
                <w:color w:val="000000"/>
                <w:sz w:val="24"/>
                <w:szCs w:val="24"/>
              </w:rPr>
              <w:t>Total Penilaian</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Faktor 8 Dikalikan</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dengan</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bobot</w:t>
            </w:r>
            <w:r w:rsidR="005526A7">
              <w:rPr>
                <w:rFonts w:ascii="Times New Roman" w:eastAsia="Times New Roman" w:hAnsi="Times New Roman" w:cs="Times New Roman"/>
                <w:color w:val="000000"/>
                <w:sz w:val="24"/>
                <w:szCs w:val="24"/>
              </w:rPr>
              <w:t xml:space="preserve"> </w:t>
            </w:r>
            <w:r w:rsidRPr="000D73C5">
              <w:rPr>
                <w:rFonts w:ascii="Times New Roman" w:eastAsia="Times New Roman" w:hAnsi="Times New Roman" w:cs="Times New Roman"/>
                <w:color w:val="000000"/>
                <w:sz w:val="24"/>
                <w:szCs w:val="24"/>
              </w:rPr>
              <w:t>Faktor 8</w:t>
            </w:r>
          </w:p>
        </w:tc>
        <w:tc>
          <w:tcPr>
            <w:tcW w:w="9900" w:type="dxa"/>
            <w:tcBorders>
              <w:top w:val="nil"/>
              <w:left w:val="nil"/>
              <w:bottom w:val="single" w:sz="4" w:space="0" w:color="auto"/>
              <w:right w:val="single" w:sz="4" w:space="0" w:color="auto"/>
            </w:tcBorders>
          </w:tcPr>
          <w:p w:rsidR="00EF7554" w:rsidRPr="000D73C5"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p w:rsidR="00EF7554" w:rsidRDefault="00EF7554"/>
    <w:p w:rsidR="00EF7554" w:rsidRDefault="00EF7554"/>
    <w:tbl>
      <w:tblPr>
        <w:tblW w:w="17393" w:type="dxa"/>
        <w:tblInd w:w="103" w:type="dxa"/>
        <w:tblLayout w:type="fixed"/>
        <w:tblLook w:val="04A0"/>
      </w:tblPr>
      <w:tblGrid>
        <w:gridCol w:w="635"/>
        <w:gridCol w:w="450"/>
        <w:gridCol w:w="8896"/>
        <w:gridCol w:w="687"/>
        <w:gridCol w:w="656"/>
        <w:gridCol w:w="656"/>
        <w:gridCol w:w="656"/>
        <w:gridCol w:w="687"/>
        <w:gridCol w:w="4070"/>
      </w:tblGrid>
      <w:tr w:rsidR="00EF7554" w:rsidRPr="0089117D" w:rsidTr="005526A7">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lastRenderedPageBreak/>
              <w:t>No</w:t>
            </w:r>
          </w:p>
        </w:tc>
        <w:tc>
          <w:tcPr>
            <w:tcW w:w="9346"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Kriteria/Indikator</w:t>
            </w:r>
          </w:p>
        </w:tc>
        <w:tc>
          <w:tcPr>
            <w:tcW w:w="3342"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SkalaPenerapan</w:t>
            </w:r>
          </w:p>
        </w:tc>
        <w:tc>
          <w:tcPr>
            <w:tcW w:w="4070" w:type="dxa"/>
            <w:vMerge w:val="restart"/>
            <w:tcBorders>
              <w:top w:val="single" w:sz="4" w:space="0" w:color="auto"/>
              <w:left w:val="nil"/>
              <w:right w:val="single" w:sz="4" w:space="0" w:color="auto"/>
            </w:tcBorders>
            <w:shd w:val="clear" w:color="000000" w:fill="D8D8D8"/>
            <w:vAlign w:val="center"/>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Keterangan</w:t>
            </w:r>
          </w:p>
        </w:tc>
      </w:tr>
      <w:tr w:rsidR="00EF7554" w:rsidRPr="0089117D" w:rsidTr="005526A7">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9346"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687"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SB</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B</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CB</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KB</w:t>
            </w:r>
          </w:p>
        </w:tc>
        <w:tc>
          <w:tcPr>
            <w:tcW w:w="687"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TB</w:t>
            </w:r>
          </w:p>
        </w:tc>
        <w:tc>
          <w:tcPr>
            <w:tcW w:w="4070" w:type="dxa"/>
            <w:vMerge/>
            <w:tcBorders>
              <w:left w:val="nil"/>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5526A7">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9346"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687"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1</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2</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3</w:t>
            </w:r>
          </w:p>
        </w:tc>
        <w:tc>
          <w:tcPr>
            <w:tcW w:w="65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4</w:t>
            </w:r>
          </w:p>
        </w:tc>
        <w:tc>
          <w:tcPr>
            <w:tcW w:w="687"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5</w:t>
            </w:r>
          </w:p>
        </w:tc>
        <w:tc>
          <w:tcPr>
            <w:tcW w:w="4070" w:type="dxa"/>
            <w:vMerge/>
            <w:tcBorders>
              <w:left w:val="nil"/>
              <w:bottom w:val="single" w:sz="4" w:space="0" w:color="auto"/>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5526A7">
        <w:trPr>
          <w:trHeight w:val="31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9</w:t>
            </w:r>
          </w:p>
        </w:tc>
        <w:tc>
          <w:tcPr>
            <w:tcW w:w="9346"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Batas MaksimumPemberianKredit</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070"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r w:rsidR="00EF7554" w:rsidRPr="0089117D" w:rsidTr="005526A7">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9346"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A. StrukturdanInfrastruktur Tata Kelola (S)</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070"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r w:rsidR="00EF7554" w:rsidRPr="0089117D" w:rsidTr="005526A7">
        <w:trPr>
          <w:trHeight w:val="1817"/>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1)</w:t>
            </w:r>
          </w:p>
        </w:tc>
        <w:tc>
          <w:tcPr>
            <w:tcW w:w="8896"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BPR telah</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memiliki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 xml:space="preserve">kebijakan, </w:t>
            </w:r>
            <w:r w:rsidR="005526A7">
              <w:rPr>
                <w:rFonts w:ascii="Times New Roman" w:eastAsia="Times New Roman" w:hAnsi="Times New Roman" w:cs="Times New Roman"/>
                <w:color w:val="000000"/>
              </w:rPr>
              <w:t xml:space="preserve">system </w:t>
            </w:r>
            <w:r w:rsidRPr="0089117D">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prosedur</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tertulis yang memadai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terkait</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dengan BMPK termasuk</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pemberian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kredit</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kepada</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pihak</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terkait, debitur</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grup, dan/atau</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debitur</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besar, berikut</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i/>
                <w:iCs/>
                <w:color w:val="000000"/>
              </w:rPr>
              <w:t>monitoring</w:t>
            </w:r>
            <w:r w:rsidR="005526A7">
              <w:rPr>
                <w:rFonts w:ascii="Times New Roman" w:eastAsia="Times New Roman" w:hAnsi="Times New Roman" w:cs="Times New Roman"/>
                <w:i/>
                <w:iCs/>
                <w:color w:val="000000"/>
              </w:rPr>
              <w:t xml:space="preserve"> </w:t>
            </w:r>
            <w:r w:rsidRPr="0089117D">
              <w:rPr>
                <w:rFonts w:ascii="Times New Roman" w:eastAsia="Times New Roman" w:hAnsi="Times New Roman" w:cs="Times New Roman"/>
                <w:color w:val="000000"/>
              </w:rPr>
              <w:t>dan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penyelesaian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masalahnya</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sebagai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bagian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atau</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bagian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terpisah</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dari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pedoman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kebijakan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perkreditan BPR.</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v</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070" w:type="dxa"/>
            <w:tcBorders>
              <w:top w:val="nil"/>
              <w:left w:val="nil"/>
              <w:bottom w:val="single" w:sz="4" w:space="0" w:color="auto"/>
              <w:right w:val="single" w:sz="4" w:space="0" w:color="auto"/>
            </w:tcBorders>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telah</w:t>
            </w:r>
            <w:r w:rsidR="005526A7">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memiliki PKPB</w:t>
            </w:r>
          </w:p>
        </w:tc>
      </w:tr>
      <w:tr w:rsidR="00EF7554" w:rsidRPr="0089117D" w:rsidTr="005526A7">
        <w:trPr>
          <w:trHeight w:val="33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896"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Jumlah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jawaban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pada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Penerapan</w:t>
            </w:r>
          </w:p>
        </w:tc>
        <w:tc>
          <w:tcPr>
            <w:tcW w:w="687"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a x 1</w:t>
            </w:r>
          </w:p>
        </w:tc>
        <w:tc>
          <w:tcPr>
            <w:tcW w:w="65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b x 2</w:t>
            </w:r>
          </w:p>
        </w:tc>
        <w:tc>
          <w:tcPr>
            <w:tcW w:w="65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c x 3</w:t>
            </w:r>
          </w:p>
        </w:tc>
        <w:tc>
          <w:tcPr>
            <w:tcW w:w="65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d x 4</w:t>
            </w:r>
          </w:p>
        </w:tc>
        <w:tc>
          <w:tcPr>
            <w:tcW w:w="687"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e x 5</w:t>
            </w:r>
          </w:p>
        </w:tc>
        <w:tc>
          <w:tcPr>
            <w:tcW w:w="4070"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r w:rsidR="00EF7554" w:rsidRPr="0089117D" w:rsidTr="005526A7">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896"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Hasilperkalianuntukmasing-masingSkalaPenerapan</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2</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65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687"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4070"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bl>
    <w:p w:rsidR="00EF7554" w:rsidRPr="0089117D" w:rsidRDefault="00EF7554" w:rsidP="00EF7554">
      <w:pPr>
        <w:pStyle w:val="NoSpacing"/>
        <w:rPr>
          <w:rFonts w:ascii="Times New Roman" w:hAnsi="Times New Roman" w:cs="Times New Roman"/>
          <w:lang w:val="en-US"/>
        </w:rPr>
      </w:pPr>
    </w:p>
    <w:tbl>
      <w:tblPr>
        <w:tblW w:w="17375" w:type="dxa"/>
        <w:tblInd w:w="103" w:type="dxa"/>
        <w:tblLook w:val="04A0"/>
      </w:tblPr>
      <w:tblGrid>
        <w:gridCol w:w="635"/>
        <w:gridCol w:w="6795"/>
        <w:gridCol w:w="9945"/>
      </w:tblGrid>
      <w:tr w:rsidR="00EF7554" w:rsidRPr="0089117D" w:rsidTr="00962534">
        <w:trPr>
          <w:trHeight w:val="315"/>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795" w:type="dxa"/>
            <w:tcBorders>
              <w:top w:val="single" w:sz="4" w:space="0" w:color="auto"/>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Total nilai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untuk</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seluruh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Penerapan</w:t>
            </w:r>
          </w:p>
        </w:tc>
        <w:tc>
          <w:tcPr>
            <w:tcW w:w="9945" w:type="dxa"/>
            <w:tcBorders>
              <w:top w:val="single" w:sz="4" w:space="0" w:color="auto"/>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2</w:t>
            </w:r>
          </w:p>
        </w:tc>
      </w:tr>
      <w:tr w:rsidR="00EF7554" w:rsidRPr="0089117D" w:rsidTr="00962534">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795"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Perhitungan rata-rata dengan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dibagi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jumlah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pertanyaan (S): 1</w:t>
            </w:r>
          </w:p>
        </w:tc>
        <w:tc>
          <w:tcPr>
            <w:tcW w:w="9945"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2,00</w:t>
            </w:r>
          </w:p>
        </w:tc>
      </w:tr>
      <w:tr w:rsidR="00EF7554" w:rsidRPr="0089117D" w:rsidTr="00962534">
        <w:trPr>
          <w:trHeight w:val="30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6795"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Dikali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dengan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bobot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Struktur</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Infrastruktur Tata Kelola (S): 50%</w:t>
            </w:r>
          </w:p>
        </w:tc>
        <w:tc>
          <w:tcPr>
            <w:tcW w:w="9945"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1,00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962534" w:rsidRDefault="00962534" w:rsidP="00EF7554">
      <w:pPr>
        <w:pStyle w:val="NoSpacing"/>
        <w:rPr>
          <w:rFonts w:ascii="Times New Roman" w:hAnsi="Times New Roman" w:cs="Times New Roman"/>
          <w:lang w:val="en-US"/>
        </w:rPr>
      </w:pPr>
    </w:p>
    <w:p w:rsidR="00962534" w:rsidRDefault="0096253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393" w:type="dxa"/>
        <w:tblInd w:w="103" w:type="dxa"/>
        <w:tblLayout w:type="fixed"/>
        <w:tblLook w:val="04A0"/>
      </w:tblPr>
      <w:tblGrid>
        <w:gridCol w:w="635"/>
        <w:gridCol w:w="90"/>
        <w:gridCol w:w="8552"/>
        <w:gridCol w:w="783"/>
        <w:gridCol w:w="746"/>
        <w:gridCol w:w="746"/>
        <w:gridCol w:w="746"/>
        <w:gridCol w:w="783"/>
        <w:gridCol w:w="4312"/>
      </w:tblGrid>
      <w:tr w:rsidR="00EF7554" w:rsidRPr="0089117D" w:rsidTr="00962534">
        <w:trPr>
          <w:trHeight w:val="315"/>
        </w:trPr>
        <w:tc>
          <w:tcPr>
            <w:tcW w:w="725" w:type="dxa"/>
            <w:gridSpan w:val="2"/>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lastRenderedPageBreak/>
              <w:t>No</w:t>
            </w:r>
          </w:p>
        </w:tc>
        <w:tc>
          <w:tcPr>
            <w:tcW w:w="8552"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Kriteria/Indikator</w:t>
            </w:r>
          </w:p>
        </w:tc>
        <w:tc>
          <w:tcPr>
            <w:tcW w:w="3804"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SkalaPenerapan</w:t>
            </w:r>
          </w:p>
        </w:tc>
        <w:tc>
          <w:tcPr>
            <w:tcW w:w="4312" w:type="dxa"/>
            <w:vMerge w:val="restart"/>
            <w:tcBorders>
              <w:top w:val="single" w:sz="4" w:space="0" w:color="auto"/>
              <w:left w:val="nil"/>
              <w:right w:val="single" w:sz="4" w:space="0" w:color="auto"/>
            </w:tcBorders>
            <w:shd w:val="clear" w:color="000000" w:fill="D8D8D8"/>
            <w:vAlign w:val="center"/>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Keterangan</w:t>
            </w:r>
          </w:p>
        </w:tc>
      </w:tr>
      <w:tr w:rsidR="00EF7554" w:rsidRPr="0089117D" w:rsidTr="00962534">
        <w:trPr>
          <w:trHeight w:val="315"/>
        </w:trPr>
        <w:tc>
          <w:tcPr>
            <w:tcW w:w="72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8552"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783"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SB</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B</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CB</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KB</w:t>
            </w:r>
          </w:p>
        </w:tc>
        <w:tc>
          <w:tcPr>
            <w:tcW w:w="783"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TB</w:t>
            </w:r>
          </w:p>
        </w:tc>
        <w:tc>
          <w:tcPr>
            <w:tcW w:w="4312" w:type="dxa"/>
            <w:vMerge/>
            <w:tcBorders>
              <w:left w:val="nil"/>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962534">
        <w:trPr>
          <w:trHeight w:val="315"/>
        </w:trPr>
        <w:tc>
          <w:tcPr>
            <w:tcW w:w="72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8552"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783"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1</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2</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3</w:t>
            </w:r>
          </w:p>
        </w:tc>
        <w:tc>
          <w:tcPr>
            <w:tcW w:w="746"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4</w:t>
            </w:r>
          </w:p>
        </w:tc>
        <w:tc>
          <w:tcPr>
            <w:tcW w:w="783"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5</w:t>
            </w:r>
          </w:p>
        </w:tc>
        <w:tc>
          <w:tcPr>
            <w:tcW w:w="4312" w:type="dxa"/>
            <w:vMerge/>
            <w:tcBorders>
              <w:left w:val="nil"/>
              <w:bottom w:val="single" w:sz="4" w:space="0" w:color="auto"/>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962534">
        <w:trPr>
          <w:trHeight w:val="315"/>
        </w:trPr>
        <w:tc>
          <w:tcPr>
            <w:tcW w:w="92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B. Proses Penerapan Tata Kelola (P)</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83"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312" w:type="dxa"/>
            <w:tcBorders>
              <w:top w:val="single" w:sz="4" w:space="0" w:color="auto"/>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r w:rsidR="00EF7554" w:rsidRPr="0089117D" w:rsidTr="00962534">
        <w:trPr>
          <w:trHeight w:val="94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2)</w:t>
            </w:r>
          </w:p>
        </w:tc>
        <w:tc>
          <w:tcPr>
            <w:tcW w:w="8642" w:type="dxa"/>
            <w:gridSpan w:val="2"/>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BPR secara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berkala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mengevaluasi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mengkinikan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 xml:space="preserve">kebijakan, </w:t>
            </w:r>
            <w:r w:rsidR="00962534">
              <w:rPr>
                <w:rFonts w:ascii="Times New Roman" w:eastAsia="Times New Roman" w:hAnsi="Times New Roman" w:cs="Times New Roman"/>
                <w:color w:val="000000"/>
              </w:rPr>
              <w:t xml:space="preserve">system </w:t>
            </w:r>
            <w:r w:rsidRPr="0089117D">
              <w:rPr>
                <w:rFonts w:ascii="Times New Roman" w:eastAsia="Times New Roman" w:hAnsi="Times New Roman" w:cs="Times New Roman"/>
                <w:color w:val="000000"/>
              </w:rPr>
              <w:t>dan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prosedur BMPK agar disesuaikan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dengan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peraturan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perundang-undangan.</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v</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312" w:type="dxa"/>
            <w:tcBorders>
              <w:top w:val="nil"/>
              <w:left w:val="nil"/>
              <w:bottom w:val="single" w:sz="4" w:space="0" w:color="auto"/>
              <w:right w:val="single" w:sz="4" w:space="0" w:color="auto"/>
            </w:tcBorders>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Secara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berkala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dilakukan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reviu</w:t>
            </w:r>
          </w:p>
        </w:tc>
      </w:tr>
      <w:tr w:rsidR="00EF7554" w:rsidRPr="0089117D" w:rsidTr="00962534">
        <w:trPr>
          <w:trHeight w:val="1260"/>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3)</w:t>
            </w:r>
          </w:p>
        </w:tc>
        <w:tc>
          <w:tcPr>
            <w:tcW w:w="8642" w:type="dxa"/>
            <w:gridSpan w:val="2"/>
            <w:tcBorders>
              <w:top w:val="nil"/>
              <w:left w:val="nil"/>
              <w:bottom w:val="single" w:sz="4" w:space="0" w:color="auto"/>
              <w:right w:val="single" w:sz="4" w:space="0" w:color="auto"/>
            </w:tcBorders>
            <w:shd w:val="clear" w:color="auto" w:fill="auto"/>
            <w:hideMark/>
          </w:tcPr>
          <w:p w:rsidR="00EF7554" w:rsidRPr="0089117D" w:rsidRDefault="00EF7554" w:rsidP="0096253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Proses pemberian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kredit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oleh BPR kepada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pihak</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terkait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dan/atau</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pemberian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kredit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besar</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telah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memenuhi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ketentuan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Otoritas</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Jasa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Keuangan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tentang BMPK dan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memperhatikan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prinsip</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kehati-hatian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maupun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peraturan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perundang-undangan.</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v</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4312" w:type="dxa"/>
            <w:tcBorders>
              <w:top w:val="nil"/>
              <w:left w:val="nil"/>
              <w:bottom w:val="single" w:sz="4" w:space="0" w:color="auto"/>
              <w:right w:val="single" w:sz="4" w:space="0" w:color="auto"/>
            </w:tcBorders>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Prinsip</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kehati-hatian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selalud</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iutamakan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oleh insane 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terutama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untuk proses pemberian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kredit</w:t>
            </w:r>
          </w:p>
        </w:tc>
      </w:tr>
      <w:tr w:rsidR="00EF7554" w:rsidRPr="0089117D" w:rsidTr="00962534">
        <w:trPr>
          <w:trHeight w:val="330"/>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642" w:type="dxa"/>
            <w:gridSpan w:val="2"/>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Jumlah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jawaban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pada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Penerapan</w:t>
            </w:r>
          </w:p>
        </w:tc>
        <w:tc>
          <w:tcPr>
            <w:tcW w:w="783"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a x 1</w:t>
            </w:r>
          </w:p>
        </w:tc>
        <w:tc>
          <w:tcPr>
            <w:tcW w:w="74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b x 2</w:t>
            </w:r>
          </w:p>
        </w:tc>
        <w:tc>
          <w:tcPr>
            <w:tcW w:w="74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c x 3</w:t>
            </w:r>
          </w:p>
        </w:tc>
        <w:tc>
          <w:tcPr>
            <w:tcW w:w="746"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d x 4</w:t>
            </w:r>
          </w:p>
        </w:tc>
        <w:tc>
          <w:tcPr>
            <w:tcW w:w="783"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e x 5</w:t>
            </w:r>
          </w:p>
        </w:tc>
        <w:tc>
          <w:tcPr>
            <w:tcW w:w="4312"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r w:rsidR="00EF7554" w:rsidRPr="0089117D" w:rsidTr="00962534">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642" w:type="dxa"/>
            <w:gridSpan w:val="2"/>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Hasil</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perkalian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untuk</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masing-masing</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Skala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Penerapan</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746"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783"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rPr>
            </w:pPr>
            <w:r w:rsidRPr="0089117D">
              <w:rPr>
                <w:rFonts w:ascii="Times New Roman" w:eastAsia="Times New Roman" w:hAnsi="Times New Roman" w:cs="Times New Roman"/>
                <w:color w:val="000000"/>
              </w:rPr>
              <w:t>0</w:t>
            </w:r>
          </w:p>
        </w:tc>
        <w:tc>
          <w:tcPr>
            <w:tcW w:w="4312"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rPr>
            </w:pPr>
          </w:p>
        </w:tc>
      </w:tr>
    </w:tbl>
    <w:p w:rsidR="00EF7554" w:rsidRPr="0089117D" w:rsidRDefault="00EF7554" w:rsidP="00EF7554">
      <w:pPr>
        <w:pStyle w:val="NoSpacing"/>
        <w:rPr>
          <w:rFonts w:ascii="Times New Roman" w:hAnsi="Times New Roman" w:cs="Times New Roman"/>
          <w:lang w:val="en-US"/>
        </w:rPr>
      </w:pPr>
    </w:p>
    <w:tbl>
      <w:tblPr>
        <w:tblW w:w="17375" w:type="dxa"/>
        <w:tblInd w:w="103" w:type="dxa"/>
        <w:tblLook w:val="04A0"/>
      </w:tblPr>
      <w:tblGrid>
        <w:gridCol w:w="600"/>
        <w:gridCol w:w="8675"/>
        <w:gridCol w:w="8100"/>
      </w:tblGrid>
      <w:tr w:rsidR="00EF7554" w:rsidRPr="0089117D" w:rsidTr="00962534">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675" w:type="dxa"/>
            <w:tcBorders>
              <w:top w:val="single" w:sz="4" w:space="0" w:color="auto"/>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Total nilai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untuk</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seluruh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Skal</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aPenerapan</w:t>
            </w:r>
          </w:p>
        </w:tc>
        <w:tc>
          <w:tcPr>
            <w:tcW w:w="8100" w:type="dxa"/>
            <w:tcBorders>
              <w:top w:val="single" w:sz="4" w:space="0" w:color="auto"/>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EF7554" w:rsidRPr="0089117D" w:rsidTr="00962534">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675"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Perhitungan rata-rata dengan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dibagi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jumlah</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pertanyaan (S): 2</w:t>
            </w:r>
          </w:p>
        </w:tc>
        <w:tc>
          <w:tcPr>
            <w:tcW w:w="8100"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EF7554" w:rsidRPr="0089117D" w:rsidTr="00962534">
        <w:trPr>
          <w:trHeight w:val="323"/>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rPr>
            </w:pPr>
            <w:r w:rsidRPr="0089117D">
              <w:rPr>
                <w:rFonts w:ascii="Times New Roman" w:eastAsia="Times New Roman" w:hAnsi="Times New Roman" w:cs="Times New Roman"/>
                <w:color w:val="000000"/>
              </w:rPr>
              <w:t> </w:t>
            </w:r>
          </w:p>
        </w:tc>
        <w:tc>
          <w:tcPr>
            <w:tcW w:w="8675"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Dikali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dengan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bobot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Struktur</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dan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Infrastruktur Tata Kelola (S): 40%</w:t>
            </w:r>
          </w:p>
        </w:tc>
        <w:tc>
          <w:tcPr>
            <w:tcW w:w="8100"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962534" w:rsidRDefault="00962534" w:rsidP="00EF7554">
      <w:pPr>
        <w:pStyle w:val="NoSpacing"/>
        <w:rPr>
          <w:rFonts w:ascii="Times New Roman" w:hAnsi="Times New Roman" w:cs="Times New Roman"/>
          <w:lang w:val="en-US"/>
        </w:rPr>
      </w:pPr>
    </w:p>
    <w:p w:rsidR="00962534" w:rsidRDefault="0096253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393" w:type="dxa"/>
        <w:tblInd w:w="103" w:type="dxa"/>
        <w:tblLayout w:type="fixed"/>
        <w:tblLook w:val="04A0"/>
      </w:tblPr>
      <w:tblGrid>
        <w:gridCol w:w="635"/>
        <w:gridCol w:w="6840"/>
        <w:gridCol w:w="720"/>
        <w:gridCol w:w="810"/>
        <w:gridCol w:w="900"/>
        <w:gridCol w:w="810"/>
        <w:gridCol w:w="900"/>
        <w:gridCol w:w="5778"/>
      </w:tblGrid>
      <w:tr w:rsidR="00EF7554" w:rsidRPr="0089117D" w:rsidTr="00962534">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lastRenderedPageBreak/>
              <w:t>No</w:t>
            </w:r>
          </w:p>
        </w:tc>
        <w:tc>
          <w:tcPr>
            <w:tcW w:w="68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Kriteria/Indikator</w:t>
            </w:r>
          </w:p>
        </w:tc>
        <w:tc>
          <w:tcPr>
            <w:tcW w:w="414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Skala</w:t>
            </w:r>
            <w:r w:rsidR="00962534">
              <w:rPr>
                <w:rFonts w:ascii="Times New Roman" w:eastAsia="Times New Roman" w:hAnsi="Times New Roman" w:cs="Times New Roman"/>
                <w:b/>
                <w:bCs/>
                <w:color w:val="000000"/>
              </w:rPr>
              <w:t xml:space="preserve"> </w:t>
            </w:r>
            <w:r w:rsidRPr="0089117D">
              <w:rPr>
                <w:rFonts w:ascii="Times New Roman" w:eastAsia="Times New Roman" w:hAnsi="Times New Roman" w:cs="Times New Roman"/>
                <w:b/>
                <w:bCs/>
                <w:color w:val="000000"/>
              </w:rPr>
              <w:t>Penerapan</w:t>
            </w:r>
          </w:p>
        </w:tc>
        <w:tc>
          <w:tcPr>
            <w:tcW w:w="5778" w:type="dxa"/>
            <w:vMerge w:val="restart"/>
            <w:tcBorders>
              <w:top w:val="single" w:sz="4" w:space="0" w:color="auto"/>
              <w:left w:val="nil"/>
              <w:right w:val="single" w:sz="4" w:space="0" w:color="auto"/>
            </w:tcBorders>
            <w:shd w:val="clear" w:color="000000" w:fill="D8D8D8"/>
            <w:vAlign w:val="center"/>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Keterangan</w:t>
            </w:r>
          </w:p>
        </w:tc>
      </w:tr>
      <w:tr w:rsidR="00EF7554" w:rsidRPr="0089117D" w:rsidTr="00962534">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6840"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TB</w:t>
            </w:r>
          </w:p>
        </w:tc>
        <w:tc>
          <w:tcPr>
            <w:tcW w:w="5778" w:type="dxa"/>
            <w:vMerge/>
            <w:tcBorders>
              <w:left w:val="nil"/>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962534">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6840" w:type="dxa"/>
            <w:vMerge/>
            <w:tcBorders>
              <w:top w:val="single" w:sz="4" w:space="0" w:color="auto"/>
              <w:left w:val="single" w:sz="4" w:space="0" w:color="auto"/>
              <w:bottom w:val="single" w:sz="4" w:space="0" w:color="auto"/>
              <w:right w:val="single" w:sz="4" w:space="0" w:color="auto"/>
            </w:tcBorders>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2</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89117D" w:rsidRDefault="00EF7554" w:rsidP="00EF7554">
            <w:pPr>
              <w:spacing w:after="0" w:line="240" w:lineRule="auto"/>
              <w:jc w:val="center"/>
              <w:rPr>
                <w:rFonts w:ascii="Times New Roman" w:eastAsia="Times New Roman" w:hAnsi="Times New Roman" w:cs="Times New Roman"/>
                <w:b/>
                <w:bCs/>
                <w:color w:val="000000"/>
              </w:rPr>
            </w:pPr>
            <w:r w:rsidRPr="0089117D">
              <w:rPr>
                <w:rFonts w:ascii="Times New Roman" w:eastAsia="Times New Roman" w:hAnsi="Times New Roman" w:cs="Times New Roman"/>
                <w:b/>
                <w:bCs/>
                <w:color w:val="000000"/>
              </w:rPr>
              <w:t>5</w:t>
            </w:r>
          </w:p>
        </w:tc>
        <w:tc>
          <w:tcPr>
            <w:tcW w:w="5778" w:type="dxa"/>
            <w:vMerge/>
            <w:tcBorders>
              <w:left w:val="nil"/>
              <w:bottom w:val="single" w:sz="4" w:space="0" w:color="auto"/>
              <w:right w:val="single" w:sz="4" w:space="0" w:color="auto"/>
            </w:tcBorders>
            <w:shd w:val="clear" w:color="000000" w:fill="D8D8D8"/>
          </w:tcPr>
          <w:p w:rsidR="00EF7554" w:rsidRPr="0089117D" w:rsidRDefault="00EF7554" w:rsidP="00EF7554">
            <w:pPr>
              <w:spacing w:after="0" w:line="240" w:lineRule="auto"/>
              <w:jc w:val="center"/>
              <w:rPr>
                <w:rFonts w:ascii="Times New Roman" w:eastAsia="Times New Roman" w:hAnsi="Times New Roman" w:cs="Times New Roman"/>
                <w:b/>
                <w:bCs/>
                <w:color w:val="000000"/>
              </w:rPr>
            </w:pPr>
          </w:p>
        </w:tc>
      </w:tr>
      <w:tr w:rsidR="00EF7554" w:rsidRPr="0089117D" w:rsidTr="00962534">
        <w:trPr>
          <w:trHeight w:val="315"/>
        </w:trPr>
        <w:tc>
          <w:tcPr>
            <w:tcW w:w="74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rPr>
                <w:rFonts w:ascii="Times New Roman" w:eastAsia="Times New Roman" w:hAnsi="Times New Roman" w:cs="Times New Roman"/>
                <w:b/>
                <w:bCs/>
                <w:color w:val="000000"/>
                <w:sz w:val="24"/>
                <w:szCs w:val="24"/>
              </w:rPr>
            </w:pPr>
            <w:r w:rsidRPr="0089117D">
              <w:rPr>
                <w:rFonts w:ascii="Times New Roman" w:eastAsia="Times New Roman" w:hAnsi="Times New Roman" w:cs="Times New Roman"/>
                <w:b/>
                <w:bCs/>
                <w:color w:val="000000"/>
                <w:sz w:val="24"/>
                <w:szCs w:val="24"/>
              </w:rPr>
              <w:t>C. Hasil</w:t>
            </w:r>
            <w:r w:rsidR="00962534">
              <w:rPr>
                <w:rFonts w:ascii="Times New Roman" w:eastAsia="Times New Roman" w:hAnsi="Times New Roman" w:cs="Times New Roman"/>
                <w:b/>
                <w:bCs/>
                <w:color w:val="000000"/>
                <w:sz w:val="24"/>
                <w:szCs w:val="24"/>
              </w:rPr>
              <w:t xml:space="preserve"> </w:t>
            </w:r>
            <w:r w:rsidRPr="0089117D">
              <w:rPr>
                <w:rFonts w:ascii="Times New Roman" w:eastAsia="Times New Roman" w:hAnsi="Times New Roman" w:cs="Times New Roman"/>
                <w:b/>
                <w:bCs/>
                <w:color w:val="000000"/>
                <w:sz w:val="24"/>
                <w:szCs w:val="24"/>
              </w:rPr>
              <w:t>Penerapan Tata Kelola (H)</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5778" w:type="dxa"/>
            <w:tcBorders>
              <w:top w:val="single" w:sz="4" w:space="0" w:color="auto"/>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89117D" w:rsidTr="00962534">
        <w:trPr>
          <w:trHeight w:val="157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4)</w:t>
            </w:r>
          </w:p>
        </w:tc>
        <w:tc>
          <w:tcPr>
            <w:tcW w:w="6840" w:type="dxa"/>
            <w:tcBorders>
              <w:top w:val="nil"/>
              <w:left w:val="nil"/>
              <w:bottom w:val="single" w:sz="4" w:space="0" w:color="auto"/>
              <w:right w:val="single" w:sz="4" w:space="0" w:color="auto"/>
            </w:tcBorders>
            <w:shd w:val="clear" w:color="auto" w:fill="auto"/>
            <w:hideMark/>
          </w:tcPr>
          <w:p w:rsidR="00EF7554" w:rsidRPr="0089117D" w:rsidRDefault="00EF7554" w:rsidP="0096253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Laporan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pemberian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kredi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toleh BPR kepada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pihak</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terkait</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dan/atau</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pemberian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kredit yang melanggar</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dan/atau</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melampaui BMPK telah</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disampaikan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secara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berkala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kepada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Otoritas</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Jasa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Keuangan</w:t>
            </w:r>
            <w:r w:rsidR="00962534">
              <w:rPr>
                <w:rFonts w:ascii="Times New Roman" w:eastAsia="Times New Roman" w:hAnsi="Times New Roman" w:cs="Times New Roman"/>
                <w:color w:val="000000"/>
                <w:sz w:val="24"/>
                <w:szCs w:val="24"/>
              </w:rPr>
              <w:t xml:space="preserve"> s</w:t>
            </w:r>
            <w:r w:rsidRPr="0089117D">
              <w:rPr>
                <w:rFonts w:ascii="Times New Roman" w:eastAsia="Times New Roman" w:hAnsi="Times New Roman" w:cs="Times New Roman"/>
                <w:color w:val="000000"/>
                <w:sz w:val="24"/>
                <w:szCs w:val="24"/>
              </w:rPr>
              <w:t>ecara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benar</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tepat</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waktu</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sesuai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ketentua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nOtoritas</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Jasa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Keuangan.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v</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5778" w:type="dxa"/>
            <w:tcBorders>
              <w:top w:val="nil"/>
              <w:left w:val="nil"/>
              <w:bottom w:val="single" w:sz="4" w:space="0" w:color="auto"/>
              <w:right w:val="single" w:sz="4" w:space="0" w:color="auto"/>
            </w:tcBorders>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5C2A9B">
              <w:rPr>
                <w:rFonts w:ascii="Times New Roman" w:eastAsia="Times New Roman" w:hAnsi="Times New Roman" w:cs="Times New Roman"/>
                <w:color w:val="000000"/>
                <w:sz w:val="24"/>
                <w:szCs w:val="24"/>
              </w:rPr>
              <w:t>Laporan BMPK dilaporkan</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setiap</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bula</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nke OJK bersamaa</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nlaporan</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bulan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p>
        </w:tc>
      </w:tr>
      <w:tr w:rsidR="00EF7554" w:rsidRPr="0089117D" w:rsidTr="00962534">
        <w:trPr>
          <w:trHeight w:val="67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5)</w:t>
            </w:r>
          </w:p>
        </w:tc>
        <w:tc>
          <w:tcPr>
            <w:tcW w:w="6840"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BPR tidak</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melanggar</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dan/atau</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melampaui BMPK sesuai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ketentuan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Otoritas</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Jasa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Keuangan.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v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5778" w:type="dxa"/>
            <w:tcBorders>
              <w:top w:val="nil"/>
              <w:left w:val="nil"/>
              <w:bottom w:val="single" w:sz="4" w:space="0" w:color="auto"/>
              <w:right w:val="single" w:sz="4" w:space="0" w:color="auto"/>
            </w:tcBorders>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962534">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962534">
              <w:rPr>
                <w:rFonts w:ascii="Times New Roman" w:eastAsia="Times New Roman" w:hAnsi="Times New Roman" w:cs="Times New Roman"/>
                <w:color w:val="000000"/>
              </w:rPr>
              <w:t xml:space="preserve"> </w:t>
            </w:r>
            <w:r w:rsidRPr="005C2A9B">
              <w:rPr>
                <w:rFonts w:ascii="Times New Roman" w:eastAsia="Times New Roman" w:hAnsi="Times New Roman" w:cs="Times New Roman"/>
                <w:color w:val="000000"/>
                <w:sz w:val="24"/>
                <w:szCs w:val="24"/>
              </w:rPr>
              <w:t>tidak</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melanggar</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dan/atau</w:t>
            </w:r>
            <w:r w:rsidR="00962534">
              <w:rPr>
                <w:rFonts w:ascii="Times New Roman" w:eastAsia="Times New Roman" w:hAnsi="Times New Roman" w:cs="Times New Roman"/>
                <w:color w:val="000000"/>
                <w:sz w:val="24"/>
                <w:szCs w:val="24"/>
              </w:rPr>
              <w:t xml:space="preserve"> </w:t>
            </w:r>
            <w:r w:rsidRPr="005C2A9B">
              <w:rPr>
                <w:rFonts w:ascii="Times New Roman" w:eastAsia="Times New Roman" w:hAnsi="Times New Roman" w:cs="Times New Roman"/>
                <w:color w:val="000000"/>
                <w:sz w:val="24"/>
                <w:szCs w:val="24"/>
              </w:rPr>
              <w:t>melampaui BMPK</w:t>
            </w:r>
          </w:p>
        </w:tc>
      </w:tr>
      <w:tr w:rsidR="00EF7554" w:rsidRPr="0089117D" w:rsidTr="00962534">
        <w:trPr>
          <w:trHeight w:val="28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40"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Jumlah</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jawaban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pada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Skala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a x 1</w:t>
            </w:r>
          </w:p>
        </w:tc>
        <w:tc>
          <w:tcPr>
            <w:tcW w:w="810"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b x 2</w:t>
            </w:r>
          </w:p>
        </w:tc>
        <w:tc>
          <w:tcPr>
            <w:tcW w:w="900"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e x 5</w:t>
            </w:r>
          </w:p>
        </w:tc>
        <w:tc>
          <w:tcPr>
            <w:tcW w:w="5778"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89117D" w:rsidTr="00962534">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40"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Hasil</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perkalian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untuk</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masing-masing</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Skala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0</w:t>
            </w:r>
          </w:p>
        </w:tc>
        <w:tc>
          <w:tcPr>
            <w:tcW w:w="5778" w:type="dxa"/>
            <w:tcBorders>
              <w:top w:val="nil"/>
              <w:left w:val="nil"/>
              <w:bottom w:val="single" w:sz="4" w:space="0" w:color="auto"/>
              <w:right w:val="single" w:sz="4" w:space="0" w:color="auto"/>
            </w:tcBorders>
          </w:tcPr>
          <w:p w:rsidR="00EF7554" w:rsidRPr="0089117D" w:rsidRDefault="00EF7554" w:rsidP="00EF7554">
            <w:pPr>
              <w:spacing w:after="0" w:line="240" w:lineRule="auto"/>
              <w:jc w:val="center"/>
              <w:rPr>
                <w:rFonts w:ascii="Times New Roman" w:eastAsia="Times New Roman" w:hAnsi="Times New Roman" w:cs="Times New Roman"/>
                <w:color w:val="000000"/>
                <w:sz w:val="24"/>
                <w:szCs w:val="24"/>
              </w:rPr>
            </w:pPr>
          </w:p>
        </w:tc>
      </w:tr>
    </w:tbl>
    <w:p w:rsidR="00EF7554" w:rsidRDefault="00EF7554" w:rsidP="00EF7554">
      <w:pPr>
        <w:pStyle w:val="NoSpacing"/>
        <w:rPr>
          <w:rFonts w:ascii="Times New Roman" w:hAnsi="Times New Roman" w:cs="Times New Roman"/>
          <w:lang w:val="en-US"/>
        </w:rPr>
      </w:pPr>
    </w:p>
    <w:tbl>
      <w:tblPr>
        <w:tblW w:w="17375" w:type="dxa"/>
        <w:tblInd w:w="103" w:type="dxa"/>
        <w:tblLook w:val="04A0"/>
      </w:tblPr>
      <w:tblGrid>
        <w:gridCol w:w="600"/>
        <w:gridCol w:w="6839"/>
        <w:gridCol w:w="9936"/>
      </w:tblGrid>
      <w:tr w:rsidR="00EF7554" w:rsidRPr="0089117D" w:rsidTr="00962534">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39" w:type="dxa"/>
            <w:tcBorders>
              <w:top w:val="single" w:sz="4" w:space="0" w:color="auto"/>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Total nilai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untuk</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seluruh</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Skala</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Penerapan</w:t>
            </w:r>
          </w:p>
        </w:tc>
        <w:tc>
          <w:tcPr>
            <w:tcW w:w="9936" w:type="dxa"/>
            <w:tcBorders>
              <w:top w:val="single" w:sz="4" w:space="0" w:color="auto"/>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EF7554" w:rsidRPr="0089117D" w:rsidTr="00962534">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39"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Perhitungan rata-rata dengan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dibagi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jumlah</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pertanyaan (S): 2</w:t>
            </w:r>
          </w:p>
        </w:tc>
        <w:tc>
          <w:tcPr>
            <w:tcW w:w="9936"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2.50</w:t>
            </w:r>
          </w:p>
        </w:tc>
      </w:tr>
      <w:tr w:rsidR="00EF7554" w:rsidRPr="0089117D" w:rsidTr="00962534">
        <w:trPr>
          <w:trHeight w:val="332"/>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39"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Dikali</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dengan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bobot</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Struktur</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Infrastruktur Tata Kelola (S): 10%</w:t>
            </w:r>
          </w:p>
        </w:tc>
        <w:tc>
          <w:tcPr>
            <w:tcW w:w="9936"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EF7554" w:rsidRPr="0089117D" w:rsidTr="00962534">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39"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Penjumlahan S + P + H</w:t>
            </w:r>
          </w:p>
        </w:tc>
        <w:tc>
          <w:tcPr>
            <w:tcW w:w="9936"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w:t>
            </w:r>
          </w:p>
        </w:tc>
      </w:tr>
      <w:tr w:rsidR="00EF7554" w:rsidRPr="0089117D" w:rsidTr="00962534">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89117D" w:rsidRDefault="00EF7554" w:rsidP="00EF7554">
            <w:pPr>
              <w:spacing w:after="0" w:line="240" w:lineRule="auto"/>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 </w:t>
            </w:r>
          </w:p>
        </w:tc>
        <w:tc>
          <w:tcPr>
            <w:tcW w:w="6839" w:type="dxa"/>
            <w:tcBorders>
              <w:top w:val="nil"/>
              <w:left w:val="nil"/>
              <w:bottom w:val="single" w:sz="4" w:space="0" w:color="auto"/>
              <w:right w:val="single" w:sz="4" w:space="0" w:color="auto"/>
            </w:tcBorders>
            <w:shd w:val="clear" w:color="auto" w:fill="auto"/>
            <w:hideMark/>
          </w:tcPr>
          <w:p w:rsidR="00EF7554" w:rsidRPr="0089117D" w:rsidRDefault="00EF7554" w:rsidP="00EF7554">
            <w:pPr>
              <w:spacing w:after="0" w:line="240" w:lineRule="auto"/>
              <w:jc w:val="both"/>
              <w:rPr>
                <w:rFonts w:ascii="Times New Roman" w:eastAsia="Times New Roman" w:hAnsi="Times New Roman" w:cs="Times New Roman"/>
                <w:color w:val="000000"/>
                <w:sz w:val="24"/>
                <w:szCs w:val="24"/>
              </w:rPr>
            </w:pPr>
            <w:r w:rsidRPr="0089117D">
              <w:rPr>
                <w:rFonts w:ascii="Times New Roman" w:eastAsia="Times New Roman" w:hAnsi="Times New Roman" w:cs="Times New Roman"/>
                <w:color w:val="000000"/>
                <w:sz w:val="24"/>
                <w:szCs w:val="24"/>
              </w:rPr>
              <w:t>Total Penilaian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Faktor 9 Dikalikan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dengan</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bobot</w:t>
            </w:r>
            <w:r w:rsidR="00962534">
              <w:rPr>
                <w:rFonts w:ascii="Times New Roman" w:eastAsia="Times New Roman" w:hAnsi="Times New Roman" w:cs="Times New Roman"/>
                <w:color w:val="000000"/>
                <w:sz w:val="24"/>
                <w:szCs w:val="24"/>
              </w:rPr>
              <w:t xml:space="preserve"> </w:t>
            </w:r>
            <w:r w:rsidRPr="0089117D">
              <w:rPr>
                <w:rFonts w:ascii="Times New Roman" w:eastAsia="Times New Roman" w:hAnsi="Times New Roman" w:cs="Times New Roman"/>
                <w:color w:val="000000"/>
                <w:sz w:val="24"/>
                <w:szCs w:val="24"/>
              </w:rPr>
              <w:t>Faktor 9</w:t>
            </w:r>
            <w:r w:rsidR="00962534">
              <w:rPr>
                <w:rFonts w:ascii="Times New Roman" w:eastAsia="Times New Roman" w:hAnsi="Times New Roman" w:cs="Times New Roman"/>
                <w:color w:val="000000"/>
                <w:sz w:val="24"/>
                <w:szCs w:val="24"/>
              </w:rPr>
              <w:t xml:space="preserve"> </w:t>
            </w:r>
          </w:p>
        </w:tc>
        <w:tc>
          <w:tcPr>
            <w:tcW w:w="9936" w:type="dxa"/>
            <w:tcBorders>
              <w:top w:val="nil"/>
              <w:left w:val="nil"/>
              <w:bottom w:val="single" w:sz="4" w:space="0" w:color="auto"/>
              <w:right w:val="single" w:sz="4" w:space="0" w:color="auto"/>
            </w:tcBorders>
          </w:tcPr>
          <w:p w:rsidR="00EF7554" w:rsidRPr="0089117D"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p w:rsidR="00EF7554" w:rsidRDefault="00EF7554"/>
    <w:tbl>
      <w:tblPr>
        <w:tblW w:w="17555" w:type="dxa"/>
        <w:tblInd w:w="103" w:type="dxa"/>
        <w:tblLayout w:type="fixed"/>
        <w:tblLook w:val="04A0"/>
      </w:tblPr>
      <w:tblGrid>
        <w:gridCol w:w="635"/>
        <w:gridCol w:w="450"/>
        <w:gridCol w:w="5729"/>
        <w:gridCol w:w="31"/>
        <w:gridCol w:w="630"/>
        <w:gridCol w:w="810"/>
        <w:gridCol w:w="720"/>
        <w:gridCol w:w="810"/>
        <w:gridCol w:w="810"/>
        <w:gridCol w:w="6917"/>
        <w:gridCol w:w="13"/>
      </w:tblGrid>
      <w:tr w:rsidR="00EF7554" w:rsidRPr="005E29D5" w:rsidTr="00C1214F">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lastRenderedPageBreak/>
              <w:t>No</w:t>
            </w:r>
          </w:p>
        </w:tc>
        <w:tc>
          <w:tcPr>
            <w:tcW w:w="6210" w:type="dxa"/>
            <w:gridSpan w:val="3"/>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Kriteria/Indikator</w:t>
            </w:r>
          </w:p>
        </w:tc>
        <w:tc>
          <w:tcPr>
            <w:tcW w:w="378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Skala</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Penerapan</w:t>
            </w:r>
          </w:p>
        </w:tc>
        <w:tc>
          <w:tcPr>
            <w:tcW w:w="6930" w:type="dxa"/>
            <w:gridSpan w:val="2"/>
            <w:vMerge w:val="restart"/>
            <w:tcBorders>
              <w:top w:val="single" w:sz="4" w:space="0" w:color="auto"/>
              <w:left w:val="nil"/>
              <w:right w:val="single" w:sz="4" w:space="0" w:color="auto"/>
            </w:tcBorders>
            <w:shd w:val="clear" w:color="000000" w:fill="D8D8D8"/>
            <w:vAlign w:val="center"/>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Keterangan</w:t>
            </w:r>
          </w:p>
        </w:tc>
      </w:tr>
      <w:tr w:rsidR="00962534" w:rsidRPr="005E29D5" w:rsidTr="00C1214F">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210" w:type="dxa"/>
            <w:gridSpan w:val="3"/>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3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TB</w:t>
            </w:r>
          </w:p>
        </w:tc>
        <w:tc>
          <w:tcPr>
            <w:tcW w:w="6930" w:type="dxa"/>
            <w:gridSpan w:val="2"/>
            <w:vMerge/>
            <w:tcBorders>
              <w:left w:val="nil"/>
              <w:right w:val="single" w:sz="4" w:space="0" w:color="auto"/>
            </w:tcBorders>
            <w:shd w:val="clear" w:color="000000" w:fill="D8D8D8"/>
          </w:tcPr>
          <w:p w:rsidR="00EF7554" w:rsidRPr="005E29D5" w:rsidRDefault="00EF7554" w:rsidP="00EF7554">
            <w:pPr>
              <w:spacing w:after="0" w:line="240" w:lineRule="auto"/>
              <w:jc w:val="center"/>
              <w:rPr>
                <w:rFonts w:ascii="Times New Roman" w:eastAsia="Times New Roman" w:hAnsi="Times New Roman" w:cs="Times New Roman"/>
                <w:b/>
                <w:bCs/>
                <w:color w:val="000000"/>
              </w:rPr>
            </w:pPr>
          </w:p>
        </w:tc>
      </w:tr>
      <w:tr w:rsidR="00962534" w:rsidRPr="005E29D5" w:rsidTr="00C1214F">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210" w:type="dxa"/>
            <w:gridSpan w:val="3"/>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3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1</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4</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5</w:t>
            </w:r>
          </w:p>
        </w:tc>
        <w:tc>
          <w:tcPr>
            <w:tcW w:w="6930" w:type="dxa"/>
            <w:gridSpan w:val="2"/>
            <w:vMerge/>
            <w:tcBorders>
              <w:left w:val="nil"/>
              <w:bottom w:val="single" w:sz="4" w:space="0" w:color="auto"/>
              <w:right w:val="single" w:sz="4" w:space="0" w:color="auto"/>
            </w:tcBorders>
            <w:shd w:val="clear" w:color="000000" w:fill="D8D8D8"/>
          </w:tcPr>
          <w:p w:rsidR="00EF7554" w:rsidRPr="005E29D5" w:rsidRDefault="00EF7554" w:rsidP="00EF7554">
            <w:pPr>
              <w:spacing w:after="0" w:line="240" w:lineRule="auto"/>
              <w:jc w:val="center"/>
              <w:rPr>
                <w:rFonts w:ascii="Times New Roman" w:eastAsia="Times New Roman" w:hAnsi="Times New Roman" w:cs="Times New Roman"/>
                <w:b/>
                <w:bCs/>
                <w:color w:val="000000"/>
              </w:rPr>
            </w:pPr>
          </w:p>
        </w:tc>
      </w:tr>
      <w:tr w:rsidR="00962534" w:rsidRPr="005E29D5" w:rsidTr="00C1214F">
        <w:trPr>
          <w:trHeight w:val="31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10</w:t>
            </w:r>
          </w:p>
        </w:tc>
        <w:tc>
          <w:tcPr>
            <w:tcW w:w="6210" w:type="dxa"/>
            <w:gridSpan w:val="3"/>
            <w:tcBorders>
              <w:top w:val="single" w:sz="4" w:space="0" w:color="auto"/>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Rencana</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Bisnis BPR</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930" w:type="dxa"/>
            <w:gridSpan w:val="2"/>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962534" w:rsidRPr="005E29D5" w:rsidTr="00C1214F">
        <w:trPr>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210" w:type="dxa"/>
            <w:gridSpan w:val="3"/>
            <w:tcBorders>
              <w:top w:val="single" w:sz="4" w:space="0" w:color="auto"/>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A. Struktur</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dan</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Infrastruktur Tata Kelola (S)</w:t>
            </w:r>
          </w:p>
        </w:tc>
        <w:tc>
          <w:tcPr>
            <w:tcW w:w="63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930" w:type="dxa"/>
            <w:gridSpan w:val="2"/>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962534" w:rsidRPr="005E29D5" w:rsidTr="00C1214F">
        <w:trPr>
          <w:gridAfter w:val="1"/>
          <w:wAfter w:w="13" w:type="dxa"/>
          <w:trHeight w:val="63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1)</w:t>
            </w:r>
          </w:p>
        </w:tc>
        <w:tc>
          <w:tcPr>
            <w:tcW w:w="5729"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 BPR telah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disusun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oleh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Direksi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disetujui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oleh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Dewan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Komisaris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sesuai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visi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misi BPR.</w:t>
            </w:r>
          </w:p>
        </w:tc>
        <w:tc>
          <w:tcPr>
            <w:tcW w:w="661" w:type="dxa"/>
            <w:gridSpan w:val="2"/>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917" w:type="dxa"/>
            <w:tcBorders>
              <w:top w:val="nil"/>
              <w:left w:val="nil"/>
              <w:bottom w:val="single" w:sz="4" w:space="0" w:color="auto"/>
              <w:right w:val="single" w:sz="4" w:space="0" w:color="auto"/>
            </w:tcBorders>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Dalam</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menyusun RBB disusun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oleh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Direksi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disetujui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oleh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Dewan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Komisaris</w:t>
            </w:r>
          </w:p>
        </w:tc>
      </w:tr>
      <w:tr w:rsidR="00962534" w:rsidRPr="005E29D5" w:rsidTr="00C1214F">
        <w:trPr>
          <w:gridAfter w:val="1"/>
          <w:wAfter w:w="13" w:type="dxa"/>
          <w:trHeight w:val="1151"/>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2)</w:t>
            </w:r>
          </w:p>
        </w:tc>
        <w:tc>
          <w:tcPr>
            <w:tcW w:w="5729"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 BPR menggambarkan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strategis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jangka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panjang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tahunan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termasuk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penyelesaian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permasalahan BPR yang signifikan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cakupan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sesuai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ketentuan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Otoritas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Jasa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Keuangan.</w:t>
            </w:r>
          </w:p>
        </w:tc>
        <w:tc>
          <w:tcPr>
            <w:tcW w:w="661" w:type="dxa"/>
            <w:gridSpan w:val="2"/>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917" w:type="dxa"/>
            <w:tcBorders>
              <w:top w:val="nil"/>
              <w:left w:val="nil"/>
              <w:bottom w:val="single" w:sz="4" w:space="0" w:color="auto"/>
              <w:right w:val="single" w:sz="4" w:space="0" w:color="auto"/>
            </w:tcBorders>
          </w:tcPr>
          <w:p w:rsidR="00EF7554" w:rsidRPr="005E29D5" w:rsidRDefault="00EF7554" w:rsidP="00EF7554">
            <w:pPr>
              <w:jc w:val="both"/>
              <w:rPr>
                <w:rFonts w:ascii="Times New Roman" w:eastAsia="Times New Roman" w:hAnsi="Times New Roman" w:cs="Times New Roman"/>
                <w:color w:val="000000"/>
              </w:rPr>
            </w:pPr>
            <w:r w:rsidRPr="005E29D5">
              <w:rPr>
                <w:rFonts w:ascii="Bookman Old Style" w:hAnsi="Bookman Old Style"/>
                <w:color w:val="000000"/>
              </w:rPr>
              <w:t xml:space="preserve">RBB </w:t>
            </w: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C1214F">
              <w:rPr>
                <w:rFonts w:ascii="Times New Roman" w:eastAsia="Times New Roman" w:hAnsi="Times New Roman" w:cs="Times New Roman"/>
                <w:color w:val="000000"/>
              </w:rPr>
              <w:t xml:space="preserve"> </w:t>
            </w:r>
            <w:r w:rsidRPr="005E29D5">
              <w:rPr>
                <w:rFonts w:ascii="Bookman Old Style" w:hAnsi="Bookman Old Style"/>
                <w:color w:val="000000"/>
              </w:rPr>
              <w:t>telah</w:t>
            </w:r>
            <w:r w:rsidR="00C1214F">
              <w:rPr>
                <w:rFonts w:ascii="Bookman Old Style" w:hAnsi="Bookman Old Style"/>
                <w:color w:val="000000"/>
              </w:rPr>
              <w:t xml:space="preserve"> </w:t>
            </w:r>
            <w:r w:rsidRPr="005E29D5">
              <w:rPr>
                <w:rFonts w:ascii="Bookman Old Style" w:hAnsi="Bookman Old Style"/>
                <w:color w:val="000000"/>
              </w:rPr>
              <w:t>menggambarkan</w:t>
            </w:r>
            <w:r w:rsidR="00C1214F">
              <w:rPr>
                <w:rFonts w:ascii="Bookman Old Style" w:hAnsi="Bookman Old Style"/>
                <w:color w:val="000000"/>
              </w:rPr>
              <w:t xml:space="preserve"> </w:t>
            </w:r>
            <w:r w:rsidRPr="005E29D5">
              <w:rPr>
                <w:rFonts w:ascii="Bookman Old Style" w:hAnsi="Bookman Old Style"/>
                <w:color w:val="000000"/>
              </w:rPr>
              <w:t>rencana</w:t>
            </w:r>
            <w:r w:rsidR="00C1214F">
              <w:rPr>
                <w:rFonts w:ascii="Bookman Old Style" w:hAnsi="Bookman Old Style"/>
                <w:color w:val="000000"/>
              </w:rPr>
              <w:t xml:space="preserve"> </w:t>
            </w:r>
            <w:r w:rsidRPr="005E29D5">
              <w:rPr>
                <w:rFonts w:ascii="Bookman Old Style" w:hAnsi="Bookman Old Style"/>
                <w:color w:val="000000"/>
              </w:rPr>
              <w:t>strategis</w:t>
            </w:r>
            <w:r w:rsidR="00C1214F">
              <w:rPr>
                <w:rFonts w:ascii="Bookman Old Style" w:hAnsi="Bookman Old Style"/>
                <w:color w:val="000000"/>
              </w:rPr>
              <w:t xml:space="preserve"> </w:t>
            </w:r>
            <w:r w:rsidRPr="005E29D5">
              <w:rPr>
                <w:rFonts w:ascii="Bookman Old Style" w:hAnsi="Bookman Old Style"/>
                <w:color w:val="000000"/>
              </w:rPr>
              <w:t>jangka</w:t>
            </w:r>
            <w:r w:rsidR="00C1214F">
              <w:rPr>
                <w:rFonts w:ascii="Bookman Old Style" w:hAnsi="Bookman Old Style"/>
                <w:color w:val="000000"/>
              </w:rPr>
              <w:t xml:space="preserve"> </w:t>
            </w:r>
            <w:r w:rsidRPr="005E29D5">
              <w:rPr>
                <w:rFonts w:ascii="Bookman Old Style" w:hAnsi="Bookman Old Style"/>
                <w:color w:val="000000"/>
              </w:rPr>
              <w:t>panjang</w:t>
            </w:r>
            <w:r w:rsidR="00C1214F">
              <w:rPr>
                <w:rFonts w:ascii="Bookman Old Style" w:hAnsi="Bookman Old Style"/>
                <w:color w:val="000000"/>
              </w:rPr>
              <w:t xml:space="preserve"> </w:t>
            </w:r>
            <w:r w:rsidRPr="005E29D5">
              <w:rPr>
                <w:rFonts w:ascii="Bookman Old Style" w:hAnsi="Bookman Old Style"/>
                <w:color w:val="000000"/>
              </w:rPr>
              <w:t>dan</w:t>
            </w:r>
            <w:r w:rsidR="00C1214F">
              <w:rPr>
                <w:rFonts w:ascii="Bookman Old Style" w:hAnsi="Bookman Old Style"/>
                <w:color w:val="000000"/>
              </w:rPr>
              <w:t xml:space="preserve"> </w:t>
            </w:r>
            <w:r w:rsidRPr="005E29D5">
              <w:rPr>
                <w:rFonts w:ascii="Bookman Old Style" w:hAnsi="Bookman Old Style"/>
                <w:color w:val="000000"/>
              </w:rPr>
              <w:t>rencana</w:t>
            </w:r>
            <w:r w:rsidR="00C1214F">
              <w:rPr>
                <w:rFonts w:ascii="Bookman Old Style" w:hAnsi="Bookman Old Style"/>
                <w:color w:val="000000"/>
              </w:rPr>
              <w:t xml:space="preserve"> </w:t>
            </w:r>
            <w:r w:rsidRPr="005E29D5">
              <w:rPr>
                <w:rFonts w:ascii="Bookman Old Style" w:hAnsi="Bookman Old Style"/>
                <w:color w:val="000000"/>
              </w:rPr>
              <w:t>bisnis</w:t>
            </w:r>
            <w:r w:rsidR="00C1214F">
              <w:rPr>
                <w:rFonts w:ascii="Bookman Old Style" w:hAnsi="Bookman Old Style"/>
                <w:color w:val="000000"/>
              </w:rPr>
              <w:t xml:space="preserve"> </w:t>
            </w:r>
            <w:r w:rsidRPr="005E29D5">
              <w:rPr>
                <w:rFonts w:ascii="Bookman Old Style" w:hAnsi="Bookman Old Style"/>
                <w:color w:val="000000"/>
              </w:rPr>
              <w:t>tahunan.</w:t>
            </w:r>
          </w:p>
        </w:tc>
      </w:tr>
      <w:tr w:rsidR="00962534" w:rsidRPr="005E29D5" w:rsidTr="00C1214F">
        <w:trPr>
          <w:gridAfter w:val="1"/>
          <w:wAfter w:w="13" w:type="dxa"/>
          <w:trHeight w:val="1260"/>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3)</w:t>
            </w:r>
          </w:p>
        </w:tc>
        <w:tc>
          <w:tcPr>
            <w:tcW w:w="5729"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 BPR didukung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sepenuhnya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oleh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pemegang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saham</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dalam</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rangka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memperkuat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permodalan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infrastruktur yang memadai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antara lain sumberdaya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manusia, teknologi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informasi, jaringan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kantor, kebijakan, 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prosedur.</w:t>
            </w:r>
          </w:p>
        </w:tc>
        <w:tc>
          <w:tcPr>
            <w:tcW w:w="661" w:type="dxa"/>
            <w:gridSpan w:val="2"/>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917" w:type="dxa"/>
            <w:tcBorders>
              <w:top w:val="nil"/>
              <w:left w:val="nil"/>
              <w:bottom w:val="single" w:sz="4" w:space="0" w:color="auto"/>
              <w:right w:val="single" w:sz="4" w:space="0" w:color="auto"/>
            </w:tcBorders>
          </w:tcPr>
          <w:p w:rsidR="00EF7554" w:rsidRPr="005E29D5" w:rsidRDefault="00EF7554" w:rsidP="00EF7554">
            <w:pPr>
              <w:jc w:val="both"/>
              <w:rPr>
                <w:rFonts w:ascii="Times New Roman" w:eastAsia="Times New Roman" w:hAnsi="Times New Roman" w:cs="Times New Roman"/>
                <w:color w:val="000000"/>
              </w:rPr>
            </w:pPr>
            <w:r w:rsidRPr="005E29D5">
              <w:rPr>
                <w:rFonts w:ascii="Bookman Old Style" w:hAnsi="Bookman Old Style"/>
                <w:color w:val="000000"/>
              </w:rPr>
              <w:t>Para pemegang</w:t>
            </w:r>
            <w:r w:rsidR="00C1214F">
              <w:rPr>
                <w:rFonts w:ascii="Bookman Old Style" w:hAnsi="Bookman Old Style"/>
                <w:color w:val="000000"/>
              </w:rPr>
              <w:t xml:space="preserve"> </w:t>
            </w:r>
            <w:r w:rsidRPr="005E29D5">
              <w:rPr>
                <w:rFonts w:ascii="Bookman Old Style" w:hAnsi="Bookman Old Style"/>
                <w:color w:val="000000"/>
              </w:rPr>
              <w:t>saham</w:t>
            </w:r>
            <w:r w:rsidR="00C1214F">
              <w:rPr>
                <w:rFonts w:ascii="Bookman Old Style" w:hAnsi="Bookman Old Style"/>
                <w:color w:val="000000"/>
              </w:rPr>
              <w:t xml:space="preserve"> </w:t>
            </w: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C1214F">
              <w:rPr>
                <w:rFonts w:ascii="Times New Roman" w:eastAsia="Times New Roman" w:hAnsi="Times New Roman" w:cs="Times New Roman"/>
                <w:color w:val="000000"/>
              </w:rPr>
              <w:t xml:space="preserve"> </w:t>
            </w:r>
            <w:r w:rsidRPr="005E29D5">
              <w:rPr>
                <w:rFonts w:ascii="Bookman Old Style" w:hAnsi="Bookman Old Style"/>
                <w:color w:val="000000"/>
              </w:rPr>
              <w:t>mendukung</w:t>
            </w:r>
            <w:r w:rsidR="00C1214F">
              <w:rPr>
                <w:rFonts w:ascii="Bookman Old Style" w:hAnsi="Bookman Old Style"/>
                <w:color w:val="000000"/>
              </w:rPr>
              <w:t xml:space="preserve"> </w:t>
            </w:r>
            <w:r w:rsidRPr="005E29D5">
              <w:rPr>
                <w:rFonts w:ascii="Bookman Old Style" w:hAnsi="Bookman Old Style"/>
                <w:color w:val="000000"/>
              </w:rPr>
              <w:t>sepenuhnya</w:t>
            </w:r>
            <w:r w:rsidR="00C1214F">
              <w:rPr>
                <w:rFonts w:ascii="Bookman Old Style" w:hAnsi="Bookman Old Style"/>
                <w:color w:val="000000"/>
              </w:rPr>
              <w:t xml:space="preserve"> </w:t>
            </w:r>
            <w:r w:rsidRPr="005E29D5">
              <w:rPr>
                <w:rFonts w:ascii="Bookman Old Style" w:hAnsi="Bookman Old Style"/>
                <w:color w:val="000000"/>
              </w:rPr>
              <w:t>dalam</w:t>
            </w:r>
            <w:r w:rsidR="00C1214F">
              <w:rPr>
                <w:rFonts w:ascii="Bookman Old Style" w:hAnsi="Bookman Old Style"/>
                <w:color w:val="000000"/>
              </w:rPr>
              <w:t xml:space="preserve"> </w:t>
            </w:r>
            <w:r w:rsidRPr="005E29D5">
              <w:rPr>
                <w:rFonts w:ascii="Bookman Old Style" w:hAnsi="Bookman Old Style"/>
                <w:color w:val="000000"/>
              </w:rPr>
              <w:t>hal</w:t>
            </w:r>
            <w:r w:rsidR="00C1214F">
              <w:rPr>
                <w:rFonts w:ascii="Bookman Old Style" w:hAnsi="Bookman Old Style"/>
                <w:color w:val="000000"/>
              </w:rPr>
              <w:t xml:space="preserve"> </w:t>
            </w:r>
            <w:r w:rsidRPr="005E29D5">
              <w:rPr>
                <w:rFonts w:ascii="Bookman Old Style" w:hAnsi="Bookman Old Style"/>
                <w:color w:val="000000"/>
              </w:rPr>
              <w:t>untuk</w:t>
            </w:r>
            <w:r w:rsidR="00C1214F">
              <w:rPr>
                <w:rFonts w:ascii="Bookman Old Style" w:hAnsi="Bookman Old Style"/>
                <w:color w:val="000000"/>
              </w:rPr>
              <w:t xml:space="preserve"> </w:t>
            </w:r>
            <w:r w:rsidRPr="005E29D5">
              <w:rPr>
                <w:rFonts w:ascii="Bookman Old Style" w:hAnsi="Bookman Old Style"/>
                <w:color w:val="000000"/>
              </w:rPr>
              <w:t>memperkuat</w:t>
            </w:r>
            <w:r w:rsidR="00C1214F">
              <w:rPr>
                <w:rFonts w:ascii="Bookman Old Style" w:hAnsi="Bookman Old Style"/>
                <w:color w:val="000000"/>
              </w:rPr>
              <w:t xml:space="preserve"> </w:t>
            </w:r>
            <w:r w:rsidRPr="005E29D5">
              <w:rPr>
                <w:rFonts w:ascii="Bookman Old Style" w:hAnsi="Bookman Old Style"/>
                <w:color w:val="000000"/>
              </w:rPr>
              <w:t>permodalan</w:t>
            </w:r>
            <w:r w:rsidR="00C1214F">
              <w:rPr>
                <w:rFonts w:ascii="Bookman Old Style" w:hAnsi="Bookman Old Style"/>
                <w:color w:val="000000"/>
              </w:rPr>
              <w:t xml:space="preserve"> </w:t>
            </w:r>
            <w:r w:rsidRPr="005E29D5">
              <w:rPr>
                <w:rFonts w:ascii="Bookman Old Style" w:hAnsi="Bookman Old Style"/>
                <w:color w:val="000000"/>
              </w:rPr>
              <w:t>dll.</w:t>
            </w:r>
          </w:p>
        </w:tc>
      </w:tr>
      <w:tr w:rsidR="00962534" w:rsidRPr="005E29D5" w:rsidTr="00C1214F">
        <w:trPr>
          <w:gridAfter w:val="1"/>
          <w:wAfter w:w="13" w:type="dxa"/>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729"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jawaban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pada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661" w:type="dxa"/>
            <w:gridSpan w:val="2"/>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a x 1</w:t>
            </w:r>
          </w:p>
        </w:tc>
        <w:tc>
          <w:tcPr>
            <w:tcW w:w="810"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d x 4</w:t>
            </w:r>
          </w:p>
        </w:tc>
        <w:tc>
          <w:tcPr>
            <w:tcW w:w="810"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e x 5</w:t>
            </w:r>
          </w:p>
        </w:tc>
        <w:tc>
          <w:tcPr>
            <w:tcW w:w="6917" w:type="dxa"/>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962534" w:rsidRPr="005E29D5" w:rsidTr="00C1214F">
        <w:trPr>
          <w:gridAfter w:val="1"/>
          <w:wAfter w:w="13" w:type="dxa"/>
          <w:trHeight w:val="315"/>
        </w:trPr>
        <w:tc>
          <w:tcPr>
            <w:tcW w:w="635" w:type="dxa"/>
            <w:tcBorders>
              <w:top w:val="nil"/>
              <w:left w:val="single" w:sz="4" w:space="0" w:color="auto"/>
              <w:bottom w:val="single" w:sz="4" w:space="0" w:color="auto"/>
              <w:right w:val="single" w:sz="4" w:space="0" w:color="auto"/>
            </w:tcBorders>
            <w:shd w:val="clear" w:color="auto" w:fill="auto"/>
            <w:noWrap/>
            <w:vAlign w:val="bottom"/>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450" w:type="dxa"/>
            <w:tcBorders>
              <w:top w:val="nil"/>
              <w:left w:val="nil"/>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729"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Hasil</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perkalian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masing-masing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661" w:type="dxa"/>
            <w:gridSpan w:val="2"/>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9</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6917" w:type="dxa"/>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bl>
    <w:p w:rsidR="00EF7554" w:rsidRPr="005E29D5" w:rsidRDefault="00EF7554" w:rsidP="00EF7554">
      <w:pPr>
        <w:pStyle w:val="NoSpacing"/>
        <w:rPr>
          <w:rFonts w:ascii="Times New Roman" w:hAnsi="Times New Roman" w:cs="Times New Roman"/>
          <w:lang w:val="en-US"/>
        </w:rPr>
      </w:pPr>
    </w:p>
    <w:tbl>
      <w:tblPr>
        <w:tblW w:w="17555" w:type="dxa"/>
        <w:tblInd w:w="103" w:type="dxa"/>
        <w:tblLook w:val="04A0"/>
      </w:tblPr>
      <w:tblGrid>
        <w:gridCol w:w="600"/>
        <w:gridCol w:w="6875"/>
        <w:gridCol w:w="10080"/>
      </w:tblGrid>
      <w:tr w:rsidR="00EF7554" w:rsidRPr="005E29D5" w:rsidTr="00C1214F">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75" w:type="dxa"/>
            <w:tcBorders>
              <w:top w:val="single" w:sz="4" w:space="0" w:color="auto"/>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Total nilaiu</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seluruh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10080" w:type="dxa"/>
            <w:tcBorders>
              <w:top w:val="single" w:sz="4" w:space="0" w:color="auto"/>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9</w:t>
            </w:r>
          </w:p>
        </w:tc>
      </w:tr>
      <w:tr w:rsidR="00EF7554" w:rsidRPr="005E29D5" w:rsidTr="00C1214F">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75"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Perhitungan rata-rata 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dibagi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pertanyaan (S): 3</w:t>
            </w:r>
          </w:p>
        </w:tc>
        <w:tc>
          <w:tcPr>
            <w:tcW w:w="10080" w:type="dxa"/>
            <w:tcBorders>
              <w:top w:val="nil"/>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3,00</w:t>
            </w:r>
          </w:p>
        </w:tc>
      </w:tr>
      <w:tr w:rsidR="00EF7554" w:rsidRPr="005E29D5" w:rsidTr="00C1214F">
        <w:trPr>
          <w:trHeight w:val="341"/>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75"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Dikali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bobot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Struktur</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Infrastruktur Tata Kelola (S): 50%</w:t>
            </w:r>
          </w:p>
        </w:tc>
        <w:tc>
          <w:tcPr>
            <w:tcW w:w="10080" w:type="dxa"/>
            <w:tcBorders>
              <w:top w:val="nil"/>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1,50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655" w:type="dxa"/>
        <w:tblInd w:w="103" w:type="dxa"/>
        <w:tblLook w:val="04A0"/>
      </w:tblPr>
      <w:tblGrid>
        <w:gridCol w:w="545"/>
        <w:gridCol w:w="6028"/>
        <w:gridCol w:w="902"/>
        <w:gridCol w:w="788"/>
        <w:gridCol w:w="788"/>
        <w:gridCol w:w="788"/>
        <w:gridCol w:w="828"/>
        <w:gridCol w:w="5988"/>
      </w:tblGrid>
      <w:tr w:rsidR="00EF7554" w:rsidRPr="005E29D5" w:rsidTr="00C1214F">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lastRenderedPageBreak/>
              <w:t>No</w:t>
            </w:r>
          </w:p>
        </w:tc>
        <w:tc>
          <w:tcPr>
            <w:tcW w:w="6028"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Kriteria/Indikator</w:t>
            </w:r>
          </w:p>
        </w:tc>
        <w:tc>
          <w:tcPr>
            <w:tcW w:w="4094"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Skala</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Penerapan</w:t>
            </w:r>
          </w:p>
        </w:tc>
        <w:tc>
          <w:tcPr>
            <w:tcW w:w="5988" w:type="dxa"/>
            <w:vMerge w:val="restart"/>
            <w:tcBorders>
              <w:top w:val="single" w:sz="4" w:space="0" w:color="auto"/>
              <w:left w:val="nil"/>
              <w:right w:val="single" w:sz="4" w:space="0" w:color="auto"/>
            </w:tcBorders>
            <w:shd w:val="clear" w:color="000000" w:fill="D8D8D8"/>
            <w:vAlign w:val="center"/>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Keterangan</w:t>
            </w:r>
          </w:p>
        </w:tc>
      </w:tr>
      <w:tr w:rsidR="00EF7554" w:rsidRPr="005E29D5" w:rsidTr="00C1214F">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028"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902"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SB</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B</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CB</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KB</w:t>
            </w:r>
          </w:p>
        </w:tc>
        <w:tc>
          <w:tcPr>
            <w:tcW w:w="82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TB</w:t>
            </w:r>
          </w:p>
        </w:tc>
        <w:tc>
          <w:tcPr>
            <w:tcW w:w="5988" w:type="dxa"/>
            <w:vMerge/>
            <w:tcBorders>
              <w:left w:val="nil"/>
              <w:right w:val="single" w:sz="4" w:space="0" w:color="auto"/>
            </w:tcBorders>
            <w:shd w:val="clear" w:color="000000" w:fill="D8D8D8"/>
          </w:tcPr>
          <w:p w:rsidR="00EF7554" w:rsidRPr="005E29D5" w:rsidRDefault="00EF7554" w:rsidP="00EF7554">
            <w:pPr>
              <w:spacing w:after="0" w:line="240" w:lineRule="auto"/>
              <w:jc w:val="center"/>
              <w:rPr>
                <w:rFonts w:ascii="Times New Roman" w:eastAsia="Times New Roman" w:hAnsi="Times New Roman" w:cs="Times New Roman"/>
                <w:b/>
                <w:bCs/>
                <w:color w:val="000000"/>
              </w:rPr>
            </w:pPr>
          </w:p>
        </w:tc>
      </w:tr>
      <w:tr w:rsidR="00EF7554" w:rsidRPr="005E29D5" w:rsidTr="00C1214F">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028"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902"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1</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2</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3</w:t>
            </w:r>
          </w:p>
        </w:tc>
        <w:tc>
          <w:tcPr>
            <w:tcW w:w="78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4</w:t>
            </w:r>
          </w:p>
        </w:tc>
        <w:tc>
          <w:tcPr>
            <w:tcW w:w="828"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5</w:t>
            </w:r>
          </w:p>
        </w:tc>
        <w:tc>
          <w:tcPr>
            <w:tcW w:w="5988" w:type="dxa"/>
            <w:vMerge/>
            <w:tcBorders>
              <w:left w:val="nil"/>
              <w:bottom w:val="single" w:sz="4" w:space="0" w:color="auto"/>
              <w:right w:val="single" w:sz="4" w:space="0" w:color="auto"/>
            </w:tcBorders>
            <w:shd w:val="clear" w:color="000000" w:fill="D8D8D8"/>
          </w:tcPr>
          <w:p w:rsidR="00EF7554" w:rsidRPr="005E29D5" w:rsidRDefault="00EF7554" w:rsidP="00EF7554">
            <w:pPr>
              <w:spacing w:after="0" w:line="240" w:lineRule="auto"/>
              <w:jc w:val="center"/>
              <w:rPr>
                <w:rFonts w:ascii="Times New Roman" w:eastAsia="Times New Roman" w:hAnsi="Times New Roman" w:cs="Times New Roman"/>
                <w:b/>
                <w:bCs/>
                <w:color w:val="000000"/>
              </w:rPr>
            </w:pPr>
          </w:p>
        </w:tc>
      </w:tr>
      <w:tr w:rsidR="00EF7554" w:rsidRPr="005E29D5" w:rsidTr="00C1214F">
        <w:trPr>
          <w:trHeight w:val="315"/>
        </w:trPr>
        <w:tc>
          <w:tcPr>
            <w:tcW w:w="6573" w:type="dxa"/>
            <w:gridSpan w:val="2"/>
            <w:tcBorders>
              <w:top w:val="single" w:sz="4" w:space="0" w:color="auto"/>
              <w:left w:val="single" w:sz="4" w:space="0" w:color="auto"/>
              <w:bottom w:val="single" w:sz="4" w:space="0" w:color="auto"/>
              <w:right w:val="nil"/>
            </w:tcBorders>
            <w:shd w:val="clear" w:color="auto" w:fill="auto"/>
            <w:noWrap/>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b/>
                <w:bCs/>
                <w:color w:val="000000"/>
              </w:rPr>
              <w:t>B. Proses Penerapan Tata Kelola (P)</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 </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988" w:type="dxa"/>
            <w:tcBorders>
              <w:top w:val="single" w:sz="4" w:space="0" w:color="auto"/>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EF7554" w:rsidRPr="005E29D5" w:rsidTr="00C1214F">
        <w:trPr>
          <w:trHeight w:val="161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4)</w:t>
            </w:r>
          </w:p>
        </w:tc>
        <w:tc>
          <w:tcPr>
            <w:tcW w:w="6028" w:type="dxa"/>
            <w:tcBorders>
              <w:top w:val="single" w:sz="4" w:space="0" w:color="auto"/>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 BPR disusun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mempertimbangkan paling sedikit:</w:t>
            </w:r>
            <w:r w:rsidRPr="005E29D5">
              <w:rPr>
                <w:rFonts w:ascii="Times New Roman" w:eastAsia="Times New Roman" w:hAnsi="Times New Roman" w:cs="Times New Roman"/>
                <w:color w:val="000000"/>
              </w:rPr>
              <w:br/>
              <w:t xml:space="preserve">a. </w:t>
            </w:r>
            <w:r w:rsidR="00C1214F">
              <w:rPr>
                <w:rFonts w:ascii="Times New Roman" w:eastAsia="Times New Roman" w:hAnsi="Times New Roman" w:cs="Times New Roman"/>
                <w:color w:val="000000"/>
              </w:rPr>
              <w:t xml:space="preserve">factor </w:t>
            </w:r>
            <w:r w:rsidRPr="005E29D5">
              <w:rPr>
                <w:rFonts w:ascii="Times New Roman" w:eastAsia="Times New Roman" w:hAnsi="Times New Roman" w:cs="Times New Roman"/>
                <w:color w:val="000000"/>
              </w:rPr>
              <w:t>eksternal</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 internal yang dapat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mempengaruhi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kelangsungan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usaha BPR;</w:t>
            </w:r>
            <w:r w:rsidRPr="005E29D5">
              <w:rPr>
                <w:rFonts w:ascii="Times New Roman" w:eastAsia="Times New Roman" w:hAnsi="Times New Roman" w:cs="Times New Roman"/>
                <w:color w:val="000000"/>
              </w:rPr>
              <w:br/>
              <w:t>b. azas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perbankan yang sehat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prinsip</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kehati-hatian; dan</w:t>
            </w:r>
            <w:r w:rsidRPr="005E29D5">
              <w:rPr>
                <w:rFonts w:ascii="Times New Roman" w:eastAsia="Times New Roman" w:hAnsi="Times New Roman" w:cs="Times New Roman"/>
                <w:color w:val="000000"/>
              </w:rPr>
              <w:br/>
              <w:t>c. penerapan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manajemen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risiko.</w:t>
            </w:r>
          </w:p>
        </w:tc>
        <w:tc>
          <w:tcPr>
            <w:tcW w:w="902"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988" w:type="dxa"/>
            <w:tcBorders>
              <w:top w:val="nil"/>
              <w:left w:val="nil"/>
              <w:bottom w:val="single" w:sz="4" w:space="0" w:color="auto"/>
              <w:right w:val="single" w:sz="4" w:space="0" w:color="auto"/>
            </w:tcBorders>
          </w:tcPr>
          <w:p w:rsidR="00EF7554" w:rsidRPr="005E29D5" w:rsidRDefault="00EF7554" w:rsidP="00EF7554">
            <w:pPr>
              <w:jc w:val="both"/>
              <w:rPr>
                <w:rFonts w:ascii="Bookman Old Style" w:hAnsi="Bookman Old Style"/>
                <w:color w:val="000000"/>
              </w:rPr>
            </w:pPr>
            <w:r w:rsidRPr="005E29D5">
              <w:rPr>
                <w:rFonts w:ascii="Bookman Old Style" w:hAnsi="Bookman Old Style"/>
                <w:color w:val="000000"/>
              </w:rPr>
              <w:t>Dalam</w:t>
            </w:r>
            <w:r w:rsidR="00C1214F">
              <w:rPr>
                <w:rFonts w:ascii="Bookman Old Style" w:hAnsi="Bookman Old Style"/>
                <w:color w:val="000000"/>
              </w:rPr>
              <w:t xml:space="preserve"> </w:t>
            </w:r>
            <w:r w:rsidRPr="005E29D5">
              <w:rPr>
                <w:rFonts w:ascii="Bookman Old Style" w:hAnsi="Bookman Old Style"/>
                <w:color w:val="000000"/>
              </w:rPr>
              <w:t xml:space="preserve">menyusun RBB </w:t>
            </w:r>
            <w:r w:rsidR="00C1214F">
              <w:rPr>
                <w:rFonts w:ascii="Bookman Old Style" w:hAnsi="Bookman Old Style"/>
                <w:color w:val="000000"/>
              </w:rPr>
              <w:t xml:space="preserve">factor </w:t>
            </w:r>
            <w:r w:rsidRPr="005E29D5">
              <w:rPr>
                <w:rFonts w:ascii="Bookman Old Style" w:hAnsi="Bookman Old Style"/>
                <w:color w:val="000000"/>
              </w:rPr>
              <w:t>ekternal</w:t>
            </w:r>
            <w:r w:rsidR="00C1214F">
              <w:rPr>
                <w:rFonts w:ascii="Bookman Old Style" w:hAnsi="Bookman Old Style"/>
                <w:color w:val="000000"/>
              </w:rPr>
              <w:t xml:space="preserve"> </w:t>
            </w:r>
            <w:r w:rsidRPr="005E29D5">
              <w:rPr>
                <w:rFonts w:ascii="Bookman Old Style" w:hAnsi="Bookman Old Style"/>
                <w:color w:val="000000"/>
              </w:rPr>
              <w:t>dan internal, azas</w:t>
            </w:r>
            <w:r w:rsidR="00C1214F">
              <w:rPr>
                <w:rFonts w:ascii="Bookman Old Style" w:hAnsi="Bookman Old Style"/>
                <w:color w:val="000000"/>
              </w:rPr>
              <w:t xml:space="preserve"> </w:t>
            </w:r>
            <w:r w:rsidRPr="005E29D5">
              <w:rPr>
                <w:rFonts w:ascii="Bookman Old Style" w:hAnsi="Bookman Old Style"/>
                <w:color w:val="000000"/>
              </w:rPr>
              <w:t>perbankan yang sehat</w:t>
            </w:r>
            <w:r w:rsidR="00C1214F">
              <w:rPr>
                <w:rFonts w:ascii="Bookman Old Style" w:hAnsi="Bookman Old Style"/>
                <w:color w:val="000000"/>
              </w:rPr>
              <w:t xml:space="preserve"> </w:t>
            </w:r>
            <w:r w:rsidRPr="005E29D5">
              <w:rPr>
                <w:rFonts w:ascii="Bookman Old Style" w:hAnsi="Bookman Old Style"/>
                <w:color w:val="000000"/>
              </w:rPr>
              <w:t>dan</w:t>
            </w:r>
            <w:r w:rsidR="00C1214F">
              <w:rPr>
                <w:rFonts w:ascii="Bookman Old Style" w:hAnsi="Bookman Old Style"/>
                <w:color w:val="000000"/>
              </w:rPr>
              <w:t xml:space="preserve"> </w:t>
            </w:r>
            <w:r w:rsidRPr="005E29D5">
              <w:rPr>
                <w:rFonts w:ascii="Bookman Old Style" w:hAnsi="Bookman Old Style"/>
                <w:color w:val="000000"/>
              </w:rPr>
              <w:t>manajamen</w:t>
            </w:r>
            <w:r w:rsidR="00C1214F">
              <w:rPr>
                <w:rFonts w:ascii="Bookman Old Style" w:hAnsi="Bookman Old Style"/>
                <w:color w:val="000000"/>
              </w:rPr>
              <w:t xml:space="preserve"> </w:t>
            </w:r>
            <w:r w:rsidRPr="005E29D5">
              <w:rPr>
                <w:rFonts w:ascii="Bookman Old Style" w:hAnsi="Bookman Old Style"/>
                <w:color w:val="000000"/>
              </w:rPr>
              <w:t>risiko</w:t>
            </w:r>
            <w:r w:rsidR="00C1214F">
              <w:rPr>
                <w:rFonts w:ascii="Bookman Old Style" w:hAnsi="Bookman Old Style"/>
                <w:color w:val="000000"/>
              </w:rPr>
              <w:t xml:space="preserve"> </w:t>
            </w:r>
            <w:r w:rsidRPr="005E29D5">
              <w:rPr>
                <w:rFonts w:ascii="Bookman Old Style" w:hAnsi="Bookman Old Style"/>
                <w:color w:val="000000"/>
              </w:rPr>
              <w:t>menjadi</w:t>
            </w:r>
            <w:r w:rsidR="00C1214F">
              <w:rPr>
                <w:rFonts w:ascii="Bookman Old Style" w:hAnsi="Bookman Old Style"/>
                <w:color w:val="000000"/>
              </w:rPr>
              <w:t xml:space="preserve"> </w:t>
            </w:r>
            <w:r w:rsidRPr="005E29D5">
              <w:rPr>
                <w:rFonts w:ascii="Bookman Old Style" w:hAnsi="Bookman Old Style"/>
                <w:color w:val="000000"/>
              </w:rPr>
              <w:t>pertimbangan</w:t>
            </w:r>
            <w:r w:rsidR="00C1214F">
              <w:rPr>
                <w:rFonts w:ascii="Bookman Old Style" w:hAnsi="Bookman Old Style"/>
                <w:color w:val="000000"/>
              </w:rPr>
              <w:t xml:space="preserve"> </w:t>
            </w:r>
            <w:r w:rsidRPr="005E29D5">
              <w:rPr>
                <w:rFonts w:ascii="Bookman Old Style" w:hAnsi="Bookman Old Style"/>
                <w:color w:val="000000"/>
              </w:rPr>
              <w:t>utama.</w:t>
            </w:r>
          </w:p>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EF7554" w:rsidRPr="005E29D5" w:rsidTr="00C1214F">
        <w:trPr>
          <w:trHeight w:val="1034"/>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5)</w:t>
            </w:r>
          </w:p>
        </w:tc>
        <w:tc>
          <w:tcPr>
            <w:tcW w:w="6028"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Dewan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Komisaris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melaksanakan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pengawasan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terhadap</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pelaksanaan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 BPR.</w:t>
            </w:r>
          </w:p>
        </w:tc>
        <w:tc>
          <w:tcPr>
            <w:tcW w:w="902"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82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988" w:type="dxa"/>
            <w:tcBorders>
              <w:top w:val="nil"/>
              <w:left w:val="nil"/>
              <w:bottom w:val="single" w:sz="4" w:space="0" w:color="auto"/>
              <w:right w:val="single" w:sz="4" w:space="0" w:color="auto"/>
            </w:tcBorders>
          </w:tcPr>
          <w:p w:rsidR="00EF7554" w:rsidRPr="005E29D5" w:rsidRDefault="00EF7554" w:rsidP="00EF7554">
            <w:pPr>
              <w:jc w:val="both"/>
              <w:rPr>
                <w:rFonts w:ascii="Times New Roman" w:eastAsia="Times New Roman" w:hAnsi="Times New Roman" w:cs="Times New Roman"/>
                <w:color w:val="000000"/>
              </w:rPr>
            </w:pPr>
            <w:r w:rsidRPr="005E29D5">
              <w:rPr>
                <w:rFonts w:ascii="Bookman Old Style" w:hAnsi="Bookman Old Style"/>
                <w:color w:val="000000"/>
              </w:rPr>
              <w:t xml:space="preserve">DEKOM </w:t>
            </w: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C1214F">
              <w:rPr>
                <w:rFonts w:ascii="Times New Roman" w:eastAsia="Times New Roman" w:hAnsi="Times New Roman" w:cs="Times New Roman"/>
                <w:color w:val="000000"/>
              </w:rPr>
              <w:t xml:space="preserve"> </w:t>
            </w:r>
            <w:r w:rsidRPr="005E29D5">
              <w:rPr>
                <w:rFonts w:ascii="Bookman Old Style" w:hAnsi="Bookman Old Style"/>
                <w:color w:val="000000"/>
              </w:rPr>
              <w:t>melakukan</w:t>
            </w:r>
            <w:r w:rsidR="00C1214F">
              <w:rPr>
                <w:rFonts w:ascii="Bookman Old Style" w:hAnsi="Bookman Old Style"/>
                <w:color w:val="000000"/>
              </w:rPr>
              <w:t xml:space="preserve"> </w:t>
            </w:r>
            <w:r w:rsidRPr="005E29D5">
              <w:rPr>
                <w:rFonts w:ascii="Bookman Old Style" w:hAnsi="Bookman Old Style"/>
                <w:color w:val="000000"/>
              </w:rPr>
              <w:t>pengawasan</w:t>
            </w:r>
            <w:r w:rsidR="00C1214F">
              <w:rPr>
                <w:rFonts w:ascii="Bookman Old Style" w:hAnsi="Bookman Old Style"/>
                <w:color w:val="000000"/>
              </w:rPr>
              <w:t xml:space="preserve"> </w:t>
            </w:r>
            <w:r w:rsidRPr="005E29D5">
              <w:rPr>
                <w:rFonts w:ascii="Bookman Old Style" w:hAnsi="Bookman Old Style"/>
                <w:color w:val="000000"/>
              </w:rPr>
              <w:t>terhadap</w:t>
            </w:r>
            <w:r w:rsidR="00C1214F">
              <w:rPr>
                <w:rFonts w:ascii="Bookman Old Style" w:hAnsi="Bookman Old Style"/>
                <w:color w:val="000000"/>
              </w:rPr>
              <w:t xml:space="preserve"> </w:t>
            </w:r>
            <w:r w:rsidRPr="005E29D5">
              <w:rPr>
                <w:rFonts w:ascii="Bookman Old Style" w:hAnsi="Bookman Old Style"/>
                <w:color w:val="000000"/>
              </w:rPr>
              <w:t>pelaksanaan RBB</w:t>
            </w:r>
          </w:p>
        </w:tc>
      </w:tr>
      <w:tr w:rsidR="00EF7554" w:rsidRPr="005E29D5" w:rsidTr="00C1214F">
        <w:trPr>
          <w:trHeight w:val="30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028"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jawaban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pada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902"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a x 1</w:t>
            </w:r>
          </w:p>
        </w:tc>
        <w:tc>
          <w:tcPr>
            <w:tcW w:w="788"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b x 2</w:t>
            </w:r>
          </w:p>
        </w:tc>
        <w:tc>
          <w:tcPr>
            <w:tcW w:w="788"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c x 3</w:t>
            </w:r>
          </w:p>
        </w:tc>
        <w:tc>
          <w:tcPr>
            <w:tcW w:w="788"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d x 4</w:t>
            </w:r>
          </w:p>
        </w:tc>
        <w:tc>
          <w:tcPr>
            <w:tcW w:w="828"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e x 5</w:t>
            </w:r>
          </w:p>
        </w:tc>
        <w:tc>
          <w:tcPr>
            <w:tcW w:w="5988" w:type="dxa"/>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r w:rsidR="00EF7554" w:rsidRPr="005E29D5" w:rsidTr="00C1214F">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028"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Hasil</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perkalian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masing-masing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902"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6</w:t>
            </w:r>
          </w:p>
        </w:tc>
        <w:tc>
          <w:tcPr>
            <w:tcW w:w="78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828"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5988" w:type="dxa"/>
            <w:tcBorders>
              <w:top w:val="nil"/>
              <w:left w:val="nil"/>
              <w:bottom w:val="single" w:sz="4" w:space="0" w:color="auto"/>
              <w:right w:val="single" w:sz="4" w:space="0" w:color="auto"/>
            </w:tcBorders>
          </w:tcPr>
          <w:p w:rsidR="00EF7554" w:rsidRPr="005E29D5" w:rsidRDefault="00EF7554" w:rsidP="00EF7554">
            <w:pPr>
              <w:spacing w:after="0" w:line="240" w:lineRule="auto"/>
              <w:jc w:val="center"/>
              <w:rPr>
                <w:rFonts w:ascii="Times New Roman" w:eastAsia="Times New Roman" w:hAnsi="Times New Roman" w:cs="Times New Roman"/>
                <w:color w:val="000000"/>
              </w:rPr>
            </w:pPr>
          </w:p>
        </w:tc>
      </w:tr>
    </w:tbl>
    <w:p w:rsidR="00EF7554" w:rsidRPr="005E29D5" w:rsidRDefault="00EF7554" w:rsidP="00EF7554">
      <w:pPr>
        <w:pStyle w:val="NoSpacing"/>
        <w:rPr>
          <w:rFonts w:ascii="Times New Roman" w:hAnsi="Times New Roman" w:cs="Times New Roman"/>
          <w:lang w:val="en-US"/>
        </w:rPr>
      </w:pPr>
    </w:p>
    <w:tbl>
      <w:tblPr>
        <w:tblW w:w="16655" w:type="dxa"/>
        <w:tblInd w:w="103" w:type="dxa"/>
        <w:tblLook w:val="04A0"/>
      </w:tblPr>
      <w:tblGrid>
        <w:gridCol w:w="600"/>
        <w:gridCol w:w="6830"/>
        <w:gridCol w:w="9225"/>
      </w:tblGrid>
      <w:tr w:rsidR="00EF7554" w:rsidRPr="005E29D5" w:rsidTr="00C1214F">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30" w:type="dxa"/>
            <w:tcBorders>
              <w:top w:val="single" w:sz="4" w:space="0" w:color="auto"/>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Total nilai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seluruh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9225" w:type="dxa"/>
            <w:tcBorders>
              <w:top w:val="single" w:sz="4" w:space="0" w:color="auto"/>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6</w:t>
            </w:r>
          </w:p>
        </w:tc>
      </w:tr>
      <w:tr w:rsidR="00EF7554" w:rsidRPr="005E29D5" w:rsidTr="00C1214F">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30"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Perhitungan rata-rata 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dibagi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pertanyaan (S): 2</w:t>
            </w:r>
          </w:p>
        </w:tc>
        <w:tc>
          <w:tcPr>
            <w:tcW w:w="9225" w:type="dxa"/>
            <w:tcBorders>
              <w:top w:val="nil"/>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3,00</w:t>
            </w:r>
          </w:p>
        </w:tc>
      </w:tr>
      <w:tr w:rsidR="00EF7554" w:rsidRPr="005E29D5" w:rsidTr="00C1214F">
        <w:trPr>
          <w:trHeight w:val="30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30"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Dikali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bobot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Struktur</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Infrastruktur Tata Kelola (S): 40%</w:t>
            </w:r>
          </w:p>
        </w:tc>
        <w:tc>
          <w:tcPr>
            <w:tcW w:w="9225" w:type="dxa"/>
            <w:tcBorders>
              <w:top w:val="nil"/>
              <w:left w:val="nil"/>
              <w:bottom w:val="single" w:sz="4" w:space="0" w:color="auto"/>
              <w:right w:val="single" w:sz="4" w:space="0" w:color="auto"/>
            </w:tcBorders>
          </w:tcPr>
          <w:p w:rsidR="00EF7554" w:rsidRPr="005E29D5" w:rsidRDefault="00EF7554" w:rsidP="00E5043D">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1,20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C1214F" w:rsidRDefault="00C1214F"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6655" w:type="dxa"/>
        <w:tblInd w:w="103" w:type="dxa"/>
        <w:tblLayout w:type="fixed"/>
        <w:tblLook w:val="04A0"/>
      </w:tblPr>
      <w:tblGrid>
        <w:gridCol w:w="635"/>
        <w:gridCol w:w="6750"/>
        <w:gridCol w:w="717"/>
        <w:gridCol w:w="684"/>
        <w:gridCol w:w="684"/>
        <w:gridCol w:w="684"/>
        <w:gridCol w:w="717"/>
        <w:gridCol w:w="5784"/>
      </w:tblGrid>
      <w:tr w:rsidR="00EF7554" w:rsidRPr="00BC0F94" w:rsidTr="00C1214F">
        <w:trPr>
          <w:trHeight w:val="315"/>
        </w:trPr>
        <w:tc>
          <w:tcPr>
            <w:tcW w:w="63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lastRenderedPageBreak/>
              <w:t>No</w:t>
            </w:r>
          </w:p>
        </w:tc>
        <w:tc>
          <w:tcPr>
            <w:tcW w:w="675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Kriteria/Indikator</w:t>
            </w:r>
          </w:p>
        </w:tc>
        <w:tc>
          <w:tcPr>
            <w:tcW w:w="3486"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Skala</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Penerapan</w:t>
            </w:r>
          </w:p>
        </w:tc>
        <w:tc>
          <w:tcPr>
            <w:tcW w:w="5784" w:type="dxa"/>
            <w:vMerge w:val="restart"/>
            <w:tcBorders>
              <w:top w:val="single" w:sz="4" w:space="0" w:color="auto"/>
              <w:left w:val="nil"/>
              <w:right w:val="single" w:sz="4" w:space="0" w:color="auto"/>
            </w:tcBorders>
            <w:shd w:val="clear" w:color="000000" w:fill="D8D8D8"/>
            <w:vAlign w:val="center"/>
          </w:tcPr>
          <w:p w:rsidR="00EF7554" w:rsidRPr="00BC0F94" w:rsidRDefault="00EF7554" w:rsidP="00EF7554">
            <w:pPr>
              <w:spacing w:after="0" w:line="240" w:lineRule="auto"/>
              <w:jc w:val="center"/>
              <w:rPr>
                <w:rFonts w:ascii="Times New Roman" w:eastAsia="Times New Roman" w:hAnsi="Times New Roman" w:cs="Times New Roman"/>
                <w:b/>
                <w:bCs/>
                <w:color w:val="000000"/>
              </w:rPr>
            </w:pPr>
            <w:r w:rsidRPr="00BC0F94">
              <w:rPr>
                <w:rFonts w:ascii="Times New Roman" w:eastAsia="Times New Roman" w:hAnsi="Times New Roman" w:cs="Times New Roman"/>
                <w:b/>
                <w:bCs/>
                <w:color w:val="000000"/>
              </w:rPr>
              <w:t>Keterangan</w:t>
            </w:r>
          </w:p>
        </w:tc>
      </w:tr>
      <w:tr w:rsidR="00EF7554" w:rsidRPr="00BC0F94" w:rsidTr="00C1214F">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SB</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B</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CB</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KB</w:t>
            </w:r>
          </w:p>
        </w:tc>
        <w:tc>
          <w:tcPr>
            <w:tcW w:w="717"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TB</w:t>
            </w:r>
          </w:p>
        </w:tc>
        <w:tc>
          <w:tcPr>
            <w:tcW w:w="5784" w:type="dxa"/>
            <w:vMerge/>
            <w:tcBorders>
              <w:left w:val="nil"/>
              <w:right w:val="single" w:sz="4" w:space="0" w:color="auto"/>
            </w:tcBorders>
            <w:shd w:val="clear" w:color="000000" w:fill="D8D8D8"/>
          </w:tcPr>
          <w:p w:rsidR="00EF7554" w:rsidRPr="00BC0F94" w:rsidRDefault="00EF7554" w:rsidP="00EF7554">
            <w:pPr>
              <w:spacing w:after="0" w:line="240" w:lineRule="auto"/>
              <w:jc w:val="center"/>
              <w:rPr>
                <w:rFonts w:ascii="Times New Roman" w:eastAsia="Times New Roman" w:hAnsi="Times New Roman" w:cs="Times New Roman"/>
                <w:b/>
                <w:bCs/>
                <w:color w:val="000000"/>
              </w:rPr>
            </w:pPr>
          </w:p>
        </w:tc>
      </w:tr>
      <w:tr w:rsidR="00EF7554" w:rsidRPr="00BC0F94" w:rsidTr="00C1214F">
        <w:trPr>
          <w:trHeight w:val="315"/>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p>
        </w:tc>
        <w:tc>
          <w:tcPr>
            <w:tcW w:w="717"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1</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2</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3</w:t>
            </w:r>
          </w:p>
        </w:tc>
        <w:tc>
          <w:tcPr>
            <w:tcW w:w="684"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4</w:t>
            </w:r>
          </w:p>
        </w:tc>
        <w:tc>
          <w:tcPr>
            <w:tcW w:w="717" w:type="dxa"/>
            <w:tcBorders>
              <w:top w:val="nil"/>
              <w:left w:val="nil"/>
              <w:bottom w:val="single" w:sz="4" w:space="0" w:color="auto"/>
              <w:right w:val="single" w:sz="4" w:space="0" w:color="auto"/>
            </w:tcBorders>
            <w:shd w:val="clear" w:color="000000" w:fill="D8D8D8"/>
            <w:vAlign w:val="center"/>
            <w:hideMark/>
          </w:tcPr>
          <w:p w:rsidR="00EF7554" w:rsidRPr="005E29D5" w:rsidRDefault="00EF7554" w:rsidP="00EF7554">
            <w:pPr>
              <w:spacing w:after="0" w:line="240" w:lineRule="auto"/>
              <w:jc w:val="center"/>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5</w:t>
            </w:r>
          </w:p>
        </w:tc>
        <w:tc>
          <w:tcPr>
            <w:tcW w:w="5784" w:type="dxa"/>
            <w:vMerge/>
            <w:tcBorders>
              <w:left w:val="nil"/>
              <w:bottom w:val="single" w:sz="4" w:space="0" w:color="auto"/>
              <w:right w:val="single" w:sz="4" w:space="0" w:color="auto"/>
            </w:tcBorders>
            <w:shd w:val="clear" w:color="000000" w:fill="D8D8D8"/>
          </w:tcPr>
          <w:p w:rsidR="00EF7554" w:rsidRPr="00BC0F94" w:rsidRDefault="00EF7554" w:rsidP="00EF7554">
            <w:pPr>
              <w:spacing w:after="0" w:line="240" w:lineRule="auto"/>
              <w:jc w:val="center"/>
              <w:rPr>
                <w:rFonts w:ascii="Times New Roman" w:eastAsia="Times New Roman" w:hAnsi="Times New Roman" w:cs="Times New Roman"/>
                <w:b/>
                <w:bCs/>
                <w:color w:val="000000"/>
              </w:rPr>
            </w:pPr>
          </w:p>
        </w:tc>
      </w:tr>
      <w:tr w:rsidR="00EF7554" w:rsidRPr="00BC0F94" w:rsidTr="00C1214F">
        <w:trPr>
          <w:trHeight w:val="315"/>
        </w:trPr>
        <w:tc>
          <w:tcPr>
            <w:tcW w:w="7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rPr>
                <w:rFonts w:ascii="Times New Roman" w:eastAsia="Times New Roman" w:hAnsi="Times New Roman" w:cs="Times New Roman"/>
                <w:b/>
                <w:bCs/>
                <w:color w:val="000000"/>
              </w:rPr>
            </w:pPr>
            <w:r w:rsidRPr="005E29D5">
              <w:rPr>
                <w:rFonts w:ascii="Times New Roman" w:eastAsia="Times New Roman" w:hAnsi="Times New Roman" w:cs="Times New Roman"/>
                <w:b/>
                <w:bCs/>
                <w:color w:val="000000"/>
              </w:rPr>
              <w:t>C. Hasil</w:t>
            </w:r>
            <w:r w:rsidR="00C1214F">
              <w:rPr>
                <w:rFonts w:ascii="Times New Roman" w:eastAsia="Times New Roman" w:hAnsi="Times New Roman" w:cs="Times New Roman"/>
                <w:b/>
                <w:bCs/>
                <w:color w:val="000000"/>
              </w:rPr>
              <w:t xml:space="preserve"> </w:t>
            </w:r>
            <w:r w:rsidRPr="005E29D5">
              <w:rPr>
                <w:rFonts w:ascii="Times New Roman" w:eastAsia="Times New Roman" w:hAnsi="Times New Roman" w:cs="Times New Roman"/>
                <w:b/>
                <w:bCs/>
                <w:color w:val="000000"/>
              </w:rPr>
              <w:t>Penerapan Tata Kelola (H)</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4"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17" w:type="dxa"/>
            <w:tcBorders>
              <w:top w:val="single" w:sz="4" w:space="0" w:color="auto"/>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784" w:type="dxa"/>
            <w:tcBorders>
              <w:top w:val="single" w:sz="4" w:space="0" w:color="auto"/>
              <w:left w:val="nil"/>
              <w:bottom w:val="single" w:sz="4" w:space="0" w:color="auto"/>
              <w:right w:val="single" w:sz="4" w:space="0" w:color="auto"/>
            </w:tcBorders>
          </w:tcPr>
          <w:p w:rsidR="00EF7554" w:rsidRPr="00BC0F94" w:rsidRDefault="00EF7554" w:rsidP="00EF7554">
            <w:pPr>
              <w:spacing w:after="0" w:line="240" w:lineRule="auto"/>
              <w:jc w:val="center"/>
              <w:rPr>
                <w:rFonts w:ascii="Times New Roman" w:eastAsia="Times New Roman" w:hAnsi="Times New Roman" w:cs="Times New Roman"/>
                <w:color w:val="000000"/>
              </w:rPr>
            </w:pPr>
          </w:p>
        </w:tc>
      </w:tr>
      <w:tr w:rsidR="00EF7554" w:rsidRPr="00BC0F94" w:rsidTr="00C1214F">
        <w:trPr>
          <w:trHeight w:val="94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6)</w:t>
            </w:r>
          </w:p>
        </w:tc>
        <w:tc>
          <w:tcPr>
            <w:tcW w:w="6750"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termasuk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perubahan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rencana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bisnis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disampaikan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kepada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Otoritas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Jasa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Keuangansesuai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ketentuan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Otoritas</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Jasa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Keuangan.</w:t>
            </w:r>
          </w:p>
        </w:tc>
        <w:tc>
          <w:tcPr>
            <w:tcW w:w="717"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v</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717"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5784" w:type="dxa"/>
            <w:tcBorders>
              <w:top w:val="nil"/>
              <w:left w:val="nil"/>
              <w:bottom w:val="single" w:sz="4" w:space="0" w:color="auto"/>
              <w:right w:val="single" w:sz="4" w:space="0" w:color="auto"/>
            </w:tcBorders>
          </w:tcPr>
          <w:p w:rsidR="00EF7554" w:rsidRPr="00BC0F94" w:rsidRDefault="00EF7554" w:rsidP="00EF7554">
            <w:pPr>
              <w:spacing w:after="0" w:line="240" w:lineRule="auto"/>
              <w:jc w:val="both"/>
              <w:rPr>
                <w:rFonts w:ascii="Times New Roman" w:eastAsia="Times New Roman" w:hAnsi="Times New Roman" w:cs="Times New Roman"/>
                <w:color w:val="000000"/>
              </w:rPr>
            </w:pPr>
            <w:r w:rsidRPr="00BC0F94">
              <w:rPr>
                <w:rFonts w:ascii="Times New Roman" w:eastAsia="Times New Roman" w:hAnsi="Times New Roman" w:cs="Times New Roman"/>
                <w:color w:val="000000"/>
              </w:rPr>
              <w:t xml:space="preserve">RBB </w:t>
            </w: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C1214F">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C1214F">
              <w:rPr>
                <w:rFonts w:ascii="Times New Roman" w:eastAsia="Times New Roman" w:hAnsi="Times New Roman" w:cs="Times New Roman"/>
                <w:color w:val="000000"/>
              </w:rPr>
              <w:t xml:space="preserve"> </w:t>
            </w:r>
            <w:r w:rsidRPr="00BC0F94">
              <w:rPr>
                <w:rFonts w:ascii="Times New Roman" w:eastAsia="Times New Roman" w:hAnsi="Times New Roman" w:cs="Times New Roman"/>
                <w:color w:val="000000"/>
              </w:rPr>
              <w:t>disampaikan</w:t>
            </w:r>
            <w:r w:rsidR="00C1214F">
              <w:rPr>
                <w:rFonts w:ascii="Times New Roman" w:eastAsia="Times New Roman" w:hAnsi="Times New Roman" w:cs="Times New Roman"/>
                <w:color w:val="000000"/>
              </w:rPr>
              <w:t xml:space="preserve"> </w:t>
            </w:r>
            <w:r w:rsidRPr="00BC0F94">
              <w:rPr>
                <w:rFonts w:ascii="Times New Roman" w:eastAsia="Times New Roman" w:hAnsi="Times New Roman" w:cs="Times New Roman"/>
                <w:color w:val="000000"/>
              </w:rPr>
              <w:t>ke OJK melalui APOLO</w:t>
            </w:r>
          </w:p>
        </w:tc>
      </w:tr>
      <w:tr w:rsidR="00EF7554" w:rsidRPr="00BC0F94" w:rsidTr="00C1214F">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jawaban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pada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717"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a x 1</w:t>
            </w:r>
          </w:p>
        </w:tc>
        <w:tc>
          <w:tcPr>
            <w:tcW w:w="684"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b x 2</w:t>
            </w:r>
          </w:p>
        </w:tc>
        <w:tc>
          <w:tcPr>
            <w:tcW w:w="684"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c x 3</w:t>
            </w:r>
          </w:p>
        </w:tc>
        <w:tc>
          <w:tcPr>
            <w:tcW w:w="684"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d x 4</w:t>
            </w:r>
          </w:p>
        </w:tc>
        <w:tc>
          <w:tcPr>
            <w:tcW w:w="717" w:type="dxa"/>
            <w:tcBorders>
              <w:top w:val="nil"/>
              <w:left w:val="nil"/>
              <w:bottom w:val="single" w:sz="4" w:space="0" w:color="auto"/>
              <w:right w:val="single" w:sz="4" w:space="0" w:color="auto"/>
            </w:tcBorders>
            <w:shd w:val="clear" w:color="auto" w:fill="auto"/>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e x 5</w:t>
            </w:r>
          </w:p>
        </w:tc>
        <w:tc>
          <w:tcPr>
            <w:tcW w:w="5784" w:type="dxa"/>
            <w:tcBorders>
              <w:top w:val="nil"/>
              <w:left w:val="nil"/>
              <w:bottom w:val="single" w:sz="4" w:space="0" w:color="auto"/>
              <w:right w:val="single" w:sz="4" w:space="0" w:color="auto"/>
            </w:tcBorders>
          </w:tcPr>
          <w:p w:rsidR="00EF7554" w:rsidRPr="00BC0F94" w:rsidRDefault="00EF7554" w:rsidP="00EF7554">
            <w:pPr>
              <w:spacing w:after="0" w:line="240" w:lineRule="auto"/>
              <w:jc w:val="center"/>
              <w:rPr>
                <w:rFonts w:ascii="Times New Roman" w:eastAsia="Times New Roman" w:hAnsi="Times New Roman" w:cs="Times New Roman"/>
                <w:color w:val="000000"/>
              </w:rPr>
            </w:pPr>
          </w:p>
        </w:tc>
      </w:tr>
      <w:tr w:rsidR="00EF7554" w:rsidRPr="00BC0F94" w:rsidTr="00C1214F">
        <w:trPr>
          <w:trHeight w:val="315"/>
        </w:trPr>
        <w:tc>
          <w:tcPr>
            <w:tcW w:w="635"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Hasil</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perkalian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masing-masing</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717"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3</w:t>
            </w:r>
          </w:p>
        </w:tc>
        <w:tc>
          <w:tcPr>
            <w:tcW w:w="684"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717" w:type="dxa"/>
            <w:tcBorders>
              <w:top w:val="nil"/>
              <w:left w:val="nil"/>
              <w:bottom w:val="single" w:sz="4" w:space="0" w:color="auto"/>
              <w:right w:val="single" w:sz="4" w:space="0" w:color="auto"/>
            </w:tcBorders>
            <w:shd w:val="clear" w:color="auto" w:fill="auto"/>
            <w:noWrap/>
            <w:vAlign w:val="center"/>
            <w:hideMark/>
          </w:tcPr>
          <w:p w:rsidR="00EF7554" w:rsidRPr="005E29D5" w:rsidRDefault="00EF7554" w:rsidP="00EF7554">
            <w:pPr>
              <w:spacing w:after="0" w:line="240" w:lineRule="auto"/>
              <w:jc w:val="center"/>
              <w:rPr>
                <w:rFonts w:ascii="Times New Roman" w:eastAsia="Times New Roman" w:hAnsi="Times New Roman" w:cs="Times New Roman"/>
                <w:color w:val="000000"/>
              </w:rPr>
            </w:pPr>
            <w:r w:rsidRPr="005E29D5">
              <w:rPr>
                <w:rFonts w:ascii="Times New Roman" w:eastAsia="Times New Roman" w:hAnsi="Times New Roman" w:cs="Times New Roman"/>
                <w:color w:val="000000"/>
              </w:rPr>
              <w:t>0</w:t>
            </w:r>
          </w:p>
        </w:tc>
        <w:tc>
          <w:tcPr>
            <w:tcW w:w="5784" w:type="dxa"/>
            <w:tcBorders>
              <w:top w:val="nil"/>
              <w:left w:val="nil"/>
              <w:bottom w:val="single" w:sz="4" w:space="0" w:color="auto"/>
              <w:right w:val="single" w:sz="4" w:space="0" w:color="auto"/>
            </w:tcBorders>
          </w:tcPr>
          <w:p w:rsidR="00EF7554" w:rsidRPr="00BC0F94" w:rsidRDefault="00EF7554" w:rsidP="00EF7554">
            <w:pPr>
              <w:spacing w:after="0" w:line="240" w:lineRule="auto"/>
              <w:jc w:val="center"/>
              <w:rPr>
                <w:rFonts w:ascii="Times New Roman" w:eastAsia="Times New Roman" w:hAnsi="Times New Roman" w:cs="Times New Roman"/>
                <w:color w:val="000000"/>
              </w:rPr>
            </w:pPr>
          </w:p>
        </w:tc>
      </w:tr>
    </w:tbl>
    <w:p w:rsidR="00EF7554" w:rsidRPr="00BC0F94" w:rsidRDefault="00EF7554" w:rsidP="00EF7554">
      <w:pPr>
        <w:pStyle w:val="NoSpacing"/>
        <w:rPr>
          <w:rFonts w:ascii="Times New Roman" w:hAnsi="Times New Roman" w:cs="Times New Roman"/>
          <w:lang w:val="en-US"/>
        </w:rPr>
      </w:pPr>
    </w:p>
    <w:tbl>
      <w:tblPr>
        <w:tblW w:w="16655" w:type="dxa"/>
        <w:tblInd w:w="103" w:type="dxa"/>
        <w:tblLook w:val="04A0"/>
      </w:tblPr>
      <w:tblGrid>
        <w:gridCol w:w="600"/>
        <w:gridCol w:w="6813"/>
        <w:gridCol w:w="9242"/>
      </w:tblGrid>
      <w:tr w:rsidR="00EF7554" w:rsidRPr="00BC0F94" w:rsidTr="00C1214F">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13" w:type="dxa"/>
            <w:tcBorders>
              <w:top w:val="single" w:sz="4" w:space="0" w:color="auto"/>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Total nilai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untuk</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seluruh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Skala</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Penerapan</w:t>
            </w:r>
          </w:p>
        </w:tc>
        <w:tc>
          <w:tcPr>
            <w:tcW w:w="9242" w:type="dxa"/>
            <w:tcBorders>
              <w:top w:val="single" w:sz="4" w:space="0" w:color="auto"/>
              <w:left w:val="nil"/>
              <w:bottom w:val="single" w:sz="4" w:space="0" w:color="auto"/>
              <w:right w:val="single" w:sz="4" w:space="0" w:color="auto"/>
            </w:tcBorders>
          </w:tcPr>
          <w:p w:rsidR="00EF7554" w:rsidRPr="00BC0F94" w:rsidRDefault="00EF7554" w:rsidP="00E5043D">
            <w:pPr>
              <w:spacing w:after="0" w:line="240" w:lineRule="auto"/>
              <w:jc w:val="center"/>
              <w:rPr>
                <w:rFonts w:ascii="Times New Roman" w:eastAsia="Times New Roman" w:hAnsi="Times New Roman" w:cs="Times New Roman"/>
                <w:color w:val="000000"/>
              </w:rPr>
            </w:pPr>
            <w:r w:rsidRPr="00BC0F94">
              <w:rPr>
                <w:rFonts w:ascii="Times New Roman" w:eastAsia="Times New Roman" w:hAnsi="Times New Roman" w:cs="Times New Roman"/>
                <w:color w:val="000000"/>
              </w:rPr>
              <w:t>3</w:t>
            </w:r>
          </w:p>
        </w:tc>
      </w:tr>
      <w:tr w:rsidR="00EF7554" w:rsidRPr="00BC0F94" w:rsidTr="00C1214F">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13"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Perhitungan rata-rata 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dibagi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jumlah</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pertanyaan (S): 1</w:t>
            </w:r>
          </w:p>
        </w:tc>
        <w:tc>
          <w:tcPr>
            <w:tcW w:w="9242" w:type="dxa"/>
            <w:tcBorders>
              <w:top w:val="nil"/>
              <w:left w:val="nil"/>
              <w:bottom w:val="single" w:sz="4" w:space="0" w:color="auto"/>
              <w:right w:val="single" w:sz="4" w:space="0" w:color="auto"/>
            </w:tcBorders>
          </w:tcPr>
          <w:p w:rsidR="00EF7554" w:rsidRPr="00BC0F94" w:rsidRDefault="00EF7554" w:rsidP="00E5043D">
            <w:pPr>
              <w:spacing w:after="0" w:line="240" w:lineRule="auto"/>
              <w:jc w:val="center"/>
              <w:rPr>
                <w:rFonts w:ascii="Times New Roman" w:eastAsia="Times New Roman" w:hAnsi="Times New Roman" w:cs="Times New Roman"/>
                <w:color w:val="000000"/>
              </w:rPr>
            </w:pPr>
            <w:r w:rsidRPr="00BC0F94">
              <w:rPr>
                <w:rFonts w:ascii="Times New Roman" w:eastAsia="Times New Roman" w:hAnsi="Times New Roman" w:cs="Times New Roman"/>
                <w:color w:val="000000"/>
              </w:rPr>
              <w:t>3</w:t>
            </w:r>
          </w:p>
        </w:tc>
      </w:tr>
      <w:tr w:rsidR="00EF7554" w:rsidRPr="00BC0F94" w:rsidTr="00C1214F">
        <w:trPr>
          <w:trHeight w:val="350"/>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13"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Dikali</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bobot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Struktur</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Infrastruktur Tata Kelola (S): 10%</w:t>
            </w:r>
          </w:p>
        </w:tc>
        <w:tc>
          <w:tcPr>
            <w:tcW w:w="9242" w:type="dxa"/>
            <w:tcBorders>
              <w:top w:val="nil"/>
              <w:left w:val="nil"/>
              <w:bottom w:val="single" w:sz="4" w:space="0" w:color="auto"/>
              <w:right w:val="single" w:sz="4" w:space="0" w:color="auto"/>
            </w:tcBorders>
          </w:tcPr>
          <w:p w:rsidR="00EF7554" w:rsidRPr="00BC0F94" w:rsidRDefault="00EF7554" w:rsidP="00E5043D">
            <w:pPr>
              <w:spacing w:after="0" w:line="240" w:lineRule="auto"/>
              <w:jc w:val="center"/>
              <w:rPr>
                <w:rFonts w:ascii="Times New Roman" w:eastAsia="Times New Roman" w:hAnsi="Times New Roman" w:cs="Times New Roman"/>
                <w:color w:val="000000"/>
              </w:rPr>
            </w:pPr>
            <w:r w:rsidRPr="00BC0F94">
              <w:rPr>
                <w:rFonts w:ascii="Times New Roman" w:eastAsia="Times New Roman" w:hAnsi="Times New Roman" w:cs="Times New Roman"/>
                <w:color w:val="000000"/>
              </w:rPr>
              <w:t>0,30</w:t>
            </w:r>
          </w:p>
        </w:tc>
      </w:tr>
      <w:tr w:rsidR="00EF7554" w:rsidRPr="00BC0F94" w:rsidTr="00C1214F">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13"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Penjumlahan S + P + H</w:t>
            </w:r>
          </w:p>
        </w:tc>
        <w:tc>
          <w:tcPr>
            <w:tcW w:w="9242" w:type="dxa"/>
            <w:tcBorders>
              <w:top w:val="nil"/>
              <w:left w:val="nil"/>
              <w:bottom w:val="single" w:sz="4" w:space="0" w:color="auto"/>
              <w:right w:val="single" w:sz="4" w:space="0" w:color="auto"/>
            </w:tcBorders>
          </w:tcPr>
          <w:p w:rsidR="00EF7554" w:rsidRPr="00BC0F94" w:rsidRDefault="00EF7554" w:rsidP="00E5043D">
            <w:pPr>
              <w:spacing w:after="0" w:line="240" w:lineRule="auto"/>
              <w:jc w:val="center"/>
              <w:rPr>
                <w:rFonts w:ascii="Times New Roman" w:eastAsia="Times New Roman" w:hAnsi="Times New Roman" w:cs="Times New Roman"/>
                <w:color w:val="000000"/>
              </w:rPr>
            </w:pPr>
            <w:r w:rsidRPr="00BC0F94">
              <w:rPr>
                <w:rFonts w:ascii="Times New Roman" w:eastAsia="Times New Roman" w:hAnsi="Times New Roman" w:cs="Times New Roman"/>
                <w:color w:val="000000"/>
              </w:rPr>
              <w:t>3,00</w:t>
            </w:r>
          </w:p>
        </w:tc>
      </w:tr>
      <w:tr w:rsidR="00EF7554" w:rsidRPr="00BC0F94" w:rsidTr="00C1214F">
        <w:trPr>
          <w:trHeight w:val="315"/>
        </w:trPr>
        <w:tc>
          <w:tcPr>
            <w:tcW w:w="600" w:type="dxa"/>
            <w:tcBorders>
              <w:top w:val="nil"/>
              <w:left w:val="single" w:sz="4" w:space="0" w:color="auto"/>
              <w:bottom w:val="single" w:sz="4" w:space="0" w:color="auto"/>
              <w:right w:val="single" w:sz="4" w:space="0" w:color="auto"/>
            </w:tcBorders>
            <w:shd w:val="clear" w:color="auto" w:fill="auto"/>
            <w:noWrap/>
            <w:hideMark/>
          </w:tcPr>
          <w:p w:rsidR="00EF7554" w:rsidRPr="005E29D5" w:rsidRDefault="00EF7554" w:rsidP="00EF7554">
            <w:pPr>
              <w:spacing w:after="0" w:line="240" w:lineRule="auto"/>
              <w:rPr>
                <w:rFonts w:ascii="Times New Roman" w:eastAsia="Times New Roman" w:hAnsi="Times New Roman" w:cs="Times New Roman"/>
                <w:color w:val="000000"/>
              </w:rPr>
            </w:pPr>
            <w:r w:rsidRPr="005E29D5">
              <w:rPr>
                <w:rFonts w:ascii="Times New Roman" w:eastAsia="Times New Roman" w:hAnsi="Times New Roman" w:cs="Times New Roman"/>
                <w:color w:val="000000"/>
              </w:rPr>
              <w:t> </w:t>
            </w:r>
          </w:p>
        </w:tc>
        <w:tc>
          <w:tcPr>
            <w:tcW w:w="6813" w:type="dxa"/>
            <w:tcBorders>
              <w:top w:val="nil"/>
              <w:left w:val="nil"/>
              <w:bottom w:val="single" w:sz="4" w:space="0" w:color="auto"/>
              <w:right w:val="single" w:sz="4" w:space="0" w:color="auto"/>
            </w:tcBorders>
            <w:shd w:val="clear" w:color="auto" w:fill="auto"/>
            <w:hideMark/>
          </w:tcPr>
          <w:p w:rsidR="00EF7554" w:rsidRPr="005E29D5" w:rsidRDefault="00EF7554" w:rsidP="00EF7554">
            <w:pPr>
              <w:spacing w:after="0" w:line="240" w:lineRule="auto"/>
              <w:jc w:val="both"/>
              <w:rPr>
                <w:rFonts w:ascii="Times New Roman" w:eastAsia="Times New Roman" w:hAnsi="Times New Roman" w:cs="Times New Roman"/>
                <w:color w:val="000000"/>
              </w:rPr>
            </w:pPr>
            <w:r w:rsidRPr="005E29D5">
              <w:rPr>
                <w:rFonts w:ascii="Times New Roman" w:eastAsia="Times New Roman" w:hAnsi="Times New Roman" w:cs="Times New Roman"/>
                <w:color w:val="000000"/>
              </w:rPr>
              <w:t>Total Penilaian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Faktor 10 Dikalikan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dengan</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bobot</w:t>
            </w:r>
            <w:r w:rsidR="00C1214F">
              <w:rPr>
                <w:rFonts w:ascii="Times New Roman" w:eastAsia="Times New Roman" w:hAnsi="Times New Roman" w:cs="Times New Roman"/>
                <w:color w:val="000000"/>
              </w:rPr>
              <w:t xml:space="preserve"> </w:t>
            </w:r>
            <w:r w:rsidRPr="005E29D5">
              <w:rPr>
                <w:rFonts w:ascii="Times New Roman" w:eastAsia="Times New Roman" w:hAnsi="Times New Roman" w:cs="Times New Roman"/>
                <w:color w:val="000000"/>
              </w:rPr>
              <w:t>Faktor 10</w:t>
            </w:r>
          </w:p>
        </w:tc>
        <w:tc>
          <w:tcPr>
            <w:tcW w:w="9242" w:type="dxa"/>
            <w:tcBorders>
              <w:top w:val="nil"/>
              <w:left w:val="nil"/>
              <w:bottom w:val="single" w:sz="4" w:space="0" w:color="auto"/>
              <w:right w:val="single" w:sz="4" w:space="0" w:color="auto"/>
            </w:tcBorders>
          </w:tcPr>
          <w:p w:rsidR="00EF7554" w:rsidRPr="00BC0F94" w:rsidRDefault="00EF7554" w:rsidP="00E5043D">
            <w:pPr>
              <w:spacing w:after="0" w:line="240" w:lineRule="auto"/>
              <w:jc w:val="center"/>
              <w:rPr>
                <w:rFonts w:ascii="Times New Roman" w:eastAsia="Times New Roman" w:hAnsi="Times New Roman" w:cs="Times New Roman"/>
                <w:color w:val="000000"/>
              </w:rPr>
            </w:pPr>
            <w:r w:rsidRPr="00BC0F94">
              <w:rPr>
                <w:rFonts w:ascii="Times New Roman" w:eastAsia="Times New Roman" w:hAnsi="Times New Roman" w:cs="Times New Roman"/>
                <w:color w:val="000000"/>
              </w:rPr>
              <w:t>0,2</w:t>
            </w:r>
            <w:r>
              <w:rPr>
                <w:rFonts w:ascii="Times New Roman" w:eastAsia="Times New Roman" w:hAnsi="Times New Roman" w:cs="Times New Roman"/>
                <w:color w:val="000000"/>
              </w:rPr>
              <w:t>3</w:t>
            </w:r>
          </w:p>
        </w:tc>
      </w:tr>
    </w:tbl>
    <w:p w:rsidR="00EF7554" w:rsidRPr="00B56B5C"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p w:rsidR="00EF7554" w:rsidRDefault="00EF7554"/>
    <w:p w:rsidR="00EF7554" w:rsidRDefault="00EF7554"/>
    <w:p w:rsidR="00EF7554" w:rsidRDefault="00EF7554"/>
    <w:p w:rsidR="00EF7554" w:rsidRDefault="00EF7554"/>
    <w:tbl>
      <w:tblPr>
        <w:tblW w:w="16655" w:type="dxa"/>
        <w:tblInd w:w="103" w:type="dxa"/>
        <w:tblLook w:val="04A0"/>
      </w:tblPr>
      <w:tblGrid>
        <w:gridCol w:w="510"/>
        <w:gridCol w:w="416"/>
        <w:gridCol w:w="6459"/>
        <w:gridCol w:w="720"/>
        <w:gridCol w:w="720"/>
        <w:gridCol w:w="720"/>
        <w:gridCol w:w="720"/>
        <w:gridCol w:w="810"/>
        <w:gridCol w:w="5580"/>
      </w:tblGrid>
      <w:tr w:rsidR="00EF7554" w:rsidRPr="000D7F30" w:rsidTr="002A33BB">
        <w:trPr>
          <w:trHeight w:val="315"/>
        </w:trPr>
        <w:tc>
          <w:tcPr>
            <w:tcW w:w="510"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lastRenderedPageBreak/>
              <w:t>No</w:t>
            </w:r>
          </w:p>
        </w:tc>
        <w:tc>
          <w:tcPr>
            <w:tcW w:w="687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Kriteria/Indikator</w:t>
            </w:r>
          </w:p>
        </w:tc>
        <w:tc>
          <w:tcPr>
            <w:tcW w:w="369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Skala</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Penerapan</w:t>
            </w:r>
          </w:p>
        </w:tc>
        <w:tc>
          <w:tcPr>
            <w:tcW w:w="5580" w:type="dxa"/>
            <w:vMerge w:val="restart"/>
            <w:tcBorders>
              <w:top w:val="single" w:sz="4" w:space="0" w:color="auto"/>
              <w:left w:val="nil"/>
              <w:right w:val="single" w:sz="4" w:space="0" w:color="auto"/>
            </w:tcBorders>
            <w:shd w:val="clear" w:color="000000" w:fill="D8D8D8"/>
            <w:vAlign w:val="center"/>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Keterangan</w:t>
            </w:r>
          </w:p>
        </w:tc>
      </w:tr>
      <w:tr w:rsidR="00EF7554" w:rsidRPr="000D7F30" w:rsidTr="002A33BB">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p>
        </w:tc>
        <w:tc>
          <w:tcPr>
            <w:tcW w:w="687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SB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CB</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KB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TB</w:t>
            </w:r>
          </w:p>
        </w:tc>
        <w:tc>
          <w:tcPr>
            <w:tcW w:w="5580" w:type="dxa"/>
            <w:vMerge/>
            <w:tcBorders>
              <w:left w:val="nil"/>
              <w:right w:val="single" w:sz="4" w:space="0" w:color="auto"/>
            </w:tcBorders>
            <w:shd w:val="clear" w:color="000000" w:fill="D8D8D8"/>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0D7F30" w:rsidTr="002A33BB">
        <w:trPr>
          <w:trHeight w:val="315"/>
        </w:trPr>
        <w:tc>
          <w:tcPr>
            <w:tcW w:w="510"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p>
        </w:tc>
        <w:tc>
          <w:tcPr>
            <w:tcW w:w="6875" w:type="dxa"/>
            <w:gridSpan w:val="2"/>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1</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2</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3</w:t>
            </w:r>
          </w:p>
        </w:tc>
        <w:tc>
          <w:tcPr>
            <w:tcW w:w="72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4</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5</w:t>
            </w:r>
          </w:p>
        </w:tc>
        <w:tc>
          <w:tcPr>
            <w:tcW w:w="5580" w:type="dxa"/>
            <w:vMerge/>
            <w:tcBorders>
              <w:left w:val="nil"/>
              <w:bottom w:val="single" w:sz="4" w:space="0" w:color="auto"/>
              <w:right w:val="single" w:sz="4" w:space="0" w:color="auto"/>
            </w:tcBorders>
            <w:shd w:val="clear" w:color="000000" w:fill="D8D8D8"/>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p>
        </w:tc>
      </w:tr>
      <w:tr w:rsidR="00EF7554" w:rsidRPr="000D7F30" w:rsidTr="002A33BB">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11</w:t>
            </w:r>
          </w:p>
        </w:tc>
        <w:tc>
          <w:tcPr>
            <w:tcW w:w="687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Transparansi</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kondisi</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keuangan</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dan non keuangan, serta</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pelaporan internal</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5580" w:type="dxa"/>
            <w:tcBorders>
              <w:top w:val="nil"/>
              <w:left w:val="nil"/>
              <w:bottom w:val="single" w:sz="4" w:space="0" w:color="auto"/>
              <w:right w:val="single" w:sz="4" w:space="0" w:color="auto"/>
            </w:tcBorders>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0D7F30" w:rsidTr="002A33BB">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875" w:type="dxa"/>
            <w:gridSpan w:val="2"/>
            <w:tcBorders>
              <w:top w:val="single" w:sz="4" w:space="0" w:color="auto"/>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sz w:val="24"/>
                <w:szCs w:val="24"/>
              </w:rPr>
            </w:pPr>
            <w:r w:rsidRPr="000D7F30">
              <w:rPr>
                <w:rFonts w:ascii="Times New Roman" w:eastAsia="Times New Roman" w:hAnsi="Times New Roman" w:cs="Times New Roman"/>
                <w:b/>
                <w:bCs/>
                <w:color w:val="000000"/>
                <w:sz w:val="24"/>
                <w:szCs w:val="24"/>
              </w:rPr>
              <w:t>A. Struktur</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dan</w:t>
            </w:r>
            <w:r w:rsidR="002A33BB">
              <w:rPr>
                <w:rFonts w:ascii="Times New Roman" w:eastAsia="Times New Roman" w:hAnsi="Times New Roman" w:cs="Times New Roman"/>
                <w:b/>
                <w:bCs/>
                <w:color w:val="000000"/>
                <w:sz w:val="24"/>
                <w:szCs w:val="24"/>
              </w:rPr>
              <w:t xml:space="preserve"> </w:t>
            </w:r>
            <w:r w:rsidRPr="000D7F30">
              <w:rPr>
                <w:rFonts w:ascii="Times New Roman" w:eastAsia="Times New Roman" w:hAnsi="Times New Roman" w:cs="Times New Roman"/>
                <w:b/>
                <w:bCs/>
                <w:color w:val="000000"/>
                <w:sz w:val="24"/>
                <w:szCs w:val="24"/>
              </w:rPr>
              <w:t>Infrastruktur Tata Kelola (S)</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5580" w:type="dxa"/>
            <w:tcBorders>
              <w:top w:val="nil"/>
              <w:left w:val="nil"/>
              <w:bottom w:val="single" w:sz="4" w:space="0" w:color="auto"/>
              <w:right w:val="single" w:sz="4" w:space="0" w:color="auto"/>
            </w:tcBorders>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0D7F30" w:rsidTr="002A33BB">
        <w:trPr>
          <w:trHeight w:val="157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1)</w:t>
            </w:r>
          </w:p>
        </w:tc>
        <w:tc>
          <w:tcPr>
            <w:tcW w:w="6459" w:type="dxa"/>
            <w:tcBorders>
              <w:top w:val="nil"/>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Tersedianya</w:t>
            </w:r>
            <w:r w:rsidR="002A33BB">
              <w:rPr>
                <w:rFonts w:ascii="Times New Roman" w:eastAsia="Times New Roman" w:hAnsi="Times New Roman" w:cs="Times New Roman"/>
                <w:color w:val="000000"/>
                <w:sz w:val="24"/>
                <w:szCs w:val="24"/>
              </w:rPr>
              <w:t xml:space="preserve"> system </w:t>
            </w:r>
            <w:r w:rsidRPr="000D7F30">
              <w:rPr>
                <w:rFonts w:ascii="Times New Roman" w:eastAsia="Times New Roman" w:hAnsi="Times New Roman" w:cs="Times New Roman"/>
                <w:color w:val="000000"/>
                <w:sz w:val="24"/>
                <w:szCs w:val="24"/>
              </w:rPr>
              <w:t>pelaporan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keuangan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dan non keuangan yang didukung</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oleh</w:t>
            </w:r>
            <w:r w:rsidR="002A33BB">
              <w:rPr>
                <w:rFonts w:ascii="Times New Roman" w:eastAsia="Times New Roman" w:hAnsi="Times New Roman" w:cs="Times New Roman"/>
                <w:color w:val="000000"/>
                <w:sz w:val="24"/>
                <w:szCs w:val="24"/>
              </w:rPr>
              <w:t xml:space="preserve"> system </w:t>
            </w:r>
            <w:r w:rsidRPr="000D7F30">
              <w:rPr>
                <w:rFonts w:ascii="Times New Roman" w:eastAsia="Times New Roman" w:hAnsi="Times New Roman" w:cs="Times New Roman"/>
                <w:color w:val="000000"/>
                <w:sz w:val="24"/>
                <w:szCs w:val="24"/>
              </w:rPr>
              <w:t>informasi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manajemen yang memadai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sesuai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ketentuan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termasuk</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sumberdaya</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manusia yang kompeten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untuk</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menghasilkan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laporan yang lengkap, akurat, kini, dan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utuh.</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v</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5580" w:type="dxa"/>
            <w:tcBorders>
              <w:top w:val="nil"/>
              <w:left w:val="nil"/>
              <w:bottom w:val="single" w:sz="4" w:space="0" w:color="auto"/>
              <w:right w:val="single" w:sz="4" w:space="0" w:color="auto"/>
            </w:tcBorders>
          </w:tcPr>
          <w:p w:rsidR="00EF7554" w:rsidRDefault="00EF7554" w:rsidP="00EF7554">
            <w:pPr>
              <w:jc w:val="both"/>
              <w:rPr>
                <w:rFonts w:ascii="Bookman Old Style" w:hAnsi="Bookman Old Style"/>
                <w:color w:val="000000"/>
                <w:sz w:val="20"/>
                <w:szCs w:val="20"/>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2A33BB">
              <w:rPr>
                <w:rFonts w:ascii="Times New Roman" w:eastAsia="Times New Roman" w:hAnsi="Times New Roman" w:cs="Times New Roman"/>
                <w:color w:val="000000"/>
              </w:rPr>
              <w:t xml:space="preserve"> </w:t>
            </w:r>
            <w:r>
              <w:rPr>
                <w:rFonts w:ascii="Bookman Old Style" w:hAnsi="Bookman Old Style"/>
                <w:color w:val="000000"/>
                <w:sz w:val="20"/>
                <w:szCs w:val="20"/>
              </w:rPr>
              <w:t>telah</w:t>
            </w:r>
            <w:r w:rsidR="002A33BB">
              <w:rPr>
                <w:rFonts w:ascii="Bookman Old Style" w:hAnsi="Bookman Old Style"/>
                <w:color w:val="000000"/>
                <w:sz w:val="20"/>
                <w:szCs w:val="20"/>
              </w:rPr>
              <w:t xml:space="preserve"> </w:t>
            </w:r>
            <w:r>
              <w:rPr>
                <w:rFonts w:ascii="Bookman Old Style" w:hAnsi="Bookman Old Style"/>
                <w:color w:val="000000"/>
                <w:sz w:val="20"/>
                <w:szCs w:val="20"/>
              </w:rPr>
              <w:t>menggunakan IT yang memudahkan</w:t>
            </w:r>
            <w:r w:rsidR="002A33BB">
              <w:rPr>
                <w:rFonts w:ascii="Bookman Old Style" w:hAnsi="Bookman Old Style"/>
                <w:color w:val="000000"/>
                <w:sz w:val="20"/>
                <w:szCs w:val="20"/>
              </w:rPr>
              <w:t xml:space="preserve"> </w:t>
            </w:r>
            <w:r>
              <w:rPr>
                <w:rFonts w:ascii="Bookman Old Style" w:hAnsi="Bookman Old Style"/>
                <w:color w:val="000000"/>
                <w:sz w:val="20"/>
                <w:szCs w:val="20"/>
              </w:rPr>
              <w:t>untuk proses informasi</w:t>
            </w:r>
            <w:r w:rsidR="002A33BB">
              <w:rPr>
                <w:rFonts w:ascii="Bookman Old Style" w:hAnsi="Bookman Old Style"/>
                <w:color w:val="000000"/>
                <w:sz w:val="20"/>
                <w:szCs w:val="20"/>
              </w:rPr>
              <w:t xml:space="preserve"> </w:t>
            </w:r>
            <w:r>
              <w:rPr>
                <w:rFonts w:ascii="Bookman Old Style" w:hAnsi="Bookman Old Style"/>
                <w:color w:val="000000"/>
                <w:sz w:val="20"/>
                <w:szCs w:val="20"/>
              </w:rPr>
              <w:t>pelaporan</w:t>
            </w:r>
            <w:r w:rsidR="002A33BB">
              <w:rPr>
                <w:rFonts w:ascii="Bookman Old Style" w:hAnsi="Bookman Old Style"/>
                <w:color w:val="000000"/>
                <w:sz w:val="20"/>
                <w:szCs w:val="20"/>
              </w:rPr>
              <w:t xml:space="preserve"> </w:t>
            </w:r>
            <w:r>
              <w:rPr>
                <w:rFonts w:ascii="Bookman Old Style" w:hAnsi="Bookman Old Style"/>
                <w:color w:val="000000"/>
                <w:sz w:val="20"/>
                <w:szCs w:val="20"/>
              </w:rPr>
              <w:t>keuangan</w:t>
            </w:r>
            <w:r w:rsidR="002A33BB">
              <w:rPr>
                <w:rFonts w:ascii="Bookman Old Style" w:hAnsi="Bookman Old Style"/>
                <w:color w:val="000000"/>
                <w:sz w:val="20"/>
                <w:szCs w:val="20"/>
              </w:rPr>
              <w:t xml:space="preserve"> </w:t>
            </w:r>
            <w:r>
              <w:rPr>
                <w:rFonts w:ascii="Bookman Old Style" w:hAnsi="Bookman Old Style"/>
                <w:color w:val="000000"/>
                <w:sz w:val="20"/>
                <w:szCs w:val="20"/>
              </w:rPr>
              <w:t>dan non keuangan</w:t>
            </w:r>
          </w:p>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0D7F30" w:rsidTr="002A33BB">
        <w:trPr>
          <w:trHeight w:val="34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459" w:type="dxa"/>
            <w:tcBorders>
              <w:top w:val="nil"/>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Jumlah</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jawaban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pada</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Skala</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a x 1</w:t>
            </w:r>
          </w:p>
        </w:tc>
        <w:tc>
          <w:tcPr>
            <w:tcW w:w="720" w:type="dxa"/>
            <w:tcBorders>
              <w:top w:val="nil"/>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b x 2</w:t>
            </w:r>
          </w:p>
        </w:tc>
        <w:tc>
          <w:tcPr>
            <w:tcW w:w="720" w:type="dxa"/>
            <w:tcBorders>
              <w:top w:val="nil"/>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c x 3</w:t>
            </w:r>
          </w:p>
        </w:tc>
        <w:tc>
          <w:tcPr>
            <w:tcW w:w="720" w:type="dxa"/>
            <w:tcBorders>
              <w:top w:val="nil"/>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d x 4</w:t>
            </w:r>
          </w:p>
        </w:tc>
        <w:tc>
          <w:tcPr>
            <w:tcW w:w="810" w:type="dxa"/>
            <w:tcBorders>
              <w:top w:val="nil"/>
              <w:left w:val="nil"/>
              <w:bottom w:val="single" w:sz="4" w:space="0" w:color="auto"/>
              <w:right w:val="single" w:sz="4" w:space="0" w:color="auto"/>
            </w:tcBorders>
            <w:shd w:val="clear" w:color="auto" w:fill="auto"/>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e x 5</w:t>
            </w:r>
          </w:p>
        </w:tc>
        <w:tc>
          <w:tcPr>
            <w:tcW w:w="5580" w:type="dxa"/>
            <w:tcBorders>
              <w:top w:val="nil"/>
              <w:left w:val="nil"/>
              <w:bottom w:val="single" w:sz="4" w:space="0" w:color="auto"/>
              <w:right w:val="single" w:sz="4" w:space="0" w:color="auto"/>
            </w:tcBorders>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0D7F30" w:rsidTr="002A33BB">
        <w:trPr>
          <w:trHeight w:val="315"/>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416" w:type="dxa"/>
            <w:tcBorders>
              <w:top w:val="nil"/>
              <w:left w:val="nil"/>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459" w:type="dxa"/>
            <w:tcBorders>
              <w:top w:val="nil"/>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Hasil</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perkalian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untuk</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masing-masing</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Skala</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Penerapan</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2</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0</w:t>
            </w:r>
          </w:p>
        </w:tc>
        <w:tc>
          <w:tcPr>
            <w:tcW w:w="5580" w:type="dxa"/>
            <w:tcBorders>
              <w:top w:val="nil"/>
              <w:left w:val="nil"/>
              <w:bottom w:val="single" w:sz="4" w:space="0" w:color="auto"/>
              <w:right w:val="single" w:sz="4" w:space="0" w:color="auto"/>
            </w:tcBorders>
          </w:tcPr>
          <w:p w:rsidR="00EF7554" w:rsidRPr="000D7F30" w:rsidRDefault="00EF7554" w:rsidP="00EF7554">
            <w:pPr>
              <w:spacing w:after="0" w:line="240" w:lineRule="auto"/>
              <w:jc w:val="center"/>
              <w:rPr>
                <w:rFonts w:ascii="Times New Roman" w:eastAsia="Times New Roman" w:hAnsi="Times New Roman" w:cs="Times New Roman"/>
                <w:color w:val="000000"/>
                <w:sz w:val="24"/>
                <w:szCs w:val="24"/>
              </w:rPr>
            </w:pPr>
          </w:p>
        </w:tc>
      </w:tr>
      <w:tr w:rsidR="00EF7554" w:rsidRPr="000D7F30" w:rsidTr="002A33BB">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875" w:type="dxa"/>
            <w:gridSpan w:val="2"/>
            <w:tcBorders>
              <w:top w:val="single" w:sz="4" w:space="0" w:color="auto"/>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Total nilai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untuk</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seluruh</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Skala</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Penerapan</w:t>
            </w:r>
          </w:p>
        </w:tc>
        <w:tc>
          <w:tcPr>
            <w:tcW w:w="9270" w:type="dxa"/>
            <w:gridSpan w:val="6"/>
            <w:tcBorders>
              <w:top w:val="single" w:sz="4" w:space="0" w:color="auto"/>
              <w:left w:val="nil"/>
              <w:bottom w:val="single" w:sz="4" w:space="0" w:color="auto"/>
              <w:right w:val="single" w:sz="4" w:space="0" w:color="auto"/>
            </w:tcBorders>
          </w:tcPr>
          <w:p w:rsidR="00EF7554" w:rsidRPr="000D7F30"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EF7554" w:rsidRPr="000D7F30" w:rsidTr="002A33BB">
        <w:trPr>
          <w:trHeight w:val="315"/>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875" w:type="dxa"/>
            <w:gridSpan w:val="2"/>
            <w:tcBorders>
              <w:top w:val="nil"/>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Perhitungan rata-rata dengan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dibagi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jumlah</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pertanyaan (S): 1</w:t>
            </w:r>
          </w:p>
        </w:tc>
        <w:tc>
          <w:tcPr>
            <w:tcW w:w="9270" w:type="dxa"/>
            <w:gridSpan w:val="6"/>
            <w:tcBorders>
              <w:top w:val="nil"/>
              <w:left w:val="nil"/>
              <w:bottom w:val="single" w:sz="4" w:space="0" w:color="auto"/>
              <w:right w:val="single" w:sz="4" w:space="0" w:color="auto"/>
            </w:tcBorders>
          </w:tcPr>
          <w:p w:rsidR="00EF7554" w:rsidRPr="000D7F30"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r>
      <w:tr w:rsidR="00EF7554" w:rsidRPr="000D7F30" w:rsidTr="002A33BB">
        <w:trPr>
          <w:trHeight w:val="404"/>
        </w:trPr>
        <w:tc>
          <w:tcPr>
            <w:tcW w:w="510" w:type="dxa"/>
            <w:tcBorders>
              <w:top w:val="nil"/>
              <w:left w:val="single" w:sz="4" w:space="0" w:color="auto"/>
              <w:bottom w:val="single" w:sz="4" w:space="0" w:color="auto"/>
              <w:right w:val="single" w:sz="4" w:space="0" w:color="auto"/>
            </w:tcBorders>
            <w:shd w:val="clear" w:color="auto" w:fill="auto"/>
            <w:noWrap/>
            <w:hideMark/>
          </w:tcPr>
          <w:p w:rsidR="00EF7554" w:rsidRPr="000D7F30" w:rsidRDefault="00EF7554" w:rsidP="00EF7554">
            <w:pPr>
              <w:spacing w:after="0" w:line="240" w:lineRule="auto"/>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 </w:t>
            </w:r>
          </w:p>
        </w:tc>
        <w:tc>
          <w:tcPr>
            <w:tcW w:w="6875" w:type="dxa"/>
            <w:gridSpan w:val="2"/>
            <w:tcBorders>
              <w:top w:val="nil"/>
              <w:left w:val="nil"/>
              <w:bottom w:val="single" w:sz="4" w:space="0" w:color="auto"/>
              <w:right w:val="single" w:sz="4" w:space="0" w:color="auto"/>
            </w:tcBorders>
            <w:shd w:val="clear" w:color="auto" w:fill="auto"/>
            <w:hideMark/>
          </w:tcPr>
          <w:p w:rsidR="00EF7554" w:rsidRPr="000D7F30" w:rsidRDefault="00EF7554" w:rsidP="00EF7554">
            <w:pPr>
              <w:spacing w:after="0" w:line="240" w:lineRule="auto"/>
              <w:jc w:val="both"/>
              <w:rPr>
                <w:rFonts w:ascii="Times New Roman" w:eastAsia="Times New Roman" w:hAnsi="Times New Roman" w:cs="Times New Roman"/>
                <w:color w:val="000000"/>
                <w:sz w:val="24"/>
                <w:szCs w:val="24"/>
              </w:rPr>
            </w:pPr>
            <w:r w:rsidRPr="000D7F30">
              <w:rPr>
                <w:rFonts w:ascii="Times New Roman" w:eastAsia="Times New Roman" w:hAnsi="Times New Roman" w:cs="Times New Roman"/>
                <w:color w:val="000000"/>
                <w:sz w:val="24"/>
                <w:szCs w:val="24"/>
              </w:rPr>
              <w:t>Dikali</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dengan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bobot</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Struktur</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dan</w:t>
            </w:r>
            <w:r w:rsidR="002A33BB">
              <w:rPr>
                <w:rFonts w:ascii="Times New Roman" w:eastAsia="Times New Roman" w:hAnsi="Times New Roman" w:cs="Times New Roman"/>
                <w:color w:val="000000"/>
                <w:sz w:val="24"/>
                <w:szCs w:val="24"/>
              </w:rPr>
              <w:t xml:space="preserve"> </w:t>
            </w:r>
            <w:r w:rsidRPr="000D7F30">
              <w:rPr>
                <w:rFonts w:ascii="Times New Roman" w:eastAsia="Times New Roman" w:hAnsi="Times New Roman" w:cs="Times New Roman"/>
                <w:color w:val="000000"/>
                <w:sz w:val="24"/>
                <w:szCs w:val="24"/>
              </w:rPr>
              <w:t>Infrastruktur Tata Kelola (S): 50%</w:t>
            </w:r>
          </w:p>
        </w:tc>
        <w:tc>
          <w:tcPr>
            <w:tcW w:w="9270" w:type="dxa"/>
            <w:gridSpan w:val="6"/>
            <w:tcBorders>
              <w:top w:val="nil"/>
              <w:left w:val="nil"/>
              <w:bottom w:val="single" w:sz="4" w:space="0" w:color="auto"/>
              <w:right w:val="single" w:sz="4" w:space="0" w:color="auto"/>
            </w:tcBorders>
          </w:tcPr>
          <w:p w:rsidR="00EF7554" w:rsidRPr="000D7F30" w:rsidRDefault="00EF7554" w:rsidP="00E5043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2A33BB" w:rsidRDefault="002A33BB" w:rsidP="00EF7554">
      <w:pPr>
        <w:pStyle w:val="NoSpacing"/>
        <w:rPr>
          <w:rFonts w:ascii="Times New Roman" w:hAnsi="Times New Roman" w:cs="Times New Roman"/>
          <w:lang w:val="en-US"/>
        </w:rPr>
      </w:pPr>
    </w:p>
    <w:p w:rsidR="002A33BB" w:rsidRDefault="002A33BB" w:rsidP="00EF7554">
      <w:pPr>
        <w:pStyle w:val="NoSpacing"/>
        <w:rPr>
          <w:rFonts w:ascii="Times New Roman" w:hAnsi="Times New Roman" w:cs="Times New Roman"/>
          <w:lang w:val="en-US"/>
        </w:rPr>
      </w:pPr>
    </w:p>
    <w:p w:rsidR="002A33BB" w:rsidRDefault="002A33BB"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tbl>
      <w:tblPr>
        <w:tblW w:w="17393" w:type="dxa"/>
        <w:tblInd w:w="103" w:type="dxa"/>
        <w:tblLayout w:type="fixed"/>
        <w:tblLook w:val="04A0"/>
      </w:tblPr>
      <w:tblGrid>
        <w:gridCol w:w="545"/>
        <w:gridCol w:w="6255"/>
        <w:gridCol w:w="45"/>
        <w:gridCol w:w="659"/>
        <w:gridCol w:w="713"/>
        <w:gridCol w:w="671"/>
        <w:gridCol w:w="671"/>
        <w:gridCol w:w="704"/>
        <w:gridCol w:w="7130"/>
      </w:tblGrid>
      <w:tr w:rsidR="00EF7554" w:rsidRPr="00850E39" w:rsidTr="002A33BB">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lastRenderedPageBreak/>
              <w:t>No</w:t>
            </w:r>
          </w:p>
        </w:tc>
        <w:tc>
          <w:tcPr>
            <w:tcW w:w="625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Kriteria/Indikator</w:t>
            </w:r>
          </w:p>
        </w:tc>
        <w:tc>
          <w:tcPr>
            <w:tcW w:w="3463" w:type="dxa"/>
            <w:gridSpan w:val="6"/>
            <w:tcBorders>
              <w:top w:val="single" w:sz="4" w:space="0" w:color="auto"/>
              <w:left w:val="nil"/>
              <w:bottom w:val="single" w:sz="4" w:space="0" w:color="auto"/>
              <w:right w:val="single" w:sz="4" w:space="0" w:color="auto"/>
            </w:tcBorders>
            <w:shd w:val="clear" w:color="000000" w:fill="D8D8D8"/>
            <w:noWrap/>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Skala</w:t>
            </w:r>
            <w:r w:rsidR="002A33BB">
              <w:rPr>
                <w:rFonts w:ascii="Times New Roman" w:eastAsia="Times New Roman" w:hAnsi="Times New Roman" w:cs="Times New Roman"/>
                <w:b/>
                <w:bCs/>
                <w:color w:val="000000"/>
              </w:rPr>
              <w:t xml:space="preserve"> </w:t>
            </w:r>
            <w:r w:rsidRPr="000D7F30">
              <w:rPr>
                <w:rFonts w:ascii="Times New Roman" w:eastAsia="Times New Roman" w:hAnsi="Times New Roman" w:cs="Times New Roman"/>
                <w:b/>
                <w:bCs/>
                <w:color w:val="000000"/>
              </w:rPr>
              <w:t>Penerapan</w:t>
            </w:r>
          </w:p>
        </w:tc>
        <w:tc>
          <w:tcPr>
            <w:tcW w:w="7130" w:type="dxa"/>
            <w:vMerge w:val="restart"/>
            <w:tcBorders>
              <w:top w:val="single" w:sz="4" w:space="0" w:color="auto"/>
              <w:left w:val="nil"/>
              <w:right w:val="single" w:sz="4" w:space="0" w:color="auto"/>
            </w:tcBorders>
            <w:shd w:val="clear" w:color="000000" w:fill="D8D8D8"/>
            <w:vAlign w:val="center"/>
          </w:tcPr>
          <w:p w:rsidR="00EF7554" w:rsidRPr="00850E39" w:rsidRDefault="00EF7554" w:rsidP="00EF7554">
            <w:pPr>
              <w:spacing w:after="0" w:line="240" w:lineRule="auto"/>
              <w:jc w:val="center"/>
              <w:rPr>
                <w:rFonts w:ascii="Times New Roman" w:eastAsia="Times New Roman" w:hAnsi="Times New Roman" w:cs="Times New Roman"/>
                <w:b/>
                <w:bCs/>
                <w:color w:val="000000"/>
              </w:rPr>
            </w:pPr>
            <w:r w:rsidRPr="00850E39">
              <w:rPr>
                <w:rFonts w:ascii="Times New Roman" w:eastAsia="Times New Roman" w:hAnsi="Times New Roman" w:cs="Times New Roman"/>
                <w:b/>
                <w:bCs/>
                <w:color w:val="000000"/>
              </w:rPr>
              <w:t>Keterangan</w:t>
            </w:r>
          </w:p>
        </w:tc>
      </w:tr>
      <w:tr w:rsidR="00EF7554" w:rsidRPr="00850E39" w:rsidTr="002A33BB">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rPr>
            </w:pPr>
          </w:p>
        </w:tc>
        <w:tc>
          <w:tcPr>
            <w:tcW w:w="6255"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rPr>
            </w:pPr>
          </w:p>
        </w:tc>
        <w:tc>
          <w:tcPr>
            <w:tcW w:w="704" w:type="dxa"/>
            <w:gridSpan w:val="2"/>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SB</w:t>
            </w:r>
          </w:p>
        </w:tc>
        <w:tc>
          <w:tcPr>
            <w:tcW w:w="713"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B</w:t>
            </w:r>
          </w:p>
        </w:tc>
        <w:tc>
          <w:tcPr>
            <w:tcW w:w="671"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CB</w:t>
            </w:r>
          </w:p>
        </w:tc>
        <w:tc>
          <w:tcPr>
            <w:tcW w:w="671"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KB</w:t>
            </w:r>
          </w:p>
        </w:tc>
        <w:tc>
          <w:tcPr>
            <w:tcW w:w="704"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TB</w:t>
            </w:r>
          </w:p>
        </w:tc>
        <w:tc>
          <w:tcPr>
            <w:tcW w:w="7130" w:type="dxa"/>
            <w:vMerge/>
            <w:tcBorders>
              <w:left w:val="nil"/>
              <w:right w:val="single" w:sz="4" w:space="0" w:color="auto"/>
            </w:tcBorders>
            <w:shd w:val="clear" w:color="000000" w:fill="D8D8D8"/>
          </w:tcPr>
          <w:p w:rsidR="00EF7554" w:rsidRPr="00850E39" w:rsidRDefault="00EF7554" w:rsidP="00EF7554">
            <w:pPr>
              <w:spacing w:after="0" w:line="240" w:lineRule="auto"/>
              <w:jc w:val="center"/>
              <w:rPr>
                <w:rFonts w:ascii="Times New Roman" w:eastAsia="Times New Roman" w:hAnsi="Times New Roman" w:cs="Times New Roman"/>
                <w:b/>
                <w:bCs/>
                <w:color w:val="000000"/>
              </w:rPr>
            </w:pPr>
          </w:p>
        </w:tc>
      </w:tr>
      <w:tr w:rsidR="00EF7554" w:rsidRPr="00850E39" w:rsidTr="002A33BB">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rPr>
            </w:pPr>
          </w:p>
        </w:tc>
        <w:tc>
          <w:tcPr>
            <w:tcW w:w="6255" w:type="dxa"/>
            <w:vMerge/>
            <w:tcBorders>
              <w:top w:val="single" w:sz="4" w:space="0" w:color="auto"/>
              <w:left w:val="single" w:sz="4" w:space="0" w:color="auto"/>
              <w:bottom w:val="single" w:sz="4" w:space="0" w:color="auto"/>
              <w:right w:val="single" w:sz="4" w:space="0" w:color="auto"/>
            </w:tcBorders>
            <w:vAlign w:val="center"/>
            <w:hideMark/>
          </w:tcPr>
          <w:p w:rsidR="00EF7554" w:rsidRPr="000D7F30" w:rsidRDefault="00EF7554" w:rsidP="00EF7554">
            <w:pPr>
              <w:spacing w:after="0" w:line="240" w:lineRule="auto"/>
              <w:rPr>
                <w:rFonts w:ascii="Times New Roman" w:eastAsia="Times New Roman" w:hAnsi="Times New Roman" w:cs="Times New Roman"/>
                <w:b/>
                <w:bCs/>
                <w:color w:val="000000"/>
              </w:rPr>
            </w:pPr>
          </w:p>
        </w:tc>
        <w:tc>
          <w:tcPr>
            <w:tcW w:w="704" w:type="dxa"/>
            <w:gridSpan w:val="2"/>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1</w:t>
            </w:r>
          </w:p>
        </w:tc>
        <w:tc>
          <w:tcPr>
            <w:tcW w:w="713"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2</w:t>
            </w:r>
          </w:p>
        </w:tc>
        <w:tc>
          <w:tcPr>
            <w:tcW w:w="671"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3</w:t>
            </w:r>
          </w:p>
        </w:tc>
        <w:tc>
          <w:tcPr>
            <w:tcW w:w="671"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4</w:t>
            </w:r>
          </w:p>
        </w:tc>
        <w:tc>
          <w:tcPr>
            <w:tcW w:w="704" w:type="dxa"/>
            <w:tcBorders>
              <w:top w:val="nil"/>
              <w:left w:val="nil"/>
              <w:bottom w:val="single" w:sz="4" w:space="0" w:color="auto"/>
              <w:right w:val="single" w:sz="4" w:space="0" w:color="auto"/>
            </w:tcBorders>
            <w:shd w:val="clear" w:color="000000" w:fill="D8D8D8"/>
            <w:vAlign w:val="center"/>
            <w:hideMark/>
          </w:tcPr>
          <w:p w:rsidR="00EF7554" w:rsidRPr="000D7F30" w:rsidRDefault="00EF7554" w:rsidP="00EF7554">
            <w:pPr>
              <w:spacing w:after="0" w:line="240" w:lineRule="auto"/>
              <w:jc w:val="center"/>
              <w:rPr>
                <w:rFonts w:ascii="Times New Roman" w:eastAsia="Times New Roman" w:hAnsi="Times New Roman" w:cs="Times New Roman"/>
                <w:b/>
                <w:bCs/>
                <w:color w:val="000000"/>
              </w:rPr>
            </w:pPr>
            <w:r w:rsidRPr="000D7F30">
              <w:rPr>
                <w:rFonts w:ascii="Times New Roman" w:eastAsia="Times New Roman" w:hAnsi="Times New Roman" w:cs="Times New Roman"/>
                <w:b/>
                <w:bCs/>
                <w:color w:val="000000"/>
              </w:rPr>
              <w:t>5</w:t>
            </w:r>
          </w:p>
        </w:tc>
        <w:tc>
          <w:tcPr>
            <w:tcW w:w="7130" w:type="dxa"/>
            <w:vMerge/>
            <w:tcBorders>
              <w:left w:val="nil"/>
              <w:bottom w:val="single" w:sz="4" w:space="0" w:color="auto"/>
              <w:right w:val="single" w:sz="4" w:space="0" w:color="auto"/>
            </w:tcBorders>
            <w:shd w:val="clear" w:color="000000" w:fill="D8D8D8"/>
          </w:tcPr>
          <w:p w:rsidR="00EF7554" w:rsidRPr="00850E39" w:rsidRDefault="00EF7554" w:rsidP="00EF7554">
            <w:pPr>
              <w:spacing w:after="0" w:line="240" w:lineRule="auto"/>
              <w:jc w:val="center"/>
              <w:rPr>
                <w:rFonts w:ascii="Times New Roman" w:eastAsia="Times New Roman" w:hAnsi="Times New Roman" w:cs="Times New Roman"/>
                <w:b/>
                <w:bCs/>
                <w:color w:val="000000"/>
              </w:rPr>
            </w:pPr>
          </w:p>
        </w:tc>
      </w:tr>
      <w:tr w:rsidR="00EF7554" w:rsidRPr="00850E39" w:rsidTr="002A33BB">
        <w:trPr>
          <w:trHeight w:val="314"/>
        </w:trPr>
        <w:tc>
          <w:tcPr>
            <w:tcW w:w="68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F7554" w:rsidRPr="00850E39" w:rsidRDefault="00EF7554" w:rsidP="00EF7554">
            <w:pPr>
              <w:spacing w:after="0" w:line="240" w:lineRule="auto"/>
              <w:rPr>
                <w:rFonts w:ascii="Times New Roman" w:eastAsia="Times New Roman" w:hAnsi="Times New Roman" w:cs="Times New Roman"/>
                <w:b/>
                <w:bCs/>
                <w:color w:val="000000"/>
              </w:rPr>
            </w:pPr>
            <w:r w:rsidRPr="006136FC">
              <w:rPr>
                <w:rFonts w:ascii="Times New Roman" w:eastAsia="Times New Roman" w:hAnsi="Times New Roman" w:cs="Times New Roman"/>
                <w:b/>
                <w:bCs/>
                <w:color w:val="000000"/>
              </w:rPr>
              <w:t>B. Proses Penerapan Tata Kelola (P)</w:t>
            </w:r>
          </w:p>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 w:type="dxa"/>
            <w:tcBorders>
              <w:top w:val="single" w:sz="4" w:space="0" w:color="auto"/>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0" w:type="dxa"/>
            <w:tcBorders>
              <w:top w:val="single" w:sz="4" w:space="0" w:color="auto"/>
              <w:left w:val="nil"/>
              <w:bottom w:val="single" w:sz="4" w:space="0" w:color="auto"/>
              <w:right w:val="single" w:sz="4" w:space="0" w:color="auto"/>
            </w:tcBorders>
          </w:tcPr>
          <w:p w:rsidR="00EF7554" w:rsidRPr="00850E39" w:rsidRDefault="00EF7554" w:rsidP="00EF7554">
            <w:pPr>
              <w:spacing w:after="0" w:line="240" w:lineRule="auto"/>
              <w:jc w:val="center"/>
              <w:rPr>
                <w:rFonts w:ascii="Times New Roman" w:eastAsia="Times New Roman" w:hAnsi="Times New Roman" w:cs="Times New Roman"/>
                <w:color w:val="000000"/>
              </w:rPr>
            </w:pPr>
          </w:p>
        </w:tc>
      </w:tr>
      <w:tr w:rsidR="00EF7554" w:rsidRPr="00850E39" w:rsidTr="002A33BB">
        <w:trPr>
          <w:trHeight w:val="1196"/>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2)</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2A33BB">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BPR menyusun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laporan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publikasi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setiap</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triwulanan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dengan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materi paling sedikit</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memuat</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laporan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 informasi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lainnya, susunan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pengurus</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komposisi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pemegang</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saham</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sesuai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ketentuan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Otoritas</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Jas</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p>
        </w:tc>
        <w:tc>
          <w:tcPr>
            <w:tcW w:w="704" w:type="dxa"/>
            <w:gridSpan w:val="2"/>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v</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0" w:type="dxa"/>
            <w:tcBorders>
              <w:top w:val="nil"/>
              <w:left w:val="nil"/>
              <w:bottom w:val="single" w:sz="4" w:space="0" w:color="auto"/>
              <w:right w:val="single" w:sz="4" w:space="0" w:color="auto"/>
            </w:tcBorders>
          </w:tcPr>
          <w:p w:rsidR="00EF7554" w:rsidRPr="00850E39" w:rsidRDefault="00EF7554" w:rsidP="00EF7554">
            <w:pPr>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Pr="00850E39">
              <w:rPr>
                <w:rFonts w:ascii="Times New Roman" w:hAnsi="Times New Roman" w:cs="Times New Roman"/>
                <w:color w:val="000000"/>
              </w:rPr>
              <w:t>per triwulan</w:t>
            </w:r>
            <w:r w:rsidR="002A33BB">
              <w:rPr>
                <w:rFonts w:ascii="Times New Roman" w:hAnsi="Times New Roman" w:cs="Times New Roman"/>
                <w:color w:val="000000"/>
              </w:rPr>
              <w:t xml:space="preserve"> </w:t>
            </w:r>
            <w:r w:rsidRPr="00850E39">
              <w:rPr>
                <w:rFonts w:ascii="Times New Roman" w:hAnsi="Times New Roman" w:cs="Times New Roman"/>
                <w:color w:val="000000"/>
              </w:rPr>
              <w:t>menyusun</w:t>
            </w:r>
            <w:r w:rsidR="002A33BB">
              <w:rPr>
                <w:rFonts w:ascii="Times New Roman" w:hAnsi="Times New Roman" w:cs="Times New Roman"/>
                <w:color w:val="000000"/>
              </w:rPr>
              <w:t xml:space="preserve"> </w:t>
            </w:r>
            <w:r w:rsidRPr="00850E39">
              <w:rPr>
                <w:rFonts w:ascii="Times New Roman" w:hAnsi="Times New Roman" w:cs="Times New Roman"/>
                <w:color w:val="000000"/>
              </w:rPr>
              <w:t>laporan</w:t>
            </w:r>
            <w:r w:rsidR="002A33BB">
              <w:rPr>
                <w:rFonts w:ascii="Times New Roman" w:hAnsi="Times New Roman" w:cs="Times New Roman"/>
                <w:color w:val="000000"/>
              </w:rPr>
              <w:t xml:space="preserve"> </w:t>
            </w:r>
            <w:r w:rsidRPr="00850E39">
              <w:rPr>
                <w:rFonts w:ascii="Times New Roman" w:hAnsi="Times New Roman" w:cs="Times New Roman"/>
                <w:color w:val="000000"/>
              </w:rPr>
              <w:t>keuangan</w:t>
            </w:r>
            <w:r w:rsidR="002A33BB">
              <w:rPr>
                <w:rFonts w:ascii="Times New Roman" w:hAnsi="Times New Roman" w:cs="Times New Roman"/>
                <w:color w:val="000000"/>
              </w:rPr>
              <w:t xml:space="preserve"> </w:t>
            </w:r>
            <w:r w:rsidRPr="00850E39">
              <w:rPr>
                <w:rFonts w:ascii="Times New Roman" w:hAnsi="Times New Roman" w:cs="Times New Roman"/>
                <w:color w:val="000000"/>
              </w:rPr>
              <w:t>dengan</w:t>
            </w:r>
            <w:r w:rsidR="002A33BB">
              <w:rPr>
                <w:rFonts w:ascii="Times New Roman" w:hAnsi="Times New Roman" w:cs="Times New Roman"/>
                <w:color w:val="000000"/>
              </w:rPr>
              <w:t xml:space="preserve"> </w:t>
            </w:r>
            <w:r w:rsidRPr="00850E39">
              <w:rPr>
                <w:rFonts w:ascii="Times New Roman" w:hAnsi="Times New Roman" w:cs="Times New Roman"/>
                <w:color w:val="000000"/>
              </w:rPr>
              <w:t>materi</w:t>
            </w:r>
            <w:r w:rsidR="002A33BB">
              <w:rPr>
                <w:rFonts w:ascii="Times New Roman" w:hAnsi="Times New Roman" w:cs="Times New Roman"/>
                <w:color w:val="000000"/>
              </w:rPr>
              <w:t xml:space="preserve"> </w:t>
            </w:r>
            <w:r w:rsidRPr="00850E39">
              <w:rPr>
                <w:rFonts w:ascii="Times New Roman" w:hAnsi="Times New Roman" w:cs="Times New Roman"/>
                <w:color w:val="000000"/>
              </w:rPr>
              <w:t>laporan yang telah</w:t>
            </w:r>
            <w:r w:rsidR="002A33BB">
              <w:rPr>
                <w:rFonts w:ascii="Times New Roman" w:hAnsi="Times New Roman" w:cs="Times New Roman"/>
                <w:color w:val="000000"/>
              </w:rPr>
              <w:t xml:space="preserve"> </w:t>
            </w:r>
            <w:r w:rsidRPr="00850E39">
              <w:rPr>
                <w:rFonts w:ascii="Times New Roman" w:hAnsi="Times New Roman" w:cs="Times New Roman"/>
                <w:color w:val="000000"/>
              </w:rPr>
              <w:t>ditentukan</w:t>
            </w:r>
            <w:r w:rsidR="002A33BB">
              <w:rPr>
                <w:rFonts w:ascii="Times New Roman" w:hAnsi="Times New Roman" w:cs="Times New Roman"/>
                <w:color w:val="000000"/>
              </w:rPr>
              <w:t xml:space="preserve"> </w:t>
            </w:r>
            <w:r w:rsidRPr="00850E39">
              <w:rPr>
                <w:rFonts w:ascii="Times New Roman" w:hAnsi="Times New Roman" w:cs="Times New Roman"/>
                <w:color w:val="000000"/>
              </w:rPr>
              <w:t>oleh OJK</w:t>
            </w:r>
          </w:p>
        </w:tc>
      </w:tr>
      <w:tr w:rsidR="00EF7554" w:rsidRPr="00850E39" w:rsidTr="002A33BB">
        <w:trPr>
          <w:trHeight w:val="157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3)</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BPR menyusun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laporan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tahunan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denga</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nmateri paling sedikit</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memuat</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informasi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umum, laporan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 opini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dari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akuntan</w:t>
            </w:r>
            <w:r w:rsidR="002A33BB">
              <w:rPr>
                <w:rFonts w:ascii="Times New Roman" w:eastAsia="Times New Roman" w:hAnsi="Times New Roman" w:cs="Times New Roman"/>
                <w:color w:val="000000"/>
              </w:rPr>
              <w:t xml:space="preserve"> public </w:t>
            </w:r>
            <w:r w:rsidRPr="006136FC">
              <w:rPr>
                <w:rFonts w:ascii="Times New Roman" w:eastAsia="Times New Roman" w:hAnsi="Times New Roman" w:cs="Times New Roman"/>
                <w:color w:val="000000"/>
              </w:rPr>
              <w:t>atas</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laporan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tahunan BPR (apabila</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ada), seluruh</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aspek</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transparansi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informasi, serta</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seluruh</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aspek</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pengungkapan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sesuai</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ketentuan</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Otoritas</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Jasa</w:t>
            </w:r>
            <w:r w:rsidR="002A33BB">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p>
        </w:tc>
        <w:tc>
          <w:tcPr>
            <w:tcW w:w="704" w:type="dxa"/>
            <w:gridSpan w:val="2"/>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v</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0" w:type="dxa"/>
            <w:tcBorders>
              <w:top w:val="nil"/>
              <w:left w:val="nil"/>
              <w:bottom w:val="single" w:sz="4" w:space="0" w:color="auto"/>
              <w:right w:val="single" w:sz="4" w:space="0" w:color="auto"/>
            </w:tcBorders>
          </w:tcPr>
          <w:p w:rsidR="00EF7554" w:rsidRPr="00850E39" w:rsidRDefault="00EF7554" w:rsidP="00EF7554">
            <w:pPr>
              <w:jc w:val="both"/>
              <w:rPr>
                <w:rFonts w:ascii="Times New Roman" w:hAnsi="Times New Roman" w:cs="Times New Roman"/>
                <w:color w:val="000000"/>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2A33BB">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2A33BB">
              <w:rPr>
                <w:rFonts w:ascii="Times New Roman" w:eastAsia="Times New Roman" w:hAnsi="Times New Roman" w:cs="Times New Roman"/>
                <w:color w:val="000000"/>
              </w:rPr>
              <w:t xml:space="preserve"> </w:t>
            </w:r>
            <w:r w:rsidRPr="00850E39">
              <w:rPr>
                <w:rFonts w:ascii="Times New Roman" w:hAnsi="Times New Roman" w:cs="Times New Roman"/>
                <w:color w:val="000000"/>
              </w:rPr>
              <w:t>tetap</w:t>
            </w:r>
            <w:r w:rsidR="002A33BB">
              <w:rPr>
                <w:rFonts w:ascii="Times New Roman" w:hAnsi="Times New Roman" w:cs="Times New Roman"/>
                <w:color w:val="000000"/>
              </w:rPr>
              <w:t xml:space="preserve"> </w:t>
            </w:r>
            <w:r w:rsidRPr="00850E39">
              <w:rPr>
                <w:rFonts w:ascii="Times New Roman" w:hAnsi="Times New Roman" w:cs="Times New Roman"/>
                <w:color w:val="000000"/>
              </w:rPr>
              <w:t>berpedoman</w:t>
            </w:r>
            <w:r w:rsidR="002A33BB">
              <w:rPr>
                <w:rFonts w:ascii="Times New Roman" w:hAnsi="Times New Roman" w:cs="Times New Roman"/>
                <w:color w:val="000000"/>
              </w:rPr>
              <w:t xml:space="preserve"> </w:t>
            </w:r>
            <w:r w:rsidRPr="00850E39">
              <w:rPr>
                <w:rFonts w:ascii="Times New Roman" w:hAnsi="Times New Roman" w:cs="Times New Roman"/>
                <w:color w:val="000000"/>
              </w:rPr>
              <w:t>pada</w:t>
            </w:r>
            <w:r w:rsidR="002A33BB">
              <w:rPr>
                <w:rFonts w:ascii="Times New Roman" w:hAnsi="Times New Roman" w:cs="Times New Roman"/>
                <w:color w:val="000000"/>
              </w:rPr>
              <w:t xml:space="preserve"> </w:t>
            </w:r>
            <w:r w:rsidRPr="00850E39">
              <w:rPr>
                <w:rFonts w:ascii="Times New Roman" w:hAnsi="Times New Roman" w:cs="Times New Roman"/>
                <w:color w:val="000000"/>
              </w:rPr>
              <w:t>ketentuan OJK tentang</w:t>
            </w:r>
            <w:r w:rsidR="002A33BB">
              <w:rPr>
                <w:rFonts w:ascii="Times New Roman" w:hAnsi="Times New Roman" w:cs="Times New Roman"/>
                <w:color w:val="000000"/>
              </w:rPr>
              <w:t xml:space="preserve"> </w:t>
            </w:r>
            <w:r w:rsidRPr="00850E39">
              <w:rPr>
                <w:rFonts w:ascii="Times New Roman" w:hAnsi="Times New Roman" w:cs="Times New Roman"/>
                <w:color w:val="000000"/>
              </w:rPr>
              <w:t>laporan</w:t>
            </w:r>
            <w:r w:rsidR="002A33BB">
              <w:rPr>
                <w:rFonts w:ascii="Times New Roman" w:hAnsi="Times New Roman" w:cs="Times New Roman"/>
                <w:color w:val="000000"/>
              </w:rPr>
              <w:t xml:space="preserve"> </w:t>
            </w:r>
            <w:r w:rsidRPr="00850E39">
              <w:rPr>
                <w:rFonts w:ascii="Times New Roman" w:hAnsi="Times New Roman" w:cs="Times New Roman"/>
                <w:color w:val="000000"/>
              </w:rPr>
              <w:t>tahunan</w:t>
            </w:r>
          </w:p>
          <w:p w:rsidR="00EF7554" w:rsidRPr="00850E39" w:rsidRDefault="00EF7554" w:rsidP="00EF7554">
            <w:pPr>
              <w:spacing w:after="0" w:line="240" w:lineRule="auto"/>
              <w:jc w:val="both"/>
              <w:rPr>
                <w:rFonts w:ascii="Times New Roman" w:eastAsia="Times New Roman" w:hAnsi="Times New Roman" w:cs="Times New Roman"/>
                <w:color w:val="000000"/>
              </w:rPr>
            </w:pPr>
          </w:p>
        </w:tc>
      </w:tr>
      <w:tr w:rsidR="00EF7554" w:rsidRPr="00850E39" w:rsidTr="002A33BB">
        <w:trPr>
          <w:trHeight w:val="126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4)</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BPR melaksanakan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transparansi</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informasi</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mengenai</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produk, layanan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dan/atau</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penggunaan data nasabah BPR dengan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berpedoman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pada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persyaratan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tata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cara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sesuai</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ketentuan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Otoritas</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Jasa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p>
        </w:tc>
        <w:tc>
          <w:tcPr>
            <w:tcW w:w="704" w:type="dxa"/>
            <w:gridSpan w:val="2"/>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v</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0" w:type="dxa"/>
            <w:tcBorders>
              <w:top w:val="nil"/>
              <w:left w:val="nil"/>
              <w:bottom w:val="single" w:sz="4" w:space="0" w:color="auto"/>
              <w:right w:val="single" w:sz="4" w:space="0" w:color="auto"/>
            </w:tcBorders>
          </w:tcPr>
          <w:p w:rsidR="00EF7554" w:rsidRPr="00850E39" w:rsidRDefault="00EF7554" w:rsidP="00EF7554">
            <w:pPr>
              <w:jc w:val="both"/>
              <w:rPr>
                <w:rFonts w:ascii="Times New Roman" w:eastAsia="Times New Roman" w:hAnsi="Times New Roman" w:cs="Times New Roman"/>
                <w:color w:val="000000"/>
              </w:rPr>
            </w:pPr>
            <w:r w:rsidRPr="00850E39">
              <w:rPr>
                <w:rFonts w:ascii="Times New Roman" w:hAnsi="Times New Roman" w:cs="Times New Roman"/>
                <w:color w:val="000000"/>
              </w:rPr>
              <w:t>Mengenai</w:t>
            </w:r>
            <w:r w:rsidR="00CD5942">
              <w:rPr>
                <w:rFonts w:ascii="Times New Roman" w:hAnsi="Times New Roman" w:cs="Times New Roman"/>
                <w:color w:val="000000"/>
              </w:rPr>
              <w:t xml:space="preserve"> </w:t>
            </w:r>
            <w:r w:rsidRPr="00850E39">
              <w:rPr>
                <w:rFonts w:ascii="Times New Roman" w:hAnsi="Times New Roman" w:cs="Times New Roman"/>
                <w:color w:val="000000"/>
              </w:rPr>
              <w:t>transparansi</w:t>
            </w:r>
            <w:r w:rsidR="00CD5942">
              <w:rPr>
                <w:rFonts w:ascii="Times New Roman" w:hAnsi="Times New Roman" w:cs="Times New Roman"/>
                <w:color w:val="000000"/>
              </w:rPr>
              <w:t xml:space="preserve"> </w:t>
            </w:r>
            <w:r w:rsidRPr="00850E39">
              <w:rPr>
                <w:rFonts w:ascii="Times New Roman" w:hAnsi="Times New Roman" w:cs="Times New Roman"/>
                <w:color w:val="000000"/>
              </w:rPr>
              <w:t>informasi</w:t>
            </w:r>
            <w:r w:rsidR="00CD5942">
              <w:rPr>
                <w:rFonts w:ascii="Times New Roman" w:hAnsi="Times New Roman" w:cs="Times New Roman"/>
                <w:color w:val="000000"/>
              </w:rPr>
              <w:t xml:space="preserve"> </w:t>
            </w:r>
            <w:r w:rsidRPr="00850E39">
              <w:rPr>
                <w:rFonts w:ascii="Times New Roman" w:hAnsi="Times New Roman" w:cs="Times New Roman"/>
                <w:color w:val="000000"/>
              </w:rPr>
              <w:t>mengenai</w:t>
            </w:r>
            <w:r w:rsidR="00CD5942">
              <w:rPr>
                <w:rFonts w:ascii="Times New Roman" w:hAnsi="Times New Roman" w:cs="Times New Roman"/>
                <w:color w:val="000000"/>
              </w:rPr>
              <w:t xml:space="preserve"> </w:t>
            </w:r>
            <w:r w:rsidRPr="00850E39">
              <w:rPr>
                <w:rFonts w:ascii="Times New Roman" w:hAnsi="Times New Roman" w:cs="Times New Roman"/>
                <w:color w:val="000000"/>
              </w:rPr>
              <w:t>produk, layanan</w:t>
            </w:r>
            <w:r w:rsidR="00CD5942">
              <w:rPr>
                <w:rFonts w:ascii="Times New Roman" w:hAnsi="Times New Roman" w:cs="Times New Roman"/>
                <w:color w:val="000000"/>
              </w:rPr>
              <w:t xml:space="preserve"> </w:t>
            </w:r>
            <w:r w:rsidRPr="00850E39">
              <w:rPr>
                <w:rFonts w:ascii="Times New Roman" w:hAnsi="Times New Roman" w:cs="Times New Roman"/>
                <w:color w:val="000000"/>
              </w:rPr>
              <w:t>dan/atau</w:t>
            </w:r>
            <w:r w:rsidR="00CD5942">
              <w:rPr>
                <w:rFonts w:ascii="Times New Roman" w:hAnsi="Times New Roman" w:cs="Times New Roman"/>
                <w:color w:val="000000"/>
              </w:rPr>
              <w:t xml:space="preserve"> </w:t>
            </w:r>
            <w:r w:rsidRPr="00850E39">
              <w:rPr>
                <w:rFonts w:ascii="Times New Roman" w:hAnsi="Times New Roman" w:cs="Times New Roman"/>
                <w:color w:val="000000"/>
              </w:rPr>
              <w:t>penggunaan data nasabah BPR sesuai</w:t>
            </w:r>
            <w:r w:rsidR="00CD5942">
              <w:rPr>
                <w:rFonts w:ascii="Times New Roman" w:hAnsi="Times New Roman" w:cs="Times New Roman"/>
                <w:color w:val="000000"/>
              </w:rPr>
              <w:t xml:space="preserve"> </w:t>
            </w:r>
            <w:r w:rsidRPr="00850E39">
              <w:rPr>
                <w:rFonts w:ascii="Times New Roman" w:hAnsi="Times New Roman" w:cs="Times New Roman"/>
                <w:color w:val="000000"/>
              </w:rPr>
              <w:t>dengan</w:t>
            </w:r>
            <w:r w:rsidR="00CD5942">
              <w:rPr>
                <w:rFonts w:ascii="Times New Roman" w:hAnsi="Times New Roman" w:cs="Times New Roman"/>
                <w:color w:val="000000"/>
              </w:rPr>
              <w:t xml:space="preserve"> </w:t>
            </w:r>
            <w:r w:rsidRPr="00850E39">
              <w:rPr>
                <w:rFonts w:ascii="Times New Roman" w:hAnsi="Times New Roman" w:cs="Times New Roman"/>
                <w:color w:val="000000"/>
              </w:rPr>
              <w:t>ketentuan OJK</w:t>
            </w:r>
          </w:p>
        </w:tc>
      </w:tr>
      <w:tr w:rsidR="00EF7554" w:rsidRPr="00850E39" w:rsidTr="002A33BB">
        <w:trPr>
          <w:trHeight w:val="881"/>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5)</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BPR menyusun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menyajikan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laporan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dengan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tata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cara, jenis</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cakupan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sebagaimana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diatur</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dalam</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ketentuan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Otoritas</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Jasa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Keuangan.</w:t>
            </w:r>
          </w:p>
        </w:tc>
        <w:tc>
          <w:tcPr>
            <w:tcW w:w="704" w:type="dxa"/>
            <w:gridSpan w:val="2"/>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v</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04"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7130" w:type="dxa"/>
            <w:tcBorders>
              <w:top w:val="nil"/>
              <w:left w:val="nil"/>
              <w:bottom w:val="single" w:sz="4" w:space="0" w:color="auto"/>
              <w:right w:val="single" w:sz="4" w:space="0" w:color="auto"/>
            </w:tcBorders>
          </w:tcPr>
          <w:p w:rsidR="00EF7554" w:rsidRPr="00850E39" w:rsidRDefault="00EF7554" w:rsidP="00EF7554">
            <w:pPr>
              <w:jc w:val="both"/>
              <w:rPr>
                <w:rFonts w:ascii="Times New Roman" w:eastAsia="Times New Roman" w:hAnsi="Times New Roman" w:cs="Times New Roman"/>
                <w:color w:val="000000"/>
              </w:rPr>
            </w:pPr>
            <w:r w:rsidRPr="0089117D">
              <w:rPr>
                <w:rFonts w:ascii="Times New Roman" w:eastAsia="Times New Roman" w:hAnsi="Times New Roman" w:cs="Times New Roman"/>
                <w:color w:val="000000"/>
              </w:rPr>
              <w:t>PT. B</w:t>
            </w:r>
            <w:r>
              <w:rPr>
                <w:rFonts w:ascii="Times New Roman" w:eastAsia="Times New Roman" w:hAnsi="Times New Roman" w:cs="Times New Roman"/>
                <w:color w:val="000000"/>
              </w:rPr>
              <w:t xml:space="preserve">ank </w:t>
            </w:r>
            <w:r w:rsidRPr="0089117D">
              <w:rPr>
                <w:rFonts w:ascii="Times New Roman" w:eastAsia="Times New Roman" w:hAnsi="Times New Roman" w:cs="Times New Roman"/>
                <w:color w:val="000000"/>
              </w:rPr>
              <w:t>P</w:t>
            </w:r>
            <w:r>
              <w:rPr>
                <w:rFonts w:ascii="Times New Roman" w:eastAsia="Times New Roman" w:hAnsi="Times New Roman" w:cs="Times New Roman"/>
                <w:color w:val="000000"/>
              </w:rPr>
              <w:t>erkreditan</w:t>
            </w:r>
            <w:r w:rsidR="00CD5942">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R</w:t>
            </w:r>
            <w:r>
              <w:rPr>
                <w:rFonts w:ascii="Times New Roman" w:eastAsia="Times New Roman" w:hAnsi="Times New Roman" w:cs="Times New Roman"/>
                <w:color w:val="000000"/>
              </w:rPr>
              <w:t>akyat</w:t>
            </w:r>
            <w:r w:rsidR="00CD5942">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M</w:t>
            </w:r>
            <w:r>
              <w:rPr>
                <w:rFonts w:ascii="Times New Roman" w:eastAsia="Times New Roman" w:hAnsi="Times New Roman" w:cs="Times New Roman"/>
                <w:color w:val="000000"/>
              </w:rPr>
              <w:t>usi</w:t>
            </w:r>
            <w:r w:rsidR="00CD5942">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A</w:t>
            </w:r>
            <w:r>
              <w:rPr>
                <w:rFonts w:ascii="Times New Roman" w:eastAsia="Times New Roman" w:hAnsi="Times New Roman" w:cs="Times New Roman"/>
                <w:color w:val="000000"/>
              </w:rPr>
              <w:t>rta</w:t>
            </w:r>
            <w:r w:rsidR="00CD5942">
              <w:rPr>
                <w:rFonts w:ascii="Times New Roman" w:eastAsia="Times New Roman" w:hAnsi="Times New Roman" w:cs="Times New Roman"/>
                <w:color w:val="000000"/>
              </w:rPr>
              <w:t xml:space="preserve"> </w:t>
            </w:r>
            <w:r w:rsidRPr="0089117D">
              <w:rPr>
                <w:rFonts w:ascii="Times New Roman" w:eastAsia="Times New Roman" w:hAnsi="Times New Roman" w:cs="Times New Roman"/>
                <w:color w:val="000000"/>
              </w:rPr>
              <w:t>L</w:t>
            </w:r>
            <w:r>
              <w:rPr>
                <w:rFonts w:ascii="Times New Roman" w:eastAsia="Times New Roman" w:hAnsi="Times New Roman" w:cs="Times New Roman"/>
                <w:color w:val="000000"/>
              </w:rPr>
              <w:t>estari</w:t>
            </w:r>
            <w:r w:rsidR="00CD5942">
              <w:rPr>
                <w:rFonts w:ascii="Times New Roman" w:eastAsia="Times New Roman" w:hAnsi="Times New Roman" w:cs="Times New Roman"/>
                <w:color w:val="000000"/>
              </w:rPr>
              <w:t xml:space="preserve"> </w:t>
            </w:r>
            <w:r w:rsidRPr="00850E39">
              <w:rPr>
                <w:rFonts w:ascii="Times New Roman" w:hAnsi="Times New Roman" w:cs="Times New Roman"/>
                <w:color w:val="000000"/>
              </w:rPr>
              <w:t>dalam</w:t>
            </w:r>
            <w:r w:rsidR="00CD5942">
              <w:rPr>
                <w:rFonts w:ascii="Times New Roman" w:hAnsi="Times New Roman" w:cs="Times New Roman"/>
                <w:color w:val="000000"/>
              </w:rPr>
              <w:t xml:space="preserve"> </w:t>
            </w:r>
            <w:r w:rsidRPr="00850E39">
              <w:rPr>
                <w:rFonts w:ascii="Times New Roman" w:hAnsi="Times New Roman" w:cs="Times New Roman"/>
                <w:color w:val="000000"/>
              </w:rPr>
              <w:t>menyusun</w:t>
            </w:r>
            <w:r w:rsidR="00CD5942">
              <w:rPr>
                <w:rFonts w:ascii="Times New Roman" w:hAnsi="Times New Roman" w:cs="Times New Roman"/>
                <w:color w:val="000000"/>
              </w:rPr>
              <w:t xml:space="preserve"> </w:t>
            </w:r>
            <w:r w:rsidRPr="00850E39">
              <w:rPr>
                <w:rFonts w:ascii="Times New Roman" w:hAnsi="Times New Roman" w:cs="Times New Roman"/>
                <w:color w:val="000000"/>
              </w:rPr>
              <w:t>dan</w:t>
            </w:r>
            <w:r w:rsidR="00CD5942">
              <w:rPr>
                <w:rFonts w:ascii="Times New Roman" w:hAnsi="Times New Roman" w:cs="Times New Roman"/>
                <w:color w:val="000000"/>
              </w:rPr>
              <w:t xml:space="preserve"> </w:t>
            </w:r>
            <w:r w:rsidRPr="00850E39">
              <w:rPr>
                <w:rFonts w:ascii="Times New Roman" w:hAnsi="Times New Roman" w:cs="Times New Roman"/>
                <w:color w:val="000000"/>
              </w:rPr>
              <w:t>menyajikan</w:t>
            </w:r>
            <w:r w:rsidR="00CD5942">
              <w:rPr>
                <w:rFonts w:ascii="Times New Roman" w:hAnsi="Times New Roman" w:cs="Times New Roman"/>
                <w:color w:val="000000"/>
              </w:rPr>
              <w:t xml:space="preserve"> </w:t>
            </w:r>
            <w:r w:rsidRPr="00850E39">
              <w:rPr>
                <w:rFonts w:ascii="Times New Roman" w:hAnsi="Times New Roman" w:cs="Times New Roman"/>
                <w:color w:val="000000"/>
              </w:rPr>
              <w:t>laporan</w:t>
            </w:r>
            <w:r w:rsidR="00CD5942">
              <w:rPr>
                <w:rFonts w:ascii="Times New Roman" w:hAnsi="Times New Roman" w:cs="Times New Roman"/>
                <w:color w:val="000000"/>
              </w:rPr>
              <w:t xml:space="preserve"> </w:t>
            </w:r>
            <w:r w:rsidRPr="00850E39">
              <w:rPr>
                <w:rFonts w:ascii="Times New Roman" w:hAnsi="Times New Roman" w:cs="Times New Roman"/>
                <w:color w:val="000000"/>
              </w:rPr>
              <w:t>sesuai</w:t>
            </w:r>
            <w:r w:rsidR="00CD5942">
              <w:rPr>
                <w:rFonts w:ascii="Times New Roman" w:hAnsi="Times New Roman" w:cs="Times New Roman"/>
                <w:color w:val="000000"/>
              </w:rPr>
              <w:t xml:space="preserve"> </w:t>
            </w:r>
            <w:r w:rsidRPr="00850E39">
              <w:rPr>
                <w:rFonts w:ascii="Times New Roman" w:hAnsi="Times New Roman" w:cs="Times New Roman"/>
                <w:color w:val="000000"/>
              </w:rPr>
              <w:t>dengan</w:t>
            </w:r>
            <w:r w:rsidR="00CD5942">
              <w:rPr>
                <w:rFonts w:ascii="Times New Roman" w:hAnsi="Times New Roman" w:cs="Times New Roman"/>
                <w:color w:val="000000"/>
              </w:rPr>
              <w:t xml:space="preserve"> </w:t>
            </w:r>
            <w:r w:rsidRPr="00850E39">
              <w:rPr>
                <w:rFonts w:ascii="Times New Roman" w:hAnsi="Times New Roman" w:cs="Times New Roman"/>
                <w:color w:val="000000"/>
              </w:rPr>
              <w:t>ketentuan OJK</w:t>
            </w:r>
          </w:p>
        </w:tc>
      </w:tr>
      <w:tr w:rsidR="00EF7554" w:rsidRPr="00850E39" w:rsidTr="002A33BB">
        <w:trPr>
          <w:trHeight w:val="30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Jumlah</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jawaban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pada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Penerapan</w:t>
            </w:r>
          </w:p>
        </w:tc>
        <w:tc>
          <w:tcPr>
            <w:tcW w:w="704" w:type="dxa"/>
            <w:gridSpan w:val="2"/>
            <w:tcBorders>
              <w:top w:val="nil"/>
              <w:left w:val="nil"/>
              <w:bottom w:val="single" w:sz="4" w:space="0" w:color="auto"/>
              <w:right w:val="single" w:sz="4" w:space="0" w:color="auto"/>
            </w:tcBorders>
            <w:shd w:val="clear" w:color="auto" w:fill="auto"/>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a x 1</w:t>
            </w:r>
          </w:p>
        </w:tc>
        <w:tc>
          <w:tcPr>
            <w:tcW w:w="713" w:type="dxa"/>
            <w:tcBorders>
              <w:top w:val="nil"/>
              <w:left w:val="nil"/>
              <w:bottom w:val="single" w:sz="4" w:space="0" w:color="auto"/>
              <w:right w:val="single" w:sz="4" w:space="0" w:color="auto"/>
            </w:tcBorders>
            <w:shd w:val="clear" w:color="auto" w:fill="auto"/>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b x 2</w:t>
            </w:r>
          </w:p>
        </w:tc>
        <w:tc>
          <w:tcPr>
            <w:tcW w:w="671" w:type="dxa"/>
            <w:tcBorders>
              <w:top w:val="nil"/>
              <w:left w:val="nil"/>
              <w:bottom w:val="single" w:sz="4" w:space="0" w:color="auto"/>
              <w:right w:val="single" w:sz="4" w:space="0" w:color="auto"/>
            </w:tcBorders>
            <w:shd w:val="clear" w:color="auto" w:fill="auto"/>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c x 3</w:t>
            </w:r>
          </w:p>
        </w:tc>
        <w:tc>
          <w:tcPr>
            <w:tcW w:w="671" w:type="dxa"/>
            <w:tcBorders>
              <w:top w:val="nil"/>
              <w:left w:val="nil"/>
              <w:bottom w:val="single" w:sz="4" w:space="0" w:color="auto"/>
              <w:right w:val="single" w:sz="4" w:space="0" w:color="auto"/>
            </w:tcBorders>
            <w:shd w:val="clear" w:color="auto" w:fill="auto"/>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d x 4</w:t>
            </w:r>
          </w:p>
        </w:tc>
        <w:tc>
          <w:tcPr>
            <w:tcW w:w="704" w:type="dxa"/>
            <w:tcBorders>
              <w:top w:val="nil"/>
              <w:left w:val="nil"/>
              <w:bottom w:val="single" w:sz="4" w:space="0" w:color="auto"/>
              <w:right w:val="single" w:sz="4" w:space="0" w:color="auto"/>
            </w:tcBorders>
            <w:shd w:val="clear" w:color="auto" w:fill="auto"/>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e x 5</w:t>
            </w:r>
          </w:p>
        </w:tc>
        <w:tc>
          <w:tcPr>
            <w:tcW w:w="7130" w:type="dxa"/>
            <w:tcBorders>
              <w:top w:val="nil"/>
              <w:left w:val="nil"/>
              <w:bottom w:val="single" w:sz="4" w:space="0" w:color="auto"/>
              <w:right w:val="single" w:sz="4" w:space="0" w:color="auto"/>
            </w:tcBorders>
          </w:tcPr>
          <w:p w:rsidR="00EF7554" w:rsidRPr="00850E39" w:rsidRDefault="00EF7554" w:rsidP="00EF7554">
            <w:pPr>
              <w:spacing w:after="0" w:line="240" w:lineRule="auto"/>
              <w:jc w:val="center"/>
              <w:rPr>
                <w:rFonts w:ascii="Times New Roman" w:eastAsia="Times New Roman" w:hAnsi="Times New Roman" w:cs="Times New Roman"/>
                <w:color w:val="000000"/>
              </w:rPr>
            </w:pPr>
          </w:p>
        </w:tc>
      </w:tr>
      <w:tr w:rsidR="00EF7554" w:rsidRPr="00850E39" w:rsidTr="002A33BB">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6136FC" w:rsidRDefault="00EF7554" w:rsidP="00EF7554">
            <w:pPr>
              <w:spacing w:after="0" w:line="240" w:lineRule="auto"/>
              <w:rPr>
                <w:rFonts w:ascii="Times New Roman" w:eastAsia="Times New Roman" w:hAnsi="Times New Roman" w:cs="Times New Roman"/>
                <w:color w:val="000000"/>
              </w:rPr>
            </w:pPr>
            <w:r w:rsidRPr="006136FC">
              <w:rPr>
                <w:rFonts w:ascii="Times New Roman" w:eastAsia="Times New Roman" w:hAnsi="Times New Roman" w:cs="Times New Roman"/>
                <w:color w:val="000000"/>
              </w:rPr>
              <w:t> </w:t>
            </w:r>
          </w:p>
        </w:tc>
        <w:tc>
          <w:tcPr>
            <w:tcW w:w="6255" w:type="dxa"/>
            <w:tcBorders>
              <w:top w:val="nil"/>
              <w:left w:val="nil"/>
              <w:bottom w:val="single" w:sz="4" w:space="0" w:color="auto"/>
              <w:right w:val="single" w:sz="4" w:space="0" w:color="auto"/>
            </w:tcBorders>
            <w:shd w:val="clear" w:color="auto" w:fill="auto"/>
            <w:hideMark/>
          </w:tcPr>
          <w:p w:rsidR="00EF7554" w:rsidRPr="006136FC" w:rsidRDefault="00EF7554" w:rsidP="00EF7554">
            <w:pPr>
              <w:spacing w:after="0" w:line="240" w:lineRule="auto"/>
              <w:jc w:val="both"/>
              <w:rPr>
                <w:rFonts w:ascii="Times New Roman" w:eastAsia="Times New Roman" w:hAnsi="Times New Roman" w:cs="Times New Roman"/>
                <w:color w:val="000000"/>
              </w:rPr>
            </w:pPr>
            <w:r w:rsidRPr="006136FC">
              <w:rPr>
                <w:rFonts w:ascii="Times New Roman" w:eastAsia="Times New Roman" w:hAnsi="Times New Roman" w:cs="Times New Roman"/>
                <w:color w:val="000000"/>
              </w:rPr>
              <w:t>Hasil</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perkalian</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untuk</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masing-masing</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6136FC">
              <w:rPr>
                <w:rFonts w:ascii="Times New Roman" w:eastAsia="Times New Roman" w:hAnsi="Times New Roman" w:cs="Times New Roman"/>
                <w:color w:val="000000"/>
              </w:rPr>
              <w:t>Penerapan</w:t>
            </w:r>
          </w:p>
        </w:tc>
        <w:tc>
          <w:tcPr>
            <w:tcW w:w="704" w:type="dxa"/>
            <w:gridSpan w:val="2"/>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0</w:t>
            </w:r>
          </w:p>
        </w:tc>
        <w:tc>
          <w:tcPr>
            <w:tcW w:w="713"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8</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0</w:t>
            </w:r>
          </w:p>
        </w:tc>
        <w:tc>
          <w:tcPr>
            <w:tcW w:w="671"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0</w:t>
            </w:r>
          </w:p>
        </w:tc>
        <w:tc>
          <w:tcPr>
            <w:tcW w:w="704" w:type="dxa"/>
            <w:tcBorders>
              <w:top w:val="nil"/>
              <w:left w:val="nil"/>
              <w:bottom w:val="single" w:sz="4" w:space="0" w:color="auto"/>
              <w:right w:val="single" w:sz="4" w:space="0" w:color="auto"/>
            </w:tcBorders>
            <w:shd w:val="clear" w:color="auto" w:fill="auto"/>
            <w:noWrap/>
            <w:vAlign w:val="center"/>
            <w:hideMark/>
          </w:tcPr>
          <w:p w:rsidR="00EF7554" w:rsidRPr="006136FC" w:rsidRDefault="00EF7554" w:rsidP="00EF7554">
            <w:pPr>
              <w:spacing w:after="0" w:line="240" w:lineRule="auto"/>
              <w:jc w:val="center"/>
              <w:rPr>
                <w:rFonts w:ascii="Times New Roman" w:eastAsia="Times New Roman" w:hAnsi="Times New Roman" w:cs="Times New Roman"/>
                <w:color w:val="000000"/>
              </w:rPr>
            </w:pPr>
            <w:r w:rsidRPr="006136FC">
              <w:rPr>
                <w:rFonts w:ascii="Times New Roman" w:eastAsia="Times New Roman" w:hAnsi="Times New Roman" w:cs="Times New Roman"/>
                <w:color w:val="000000"/>
              </w:rPr>
              <w:t>0</w:t>
            </w:r>
          </w:p>
        </w:tc>
        <w:tc>
          <w:tcPr>
            <w:tcW w:w="7130" w:type="dxa"/>
            <w:tcBorders>
              <w:top w:val="nil"/>
              <w:left w:val="nil"/>
              <w:bottom w:val="single" w:sz="4" w:space="0" w:color="auto"/>
              <w:right w:val="single" w:sz="4" w:space="0" w:color="auto"/>
            </w:tcBorders>
          </w:tcPr>
          <w:p w:rsidR="00EF7554" w:rsidRPr="00850E39" w:rsidRDefault="00EF7554" w:rsidP="00EF7554">
            <w:pPr>
              <w:spacing w:after="0" w:line="240" w:lineRule="auto"/>
              <w:jc w:val="center"/>
              <w:rPr>
                <w:rFonts w:ascii="Times New Roman" w:eastAsia="Times New Roman" w:hAnsi="Times New Roman" w:cs="Times New Roman"/>
                <w:color w:val="000000"/>
              </w:rPr>
            </w:pPr>
          </w:p>
        </w:tc>
      </w:tr>
      <w:tr w:rsidR="00EF7554" w:rsidRPr="00850E39" w:rsidTr="00E5043D">
        <w:trPr>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254002" w:rsidRDefault="00EF7554" w:rsidP="00EF7554">
            <w:pPr>
              <w:spacing w:after="0" w:line="240" w:lineRule="auto"/>
              <w:rPr>
                <w:rFonts w:ascii="Times New Roman" w:eastAsia="Times New Roman" w:hAnsi="Times New Roman" w:cs="Times New Roman"/>
                <w:color w:val="000000"/>
              </w:rPr>
            </w:pPr>
            <w:r w:rsidRPr="00254002">
              <w:rPr>
                <w:rFonts w:ascii="Times New Roman" w:eastAsia="Times New Roman" w:hAnsi="Times New Roman" w:cs="Times New Roman"/>
                <w:color w:val="000000"/>
              </w:rPr>
              <w:t> </w:t>
            </w:r>
          </w:p>
        </w:tc>
        <w:tc>
          <w:tcPr>
            <w:tcW w:w="6300" w:type="dxa"/>
            <w:gridSpan w:val="2"/>
            <w:tcBorders>
              <w:top w:val="single" w:sz="4" w:space="0" w:color="auto"/>
              <w:left w:val="nil"/>
              <w:bottom w:val="single" w:sz="4" w:space="0" w:color="auto"/>
              <w:right w:val="single" w:sz="4" w:space="0" w:color="auto"/>
            </w:tcBorders>
            <w:shd w:val="clear" w:color="auto" w:fill="auto"/>
            <w:hideMark/>
          </w:tcPr>
          <w:p w:rsidR="00EF7554" w:rsidRPr="00254002" w:rsidRDefault="00EF7554" w:rsidP="00EF7554">
            <w:pPr>
              <w:spacing w:after="0" w:line="240" w:lineRule="auto"/>
              <w:jc w:val="both"/>
              <w:rPr>
                <w:rFonts w:ascii="Times New Roman" w:eastAsia="Times New Roman" w:hAnsi="Times New Roman" w:cs="Times New Roman"/>
                <w:color w:val="000000"/>
              </w:rPr>
            </w:pPr>
            <w:r w:rsidRPr="00254002">
              <w:rPr>
                <w:rFonts w:ascii="Times New Roman" w:eastAsia="Times New Roman" w:hAnsi="Times New Roman" w:cs="Times New Roman"/>
                <w:color w:val="000000"/>
              </w:rPr>
              <w:t>Total nilai</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untuk</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seluruh</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Penerapan</w:t>
            </w:r>
          </w:p>
        </w:tc>
        <w:tc>
          <w:tcPr>
            <w:tcW w:w="10548" w:type="dxa"/>
            <w:gridSpan w:val="6"/>
            <w:tcBorders>
              <w:top w:val="single" w:sz="4" w:space="0" w:color="auto"/>
              <w:left w:val="nil"/>
              <w:bottom w:val="single" w:sz="4" w:space="0" w:color="auto"/>
              <w:right w:val="single" w:sz="4" w:space="0" w:color="auto"/>
            </w:tcBorders>
          </w:tcPr>
          <w:p w:rsidR="00EF7554" w:rsidRPr="00850E39" w:rsidRDefault="00EF7554" w:rsidP="00E5043D">
            <w:pPr>
              <w:spacing w:after="0" w:line="240" w:lineRule="auto"/>
              <w:jc w:val="center"/>
              <w:rPr>
                <w:rFonts w:ascii="Times New Roman" w:eastAsia="Times New Roman" w:hAnsi="Times New Roman" w:cs="Times New Roman"/>
                <w:color w:val="000000"/>
              </w:rPr>
            </w:pPr>
            <w:r w:rsidRPr="00850E39">
              <w:rPr>
                <w:rFonts w:ascii="Times New Roman" w:eastAsia="Times New Roman" w:hAnsi="Times New Roman" w:cs="Times New Roman"/>
                <w:color w:val="000000"/>
              </w:rPr>
              <w:t>8</w:t>
            </w:r>
          </w:p>
        </w:tc>
      </w:tr>
      <w:tr w:rsidR="00EF7554" w:rsidRPr="00850E39" w:rsidTr="00E5043D">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254002" w:rsidRDefault="00EF7554" w:rsidP="00EF7554">
            <w:pPr>
              <w:spacing w:after="0" w:line="240" w:lineRule="auto"/>
              <w:rPr>
                <w:rFonts w:ascii="Times New Roman" w:eastAsia="Times New Roman" w:hAnsi="Times New Roman" w:cs="Times New Roman"/>
                <w:color w:val="000000"/>
              </w:rPr>
            </w:pPr>
            <w:r w:rsidRPr="00254002">
              <w:rPr>
                <w:rFonts w:ascii="Times New Roman" w:eastAsia="Times New Roman" w:hAnsi="Times New Roman" w:cs="Times New Roman"/>
                <w:color w:val="000000"/>
              </w:rPr>
              <w:t> </w:t>
            </w:r>
          </w:p>
        </w:tc>
        <w:tc>
          <w:tcPr>
            <w:tcW w:w="6300" w:type="dxa"/>
            <w:gridSpan w:val="2"/>
            <w:tcBorders>
              <w:top w:val="nil"/>
              <w:left w:val="nil"/>
              <w:bottom w:val="single" w:sz="4" w:space="0" w:color="auto"/>
              <w:right w:val="single" w:sz="4" w:space="0" w:color="auto"/>
            </w:tcBorders>
            <w:shd w:val="clear" w:color="auto" w:fill="auto"/>
            <w:hideMark/>
          </w:tcPr>
          <w:p w:rsidR="00EF7554" w:rsidRPr="00254002" w:rsidRDefault="00EF7554" w:rsidP="00EF7554">
            <w:pPr>
              <w:spacing w:after="0" w:line="240" w:lineRule="auto"/>
              <w:jc w:val="both"/>
              <w:rPr>
                <w:rFonts w:ascii="Times New Roman" w:eastAsia="Times New Roman" w:hAnsi="Times New Roman" w:cs="Times New Roman"/>
                <w:color w:val="000000"/>
              </w:rPr>
            </w:pPr>
            <w:r w:rsidRPr="00254002">
              <w:rPr>
                <w:rFonts w:ascii="Times New Roman" w:eastAsia="Times New Roman" w:hAnsi="Times New Roman" w:cs="Times New Roman"/>
                <w:color w:val="000000"/>
              </w:rPr>
              <w:t>Perhitungan rata-rata dengan</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dibagi</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jumlah</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pertanyaan (S): 4</w:t>
            </w:r>
          </w:p>
        </w:tc>
        <w:tc>
          <w:tcPr>
            <w:tcW w:w="10548" w:type="dxa"/>
            <w:gridSpan w:val="6"/>
            <w:tcBorders>
              <w:top w:val="nil"/>
              <w:left w:val="nil"/>
              <w:bottom w:val="single" w:sz="4" w:space="0" w:color="auto"/>
              <w:right w:val="single" w:sz="4" w:space="0" w:color="auto"/>
            </w:tcBorders>
          </w:tcPr>
          <w:p w:rsidR="00EF7554" w:rsidRPr="00850E39" w:rsidRDefault="00EF7554" w:rsidP="00E5043D">
            <w:pPr>
              <w:spacing w:after="0" w:line="240" w:lineRule="auto"/>
              <w:jc w:val="center"/>
              <w:rPr>
                <w:rFonts w:ascii="Times New Roman" w:eastAsia="Times New Roman" w:hAnsi="Times New Roman" w:cs="Times New Roman"/>
                <w:color w:val="000000"/>
              </w:rPr>
            </w:pPr>
            <w:r w:rsidRPr="00850E39">
              <w:rPr>
                <w:rFonts w:ascii="Times New Roman" w:eastAsia="Times New Roman" w:hAnsi="Times New Roman" w:cs="Times New Roman"/>
                <w:color w:val="000000"/>
              </w:rPr>
              <w:t>2,00</w:t>
            </w:r>
          </w:p>
        </w:tc>
      </w:tr>
      <w:tr w:rsidR="00EF7554" w:rsidRPr="00850E39" w:rsidTr="00E5043D">
        <w:trPr>
          <w:trHeight w:val="368"/>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254002" w:rsidRDefault="00EF7554" w:rsidP="00EF7554">
            <w:pPr>
              <w:spacing w:after="0" w:line="240" w:lineRule="auto"/>
              <w:rPr>
                <w:rFonts w:ascii="Times New Roman" w:eastAsia="Times New Roman" w:hAnsi="Times New Roman" w:cs="Times New Roman"/>
                <w:color w:val="000000"/>
              </w:rPr>
            </w:pPr>
            <w:r w:rsidRPr="00254002">
              <w:rPr>
                <w:rFonts w:ascii="Times New Roman" w:eastAsia="Times New Roman" w:hAnsi="Times New Roman" w:cs="Times New Roman"/>
                <w:color w:val="000000"/>
              </w:rPr>
              <w:t> </w:t>
            </w:r>
          </w:p>
        </w:tc>
        <w:tc>
          <w:tcPr>
            <w:tcW w:w="6300" w:type="dxa"/>
            <w:gridSpan w:val="2"/>
            <w:tcBorders>
              <w:top w:val="nil"/>
              <w:left w:val="nil"/>
              <w:bottom w:val="single" w:sz="4" w:space="0" w:color="auto"/>
              <w:right w:val="single" w:sz="4" w:space="0" w:color="auto"/>
            </w:tcBorders>
            <w:shd w:val="clear" w:color="auto" w:fill="auto"/>
            <w:hideMark/>
          </w:tcPr>
          <w:p w:rsidR="00EF7554" w:rsidRPr="00254002" w:rsidRDefault="00EF7554" w:rsidP="00EF7554">
            <w:pPr>
              <w:spacing w:after="0" w:line="240" w:lineRule="auto"/>
              <w:jc w:val="both"/>
              <w:rPr>
                <w:rFonts w:ascii="Times New Roman" w:eastAsia="Times New Roman" w:hAnsi="Times New Roman" w:cs="Times New Roman"/>
                <w:color w:val="000000"/>
              </w:rPr>
            </w:pPr>
            <w:r w:rsidRPr="00254002">
              <w:rPr>
                <w:rFonts w:ascii="Times New Roman" w:eastAsia="Times New Roman" w:hAnsi="Times New Roman" w:cs="Times New Roman"/>
                <w:color w:val="000000"/>
              </w:rPr>
              <w:t>Dikali</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dengan</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bobot</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Struktur</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254002">
              <w:rPr>
                <w:rFonts w:ascii="Times New Roman" w:eastAsia="Times New Roman" w:hAnsi="Times New Roman" w:cs="Times New Roman"/>
                <w:color w:val="000000"/>
              </w:rPr>
              <w:t>Infrastruktur Tata Kelola (S): 40%</w:t>
            </w:r>
          </w:p>
        </w:tc>
        <w:tc>
          <w:tcPr>
            <w:tcW w:w="10548" w:type="dxa"/>
            <w:gridSpan w:val="6"/>
            <w:tcBorders>
              <w:top w:val="nil"/>
              <w:left w:val="nil"/>
              <w:bottom w:val="single" w:sz="4" w:space="0" w:color="auto"/>
              <w:right w:val="single" w:sz="4" w:space="0" w:color="auto"/>
            </w:tcBorders>
          </w:tcPr>
          <w:p w:rsidR="00EF7554" w:rsidRPr="00850E39" w:rsidRDefault="00EF7554" w:rsidP="00E5043D">
            <w:pPr>
              <w:spacing w:after="0" w:line="240" w:lineRule="auto"/>
              <w:jc w:val="center"/>
              <w:rPr>
                <w:rFonts w:ascii="Times New Roman" w:eastAsia="Times New Roman" w:hAnsi="Times New Roman" w:cs="Times New Roman"/>
                <w:color w:val="000000"/>
              </w:rPr>
            </w:pPr>
            <w:r w:rsidRPr="00850E39">
              <w:rPr>
                <w:rFonts w:ascii="Times New Roman" w:eastAsia="Times New Roman" w:hAnsi="Times New Roman" w:cs="Times New Roman"/>
                <w:color w:val="000000"/>
              </w:rPr>
              <w:t>0,80</w:t>
            </w:r>
          </w:p>
        </w:tc>
      </w:tr>
    </w:tbl>
    <w:p w:rsidR="00EF7554" w:rsidRDefault="00EF7554" w:rsidP="00EF7554">
      <w:pPr>
        <w:pStyle w:val="NoSpacing"/>
        <w:rPr>
          <w:rFonts w:ascii="Times New Roman" w:hAnsi="Times New Roman" w:cs="Times New Roman"/>
          <w:lang w:val="en-US"/>
        </w:rPr>
      </w:pPr>
    </w:p>
    <w:p w:rsidR="00CD5942" w:rsidRDefault="00CD5942" w:rsidP="00EF7554">
      <w:pPr>
        <w:pStyle w:val="NoSpacing"/>
        <w:rPr>
          <w:rFonts w:ascii="Times New Roman" w:hAnsi="Times New Roman" w:cs="Times New Roman"/>
          <w:lang w:val="en-US"/>
        </w:rPr>
      </w:pPr>
    </w:p>
    <w:p w:rsidR="002A33BB" w:rsidRDefault="002A33BB" w:rsidP="00EF7554">
      <w:pPr>
        <w:pStyle w:val="NoSpacing"/>
        <w:rPr>
          <w:rFonts w:ascii="Times New Roman" w:hAnsi="Times New Roman" w:cs="Times New Roman"/>
          <w:lang w:val="en-US"/>
        </w:rPr>
      </w:pPr>
    </w:p>
    <w:tbl>
      <w:tblPr>
        <w:tblW w:w="17393" w:type="dxa"/>
        <w:tblInd w:w="103" w:type="dxa"/>
        <w:tblLayout w:type="fixed"/>
        <w:tblLook w:val="04A0"/>
      </w:tblPr>
      <w:tblGrid>
        <w:gridCol w:w="545"/>
        <w:gridCol w:w="6750"/>
        <w:gridCol w:w="900"/>
        <w:gridCol w:w="900"/>
        <w:gridCol w:w="900"/>
        <w:gridCol w:w="810"/>
        <w:gridCol w:w="900"/>
        <w:gridCol w:w="5688"/>
      </w:tblGrid>
      <w:tr w:rsidR="00EF7554" w:rsidRPr="000D7F30" w:rsidTr="00CD5942">
        <w:trPr>
          <w:trHeight w:val="315"/>
        </w:trPr>
        <w:tc>
          <w:tcPr>
            <w:tcW w:w="545" w:type="dxa"/>
            <w:vMerge w:val="restar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lastRenderedPageBreak/>
              <w:t>No</w:t>
            </w:r>
          </w:p>
        </w:tc>
        <w:tc>
          <w:tcPr>
            <w:tcW w:w="675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Kriteria/Indikator</w:t>
            </w:r>
          </w:p>
        </w:tc>
        <w:tc>
          <w:tcPr>
            <w:tcW w:w="4410" w:type="dxa"/>
            <w:gridSpan w:val="5"/>
            <w:tcBorders>
              <w:top w:val="single" w:sz="4" w:space="0" w:color="auto"/>
              <w:left w:val="nil"/>
              <w:bottom w:val="single" w:sz="4" w:space="0" w:color="auto"/>
              <w:right w:val="single" w:sz="4" w:space="0" w:color="auto"/>
            </w:tcBorders>
            <w:shd w:val="clear" w:color="000000" w:fill="D8D8D8"/>
            <w:noWrap/>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Skala</w:t>
            </w:r>
            <w:r w:rsidR="00CD5942">
              <w:rPr>
                <w:rFonts w:ascii="Times New Roman" w:eastAsia="Times New Roman" w:hAnsi="Times New Roman" w:cs="Times New Roman"/>
                <w:b/>
                <w:bCs/>
                <w:color w:val="000000"/>
              </w:rPr>
              <w:t xml:space="preserve"> </w:t>
            </w:r>
            <w:r w:rsidRPr="000757CC">
              <w:rPr>
                <w:rFonts w:ascii="Times New Roman" w:eastAsia="Times New Roman" w:hAnsi="Times New Roman" w:cs="Times New Roman"/>
                <w:b/>
                <w:bCs/>
                <w:color w:val="000000"/>
              </w:rPr>
              <w:t>Penerapan</w:t>
            </w:r>
          </w:p>
        </w:tc>
        <w:tc>
          <w:tcPr>
            <w:tcW w:w="5688" w:type="dxa"/>
            <w:vMerge w:val="restart"/>
            <w:tcBorders>
              <w:top w:val="single" w:sz="4" w:space="0" w:color="auto"/>
              <w:left w:val="nil"/>
              <w:right w:val="single" w:sz="4" w:space="0" w:color="auto"/>
            </w:tcBorders>
            <w:shd w:val="clear" w:color="000000" w:fill="D8D8D8"/>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Keterangan</w:t>
            </w:r>
          </w:p>
        </w:tc>
      </w:tr>
      <w:tr w:rsidR="00EF7554" w:rsidRPr="000D7F30" w:rsidTr="00CD5942">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0757CC" w:rsidRDefault="00EF7554" w:rsidP="00EF7554">
            <w:pPr>
              <w:spacing w:after="0" w:line="240" w:lineRule="auto"/>
              <w:rPr>
                <w:rFonts w:ascii="Times New Roman" w:eastAsia="Times New Roman" w:hAnsi="Times New Roman" w:cs="Times New Roman"/>
                <w:b/>
                <w:bCs/>
                <w:color w:val="00000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EF7554" w:rsidRPr="000757CC"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SB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CB</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KB</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TB</w:t>
            </w:r>
          </w:p>
        </w:tc>
        <w:tc>
          <w:tcPr>
            <w:tcW w:w="5688" w:type="dxa"/>
            <w:vMerge/>
            <w:tcBorders>
              <w:left w:val="nil"/>
              <w:right w:val="single" w:sz="4" w:space="0" w:color="auto"/>
            </w:tcBorders>
            <w:shd w:val="clear" w:color="000000" w:fill="D8D8D8"/>
          </w:tcPr>
          <w:p w:rsidR="00EF7554" w:rsidRPr="000757CC" w:rsidRDefault="00EF7554" w:rsidP="00EF7554">
            <w:pPr>
              <w:spacing w:after="0" w:line="240" w:lineRule="auto"/>
              <w:jc w:val="center"/>
              <w:rPr>
                <w:rFonts w:ascii="Times New Roman" w:eastAsia="Times New Roman" w:hAnsi="Times New Roman" w:cs="Times New Roman"/>
                <w:b/>
                <w:bCs/>
                <w:color w:val="000000"/>
              </w:rPr>
            </w:pPr>
          </w:p>
        </w:tc>
      </w:tr>
      <w:tr w:rsidR="00EF7554" w:rsidRPr="000D7F30" w:rsidTr="00CD5942">
        <w:trPr>
          <w:trHeight w:val="315"/>
        </w:trPr>
        <w:tc>
          <w:tcPr>
            <w:tcW w:w="545" w:type="dxa"/>
            <w:vMerge/>
            <w:tcBorders>
              <w:top w:val="single" w:sz="4" w:space="0" w:color="auto"/>
              <w:left w:val="single" w:sz="4" w:space="0" w:color="auto"/>
              <w:bottom w:val="single" w:sz="4" w:space="0" w:color="auto"/>
              <w:right w:val="single" w:sz="4" w:space="0" w:color="auto"/>
            </w:tcBorders>
            <w:vAlign w:val="center"/>
            <w:hideMark/>
          </w:tcPr>
          <w:p w:rsidR="00EF7554" w:rsidRPr="000757CC" w:rsidRDefault="00EF7554" w:rsidP="00EF7554">
            <w:pPr>
              <w:spacing w:after="0" w:line="240" w:lineRule="auto"/>
              <w:rPr>
                <w:rFonts w:ascii="Times New Roman" w:eastAsia="Times New Roman" w:hAnsi="Times New Roman" w:cs="Times New Roman"/>
                <w:b/>
                <w:bCs/>
                <w:color w:val="000000"/>
              </w:rPr>
            </w:pPr>
          </w:p>
        </w:tc>
        <w:tc>
          <w:tcPr>
            <w:tcW w:w="6750" w:type="dxa"/>
            <w:vMerge/>
            <w:tcBorders>
              <w:top w:val="single" w:sz="4" w:space="0" w:color="auto"/>
              <w:left w:val="single" w:sz="4" w:space="0" w:color="auto"/>
              <w:bottom w:val="single" w:sz="4" w:space="0" w:color="auto"/>
              <w:right w:val="single" w:sz="4" w:space="0" w:color="auto"/>
            </w:tcBorders>
            <w:vAlign w:val="center"/>
            <w:hideMark/>
          </w:tcPr>
          <w:p w:rsidR="00EF7554" w:rsidRPr="000757CC" w:rsidRDefault="00EF7554" w:rsidP="00EF7554">
            <w:pPr>
              <w:spacing w:after="0" w:line="240" w:lineRule="auto"/>
              <w:rPr>
                <w:rFonts w:ascii="Times New Roman" w:eastAsia="Times New Roman" w:hAnsi="Times New Roman" w:cs="Times New Roman"/>
                <w:b/>
                <w:bCs/>
                <w:color w:val="000000"/>
              </w:rPr>
            </w:pP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1</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2</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4</w:t>
            </w:r>
          </w:p>
        </w:tc>
        <w:tc>
          <w:tcPr>
            <w:tcW w:w="900" w:type="dxa"/>
            <w:tcBorders>
              <w:top w:val="nil"/>
              <w:left w:val="nil"/>
              <w:bottom w:val="single" w:sz="4" w:space="0" w:color="auto"/>
              <w:right w:val="single" w:sz="4" w:space="0" w:color="auto"/>
            </w:tcBorders>
            <w:shd w:val="clear" w:color="000000" w:fill="D8D8D8"/>
            <w:vAlign w:val="center"/>
            <w:hideMark/>
          </w:tcPr>
          <w:p w:rsidR="00EF7554" w:rsidRPr="000757CC" w:rsidRDefault="00EF7554" w:rsidP="00EF7554">
            <w:pPr>
              <w:spacing w:after="0" w:line="240" w:lineRule="auto"/>
              <w:jc w:val="center"/>
              <w:rPr>
                <w:rFonts w:ascii="Times New Roman" w:eastAsia="Times New Roman" w:hAnsi="Times New Roman" w:cs="Times New Roman"/>
                <w:b/>
                <w:bCs/>
                <w:color w:val="000000"/>
              </w:rPr>
            </w:pPr>
            <w:r w:rsidRPr="000757CC">
              <w:rPr>
                <w:rFonts w:ascii="Times New Roman" w:eastAsia="Times New Roman" w:hAnsi="Times New Roman" w:cs="Times New Roman"/>
                <w:b/>
                <w:bCs/>
                <w:color w:val="000000"/>
              </w:rPr>
              <w:t>5</w:t>
            </w:r>
          </w:p>
        </w:tc>
        <w:tc>
          <w:tcPr>
            <w:tcW w:w="5688" w:type="dxa"/>
            <w:vMerge/>
            <w:tcBorders>
              <w:left w:val="nil"/>
              <w:bottom w:val="single" w:sz="4" w:space="0" w:color="auto"/>
              <w:right w:val="single" w:sz="4" w:space="0" w:color="auto"/>
            </w:tcBorders>
            <w:shd w:val="clear" w:color="000000" w:fill="D8D8D8"/>
          </w:tcPr>
          <w:p w:rsidR="00EF7554" w:rsidRPr="000757CC" w:rsidRDefault="00EF7554" w:rsidP="00EF7554">
            <w:pPr>
              <w:spacing w:after="0" w:line="240" w:lineRule="auto"/>
              <w:jc w:val="center"/>
              <w:rPr>
                <w:rFonts w:ascii="Times New Roman" w:eastAsia="Times New Roman" w:hAnsi="Times New Roman" w:cs="Times New Roman"/>
                <w:b/>
                <w:bCs/>
                <w:color w:val="000000"/>
              </w:rPr>
            </w:pPr>
          </w:p>
        </w:tc>
      </w:tr>
      <w:tr w:rsidR="00EF7554" w:rsidRPr="005F5239" w:rsidTr="00CD5942">
        <w:trPr>
          <w:trHeight w:val="315"/>
        </w:trPr>
        <w:tc>
          <w:tcPr>
            <w:tcW w:w="7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rPr>
                <w:rFonts w:ascii="Times New Roman" w:eastAsia="Times New Roman" w:hAnsi="Times New Roman" w:cs="Times New Roman"/>
                <w:b/>
                <w:bCs/>
                <w:color w:val="000000"/>
              </w:rPr>
            </w:pPr>
            <w:r w:rsidRPr="005F5239">
              <w:rPr>
                <w:rFonts w:ascii="Times New Roman" w:eastAsia="Times New Roman" w:hAnsi="Times New Roman" w:cs="Times New Roman"/>
                <w:b/>
                <w:bCs/>
                <w:color w:val="000000"/>
              </w:rPr>
              <w:t>C. Hasil</w:t>
            </w:r>
            <w:r w:rsidR="00CD5942">
              <w:rPr>
                <w:rFonts w:ascii="Times New Roman" w:eastAsia="Times New Roman" w:hAnsi="Times New Roman" w:cs="Times New Roman"/>
                <w:b/>
                <w:bCs/>
                <w:color w:val="000000"/>
              </w:rPr>
              <w:t xml:space="preserve"> </w:t>
            </w:r>
            <w:r w:rsidRPr="005F5239">
              <w:rPr>
                <w:rFonts w:ascii="Times New Roman" w:eastAsia="Times New Roman" w:hAnsi="Times New Roman" w:cs="Times New Roman"/>
                <w:b/>
                <w:bCs/>
                <w:color w:val="000000"/>
              </w:rPr>
              <w:t>Penerapan Tata Kelola (H)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5688" w:type="dxa"/>
            <w:tcBorders>
              <w:top w:val="single" w:sz="4" w:space="0" w:color="auto"/>
              <w:left w:val="nil"/>
              <w:bottom w:val="single" w:sz="4" w:space="0" w:color="auto"/>
              <w:right w:val="single" w:sz="4" w:space="0" w:color="auto"/>
            </w:tcBorders>
          </w:tcPr>
          <w:p w:rsidR="00EF7554" w:rsidRPr="000757CC" w:rsidRDefault="00EF7554" w:rsidP="00EF7554">
            <w:pPr>
              <w:spacing w:after="0" w:line="240" w:lineRule="auto"/>
              <w:jc w:val="center"/>
              <w:rPr>
                <w:rFonts w:ascii="Times New Roman" w:eastAsia="Times New Roman" w:hAnsi="Times New Roman" w:cs="Times New Roman"/>
                <w:color w:val="000000"/>
              </w:rPr>
            </w:pPr>
          </w:p>
        </w:tc>
      </w:tr>
      <w:tr w:rsidR="00EF7554" w:rsidRPr="005F5239" w:rsidTr="00CD5942">
        <w:trPr>
          <w:trHeight w:val="1709"/>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6)</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Laporan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tahunan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laporan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keuangan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publikasi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ditandatangani paling sedikit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oleh 1 (satu) anggota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Direksi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dengan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mencantumkan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nama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secara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jelas</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serta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disampaikan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secara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lengkap</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tepat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waktu</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kepada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Otoritas</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Jasa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Keuangan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dan/atau</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dipublikasikan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sesuai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ketentuan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Otoritas</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Jasa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Keuangan.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v</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5688" w:type="dxa"/>
            <w:tcBorders>
              <w:top w:val="nil"/>
              <w:left w:val="nil"/>
              <w:bottom w:val="single" w:sz="4" w:space="0" w:color="auto"/>
              <w:right w:val="single" w:sz="4" w:space="0" w:color="auto"/>
            </w:tcBorders>
          </w:tcPr>
          <w:p w:rsidR="00EF7554" w:rsidRPr="000757CC" w:rsidRDefault="00EF7554" w:rsidP="00EF7554">
            <w:pPr>
              <w:jc w:val="both"/>
              <w:rPr>
                <w:rFonts w:ascii="Times New Roman" w:eastAsia="Times New Roman" w:hAnsi="Times New Roman" w:cs="Times New Roman"/>
                <w:color w:val="000000"/>
              </w:rPr>
            </w:pPr>
            <w:r w:rsidRPr="000757CC">
              <w:rPr>
                <w:rFonts w:ascii="Times New Roman" w:hAnsi="Times New Roman" w:cs="Times New Roman"/>
                <w:color w:val="000000"/>
              </w:rPr>
              <w:t>Laporan</w:t>
            </w:r>
            <w:r w:rsidR="00CD5942">
              <w:rPr>
                <w:rFonts w:ascii="Times New Roman" w:hAnsi="Times New Roman" w:cs="Times New Roman"/>
                <w:color w:val="000000"/>
              </w:rPr>
              <w:t xml:space="preserve"> </w:t>
            </w:r>
            <w:r w:rsidRPr="000757CC">
              <w:rPr>
                <w:rFonts w:ascii="Times New Roman" w:hAnsi="Times New Roman" w:cs="Times New Roman"/>
                <w:color w:val="000000"/>
              </w:rPr>
              <w:t>tahunan</w:t>
            </w:r>
            <w:r w:rsidR="00CD5942">
              <w:rPr>
                <w:rFonts w:ascii="Times New Roman" w:hAnsi="Times New Roman" w:cs="Times New Roman"/>
                <w:color w:val="000000"/>
              </w:rPr>
              <w:t xml:space="preserve"> </w:t>
            </w:r>
            <w:r w:rsidRPr="000757CC">
              <w:rPr>
                <w:rFonts w:ascii="Times New Roman" w:hAnsi="Times New Roman" w:cs="Times New Roman"/>
                <w:color w:val="000000"/>
              </w:rPr>
              <w:t>dan</w:t>
            </w:r>
            <w:r w:rsidR="00CD5942">
              <w:rPr>
                <w:rFonts w:ascii="Times New Roman" w:hAnsi="Times New Roman" w:cs="Times New Roman"/>
                <w:color w:val="000000"/>
              </w:rPr>
              <w:t xml:space="preserve"> </w:t>
            </w:r>
            <w:r w:rsidRPr="000757CC">
              <w:rPr>
                <w:rFonts w:ascii="Times New Roman" w:hAnsi="Times New Roman" w:cs="Times New Roman"/>
                <w:color w:val="000000"/>
              </w:rPr>
              <w:t>laporan</w:t>
            </w:r>
            <w:r w:rsidR="00CD5942">
              <w:rPr>
                <w:rFonts w:ascii="Times New Roman" w:hAnsi="Times New Roman" w:cs="Times New Roman"/>
                <w:color w:val="000000"/>
              </w:rPr>
              <w:t xml:space="preserve"> </w:t>
            </w:r>
            <w:r w:rsidRPr="000757CC">
              <w:rPr>
                <w:rFonts w:ascii="Times New Roman" w:hAnsi="Times New Roman" w:cs="Times New Roman"/>
                <w:color w:val="000000"/>
              </w:rPr>
              <w:t>keuangan</w:t>
            </w:r>
            <w:r w:rsidR="00CD5942">
              <w:rPr>
                <w:rFonts w:ascii="Times New Roman" w:hAnsi="Times New Roman" w:cs="Times New Roman"/>
                <w:color w:val="000000"/>
              </w:rPr>
              <w:t xml:space="preserve"> </w:t>
            </w:r>
            <w:r w:rsidRPr="000757CC">
              <w:rPr>
                <w:rFonts w:ascii="Times New Roman" w:hAnsi="Times New Roman" w:cs="Times New Roman"/>
                <w:color w:val="000000"/>
              </w:rPr>
              <w:t>publikasi</w:t>
            </w:r>
            <w:r w:rsidR="00CD5942">
              <w:rPr>
                <w:rFonts w:ascii="Times New Roman" w:hAnsi="Times New Roman" w:cs="Times New Roman"/>
                <w:color w:val="000000"/>
              </w:rPr>
              <w:t xml:space="preserve"> </w:t>
            </w:r>
            <w:r w:rsidRPr="000757CC">
              <w:rPr>
                <w:rFonts w:ascii="Times New Roman" w:hAnsi="Times New Roman" w:cs="Times New Roman"/>
                <w:color w:val="000000"/>
              </w:rPr>
              <w:t>ditandatangi</w:t>
            </w:r>
            <w:r w:rsidR="00CD5942">
              <w:rPr>
                <w:rFonts w:ascii="Times New Roman" w:hAnsi="Times New Roman" w:cs="Times New Roman"/>
                <w:color w:val="000000"/>
              </w:rPr>
              <w:t xml:space="preserve"> </w:t>
            </w:r>
            <w:r w:rsidRPr="000757CC">
              <w:rPr>
                <w:rFonts w:ascii="Times New Roman" w:hAnsi="Times New Roman" w:cs="Times New Roman"/>
                <w:color w:val="000000"/>
              </w:rPr>
              <w:t>oleh</w:t>
            </w:r>
            <w:r w:rsidR="00CD5942">
              <w:rPr>
                <w:rFonts w:ascii="Times New Roman" w:hAnsi="Times New Roman" w:cs="Times New Roman"/>
                <w:color w:val="000000"/>
              </w:rPr>
              <w:t xml:space="preserve"> </w:t>
            </w:r>
            <w:r w:rsidRPr="000757CC">
              <w:rPr>
                <w:rFonts w:ascii="Times New Roman" w:hAnsi="Times New Roman" w:cs="Times New Roman"/>
                <w:color w:val="000000"/>
              </w:rPr>
              <w:t>Direksi</w:t>
            </w:r>
            <w:r w:rsidR="00CD5942">
              <w:rPr>
                <w:rFonts w:ascii="Times New Roman" w:hAnsi="Times New Roman" w:cs="Times New Roman"/>
                <w:color w:val="000000"/>
              </w:rPr>
              <w:t xml:space="preserve"> </w:t>
            </w:r>
            <w:r w:rsidRPr="000757CC">
              <w:rPr>
                <w:rFonts w:ascii="Times New Roman" w:hAnsi="Times New Roman" w:cs="Times New Roman"/>
                <w:color w:val="000000"/>
              </w:rPr>
              <w:t>dan</w:t>
            </w:r>
            <w:r w:rsidR="00CD5942">
              <w:rPr>
                <w:rFonts w:ascii="Times New Roman" w:hAnsi="Times New Roman" w:cs="Times New Roman"/>
                <w:color w:val="000000"/>
              </w:rPr>
              <w:t xml:space="preserve"> </w:t>
            </w:r>
            <w:r w:rsidRPr="000757CC">
              <w:rPr>
                <w:rFonts w:ascii="Times New Roman" w:hAnsi="Times New Roman" w:cs="Times New Roman"/>
                <w:color w:val="000000"/>
              </w:rPr>
              <w:t>disampaikan</w:t>
            </w:r>
            <w:r w:rsidR="00CD5942">
              <w:rPr>
                <w:rFonts w:ascii="Times New Roman" w:hAnsi="Times New Roman" w:cs="Times New Roman"/>
                <w:color w:val="000000"/>
              </w:rPr>
              <w:t xml:space="preserve"> </w:t>
            </w:r>
            <w:r w:rsidRPr="000757CC">
              <w:rPr>
                <w:rFonts w:ascii="Times New Roman" w:hAnsi="Times New Roman" w:cs="Times New Roman"/>
                <w:color w:val="000000"/>
              </w:rPr>
              <w:t>ke OJK secara</w:t>
            </w:r>
            <w:r w:rsidR="00CD5942">
              <w:rPr>
                <w:rFonts w:ascii="Times New Roman" w:hAnsi="Times New Roman" w:cs="Times New Roman"/>
                <w:color w:val="000000"/>
              </w:rPr>
              <w:t xml:space="preserve"> </w:t>
            </w:r>
            <w:r w:rsidRPr="000757CC">
              <w:rPr>
                <w:rFonts w:ascii="Times New Roman" w:hAnsi="Times New Roman" w:cs="Times New Roman"/>
                <w:color w:val="000000"/>
              </w:rPr>
              <w:t>tepat</w:t>
            </w:r>
            <w:r w:rsidR="00CD5942">
              <w:rPr>
                <w:rFonts w:ascii="Times New Roman" w:hAnsi="Times New Roman" w:cs="Times New Roman"/>
                <w:color w:val="000000"/>
              </w:rPr>
              <w:t xml:space="preserve"> </w:t>
            </w:r>
            <w:r w:rsidRPr="000757CC">
              <w:rPr>
                <w:rFonts w:ascii="Times New Roman" w:hAnsi="Times New Roman" w:cs="Times New Roman"/>
                <w:color w:val="000000"/>
              </w:rPr>
              <w:t>waktu</w:t>
            </w:r>
          </w:p>
        </w:tc>
      </w:tr>
      <w:tr w:rsidR="00EF7554" w:rsidRPr="005F5239" w:rsidTr="00CD5942">
        <w:trPr>
          <w:trHeight w:val="1259"/>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7)</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Laporan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penanganan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pengaduan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penyelesaian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pengaduan, 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laporan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pengaduan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tindak</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lanjut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pelayanan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penyelesaian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pengaduan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disampaikan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sesuai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ketentuan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secara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tepat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waktu.</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v</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5688" w:type="dxa"/>
            <w:tcBorders>
              <w:top w:val="nil"/>
              <w:left w:val="nil"/>
              <w:bottom w:val="single" w:sz="4" w:space="0" w:color="auto"/>
              <w:right w:val="single" w:sz="4" w:space="0" w:color="auto"/>
            </w:tcBorders>
          </w:tcPr>
          <w:p w:rsidR="00EF7554" w:rsidRPr="000757CC" w:rsidRDefault="00EF7554" w:rsidP="00EF7554">
            <w:pPr>
              <w:jc w:val="both"/>
              <w:rPr>
                <w:rFonts w:ascii="Times New Roman" w:hAnsi="Times New Roman" w:cs="Times New Roman"/>
                <w:color w:val="000000"/>
              </w:rPr>
            </w:pPr>
            <w:r w:rsidRPr="000757CC">
              <w:rPr>
                <w:rFonts w:ascii="Times New Roman" w:hAnsi="Times New Roman" w:cs="Times New Roman"/>
                <w:color w:val="000000"/>
              </w:rPr>
              <w:t>Laporan</w:t>
            </w:r>
            <w:r w:rsidR="00CD5942">
              <w:rPr>
                <w:rFonts w:ascii="Times New Roman" w:hAnsi="Times New Roman" w:cs="Times New Roman"/>
                <w:color w:val="000000"/>
              </w:rPr>
              <w:t xml:space="preserve"> </w:t>
            </w:r>
            <w:r w:rsidRPr="000757CC">
              <w:rPr>
                <w:rFonts w:ascii="Times New Roman" w:hAnsi="Times New Roman" w:cs="Times New Roman"/>
                <w:color w:val="000000"/>
              </w:rPr>
              <w:t>penanganan</w:t>
            </w:r>
            <w:r w:rsidR="00CD5942">
              <w:rPr>
                <w:rFonts w:ascii="Times New Roman" w:hAnsi="Times New Roman" w:cs="Times New Roman"/>
                <w:color w:val="000000"/>
              </w:rPr>
              <w:t xml:space="preserve"> </w:t>
            </w:r>
            <w:r w:rsidRPr="000757CC">
              <w:rPr>
                <w:rFonts w:ascii="Times New Roman" w:hAnsi="Times New Roman" w:cs="Times New Roman"/>
                <w:color w:val="000000"/>
              </w:rPr>
              <w:t>pengaduan</w:t>
            </w:r>
            <w:r w:rsidR="00CD5942">
              <w:rPr>
                <w:rFonts w:ascii="Times New Roman" w:hAnsi="Times New Roman" w:cs="Times New Roman"/>
                <w:color w:val="000000"/>
              </w:rPr>
              <w:t xml:space="preserve"> </w:t>
            </w:r>
            <w:r w:rsidRPr="000757CC">
              <w:rPr>
                <w:rFonts w:ascii="Times New Roman" w:hAnsi="Times New Roman" w:cs="Times New Roman"/>
                <w:color w:val="000000"/>
              </w:rPr>
              <w:t>dan</w:t>
            </w:r>
            <w:r w:rsidR="00CD5942">
              <w:rPr>
                <w:rFonts w:ascii="Times New Roman" w:hAnsi="Times New Roman" w:cs="Times New Roman"/>
                <w:color w:val="000000"/>
              </w:rPr>
              <w:t xml:space="preserve"> </w:t>
            </w:r>
            <w:r w:rsidRPr="000757CC">
              <w:rPr>
                <w:rFonts w:ascii="Times New Roman" w:hAnsi="Times New Roman" w:cs="Times New Roman"/>
                <w:color w:val="000000"/>
              </w:rPr>
              <w:t>penyelesaian</w:t>
            </w:r>
            <w:r w:rsidR="00CD5942">
              <w:rPr>
                <w:rFonts w:ascii="Times New Roman" w:hAnsi="Times New Roman" w:cs="Times New Roman"/>
                <w:color w:val="000000"/>
              </w:rPr>
              <w:t xml:space="preserve"> </w:t>
            </w:r>
            <w:r w:rsidRPr="000757CC">
              <w:rPr>
                <w:rFonts w:ascii="Times New Roman" w:hAnsi="Times New Roman" w:cs="Times New Roman"/>
                <w:color w:val="000000"/>
              </w:rPr>
              <w:t>pengaduandan</w:t>
            </w:r>
            <w:r w:rsidR="00CD5942">
              <w:rPr>
                <w:rFonts w:ascii="Times New Roman" w:hAnsi="Times New Roman" w:cs="Times New Roman"/>
                <w:color w:val="000000"/>
              </w:rPr>
              <w:t xml:space="preserve"> </w:t>
            </w:r>
            <w:r w:rsidRPr="000757CC">
              <w:rPr>
                <w:rFonts w:ascii="Times New Roman" w:hAnsi="Times New Roman" w:cs="Times New Roman"/>
                <w:color w:val="000000"/>
              </w:rPr>
              <w:t>laporan</w:t>
            </w:r>
            <w:r w:rsidR="00CD5942">
              <w:rPr>
                <w:rFonts w:ascii="Times New Roman" w:hAnsi="Times New Roman" w:cs="Times New Roman"/>
                <w:color w:val="000000"/>
              </w:rPr>
              <w:t xml:space="preserve"> </w:t>
            </w:r>
            <w:r w:rsidRPr="000757CC">
              <w:rPr>
                <w:rFonts w:ascii="Times New Roman" w:hAnsi="Times New Roman" w:cs="Times New Roman"/>
                <w:color w:val="000000"/>
              </w:rPr>
              <w:t>pengaduan</w:t>
            </w:r>
            <w:r w:rsidR="00CD5942">
              <w:rPr>
                <w:rFonts w:ascii="Times New Roman" w:hAnsi="Times New Roman" w:cs="Times New Roman"/>
                <w:color w:val="000000"/>
              </w:rPr>
              <w:t xml:space="preserve"> </w:t>
            </w:r>
            <w:r w:rsidRPr="000757CC">
              <w:rPr>
                <w:rFonts w:ascii="Times New Roman" w:hAnsi="Times New Roman" w:cs="Times New Roman"/>
                <w:color w:val="000000"/>
              </w:rPr>
              <w:t>dilakukan</w:t>
            </w:r>
            <w:r w:rsidR="00CD5942">
              <w:rPr>
                <w:rFonts w:ascii="Times New Roman" w:hAnsi="Times New Roman" w:cs="Times New Roman"/>
                <w:color w:val="000000"/>
              </w:rPr>
              <w:t xml:space="preserve"> </w:t>
            </w:r>
            <w:r w:rsidRPr="000757CC">
              <w:rPr>
                <w:rFonts w:ascii="Times New Roman" w:hAnsi="Times New Roman" w:cs="Times New Roman"/>
                <w:color w:val="000000"/>
              </w:rPr>
              <w:t>secara</w:t>
            </w:r>
            <w:r w:rsidR="00CD5942">
              <w:rPr>
                <w:rFonts w:ascii="Times New Roman" w:hAnsi="Times New Roman" w:cs="Times New Roman"/>
                <w:color w:val="000000"/>
              </w:rPr>
              <w:t xml:space="preserve"> </w:t>
            </w:r>
            <w:r w:rsidRPr="000757CC">
              <w:rPr>
                <w:rFonts w:ascii="Times New Roman" w:hAnsi="Times New Roman" w:cs="Times New Roman"/>
                <w:color w:val="000000"/>
              </w:rPr>
              <w:t>tepat</w:t>
            </w:r>
            <w:r w:rsidR="00CD5942">
              <w:rPr>
                <w:rFonts w:ascii="Times New Roman" w:hAnsi="Times New Roman" w:cs="Times New Roman"/>
                <w:color w:val="000000"/>
              </w:rPr>
              <w:t xml:space="preserve"> </w:t>
            </w:r>
            <w:r w:rsidRPr="000757CC">
              <w:rPr>
                <w:rFonts w:ascii="Times New Roman" w:hAnsi="Times New Roman" w:cs="Times New Roman"/>
                <w:color w:val="000000"/>
              </w:rPr>
              <w:t>waktu</w:t>
            </w:r>
            <w:r w:rsidR="00CD5942">
              <w:rPr>
                <w:rFonts w:ascii="Times New Roman" w:hAnsi="Times New Roman" w:cs="Times New Roman"/>
                <w:color w:val="000000"/>
              </w:rPr>
              <w:t xml:space="preserve"> </w:t>
            </w:r>
            <w:r w:rsidRPr="000757CC">
              <w:rPr>
                <w:rFonts w:ascii="Times New Roman" w:hAnsi="Times New Roman" w:cs="Times New Roman"/>
                <w:color w:val="000000"/>
              </w:rPr>
              <w:t>ke OJK</w:t>
            </w:r>
          </w:p>
          <w:p w:rsidR="00EF7554" w:rsidRPr="000757CC" w:rsidRDefault="00EF7554" w:rsidP="00EF7554">
            <w:pPr>
              <w:spacing w:after="0" w:line="240" w:lineRule="auto"/>
              <w:jc w:val="center"/>
              <w:rPr>
                <w:rFonts w:ascii="Times New Roman" w:eastAsia="Times New Roman" w:hAnsi="Times New Roman" w:cs="Times New Roman"/>
                <w:color w:val="000000"/>
              </w:rPr>
            </w:pPr>
          </w:p>
        </w:tc>
      </w:tr>
      <w:tr w:rsidR="00EF7554" w:rsidRPr="005F5239" w:rsidTr="00CD5942">
        <w:trPr>
          <w:trHeight w:val="390"/>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Jumlah</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jawaban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pada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Penerapan</w:t>
            </w:r>
          </w:p>
        </w:tc>
        <w:tc>
          <w:tcPr>
            <w:tcW w:w="900" w:type="dxa"/>
            <w:tcBorders>
              <w:top w:val="nil"/>
              <w:left w:val="nil"/>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a x 1</w:t>
            </w:r>
          </w:p>
        </w:tc>
        <w:tc>
          <w:tcPr>
            <w:tcW w:w="900" w:type="dxa"/>
            <w:tcBorders>
              <w:top w:val="nil"/>
              <w:left w:val="nil"/>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b x 2</w:t>
            </w:r>
          </w:p>
        </w:tc>
        <w:tc>
          <w:tcPr>
            <w:tcW w:w="900" w:type="dxa"/>
            <w:tcBorders>
              <w:top w:val="nil"/>
              <w:left w:val="nil"/>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c x 3</w:t>
            </w:r>
          </w:p>
        </w:tc>
        <w:tc>
          <w:tcPr>
            <w:tcW w:w="810" w:type="dxa"/>
            <w:tcBorders>
              <w:top w:val="nil"/>
              <w:left w:val="nil"/>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d x 4</w:t>
            </w:r>
          </w:p>
        </w:tc>
        <w:tc>
          <w:tcPr>
            <w:tcW w:w="900" w:type="dxa"/>
            <w:tcBorders>
              <w:top w:val="nil"/>
              <w:left w:val="nil"/>
              <w:bottom w:val="single" w:sz="4" w:space="0" w:color="auto"/>
              <w:right w:val="single" w:sz="4" w:space="0" w:color="auto"/>
            </w:tcBorders>
            <w:shd w:val="clear" w:color="auto" w:fill="auto"/>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e x 5</w:t>
            </w:r>
          </w:p>
        </w:tc>
        <w:tc>
          <w:tcPr>
            <w:tcW w:w="5688" w:type="dxa"/>
            <w:tcBorders>
              <w:top w:val="nil"/>
              <w:left w:val="nil"/>
              <w:bottom w:val="single" w:sz="4" w:space="0" w:color="auto"/>
              <w:right w:val="single" w:sz="4" w:space="0" w:color="auto"/>
            </w:tcBorders>
          </w:tcPr>
          <w:p w:rsidR="00EF7554" w:rsidRPr="000757CC" w:rsidRDefault="00EF7554" w:rsidP="00EF7554">
            <w:pPr>
              <w:spacing w:after="0" w:line="240" w:lineRule="auto"/>
              <w:jc w:val="center"/>
              <w:rPr>
                <w:rFonts w:ascii="Times New Roman" w:eastAsia="Times New Roman" w:hAnsi="Times New Roman" w:cs="Times New Roman"/>
                <w:color w:val="000000"/>
              </w:rPr>
            </w:pPr>
          </w:p>
        </w:tc>
      </w:tr>
      <w:tr w:rsidR="00EF7554" w:rsidRPr="005F5239" w:rsidTr="00CD5942">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Hasil</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perkalian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untuk</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masing-masing</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Penerapan</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4</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0</w:t>
            </w:r>
          </w:p>
        </w:tc>
        <w:tc>
          <w:tcPr>
            <w:tcW w:w="81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0</w:t>
            </w:r>
          </w:p>
        </w:tc>
        <w:tc>
          <w:tcPr>
            <w:tcW w:w="900" w:type="dxa"/>
            <w:tcBorders>
              <w:top w:val="nil"/>
              <w:left w:val="nil"/>
              <w:bottom w:val="single" w:sz="4" w:space="0" w:color="auto"/>
              <w:right w:val="single" w:sz="4" w:space="0" w:color="auto"/>
            </w:tcBorders>
            <w:shd w:val="clear" w:color="auto" w:fill="auto"/>
            <w:noWrap/>
            <w:vAlign w:val="center"/>
            <w:hideMark/>
          </w:tcPr>
          <w:p w:rsidR="00EF7554" w:rsidRPr="005F5239" w:rsidRDefault="00EF7554" w:rsidP="00EF7554">
            <w:pPr>
              <w:spacing w:after="0" w:line="240" w:lineRule="auto"/>
              <w:jc w:val="center"/>
              <w:rPr>
                <w:rFonts w:ascii="Times New Roman" w:eastAsia="Times New Roman" w:hAnsi="Times New Roman" w:cs="Times New Roman"/>
                <w:color w:val="000000"/>
              </w:rPr>
            </w:pPr>
            <w:r w:rsidRPr="005F5239">
              <w:rPr>
                <w:rFonts w:ascii="Times New Roman" w:eastAsia="Times New Roman" w:hAnsi="Times New Roman" w:cs="Times New Roman"/>
                <w:color w:val="000000"/>
              </w:rPr>
              <w:t>0</w:t>
            </w:r>
          </w:p>
        </w:tc>
        <w:tc>
          <w:tcPr>
            <w:tcW w:w="5688" w:type="dxa"/>
            <w:tcBorders>
              <w:top w:val="nil"/>
              <w:left w:val="nil"/>
              <w:bottom w:val="single" w:sz="4" w:space="0" w:color="auto"/>
              <w:right w:val="single" w:sz="4" w:space="0" w:color="auto"/>
            </w:tcBorders>
          </w:tcPr>
          <w:p w:rsidR="00EF7554" w:rsidRPr="000757CC" w:rsidRDefault="00EF7554" w:rsidP="00EF7554">
            <w:pPr>
              <w:spacing w:after="0" w:line="240" w:lineRule="auto"/>
              <w:jc w:val="center"/>
              <w:rPr>
                <w:rFonts w:ascii="Times New Roman" w:eastAsia="Times New Roman" w:hAnsi="Times New Roman" w:cs="Times New Roman"/>
                <w:color w:val="000000"/>
              </w:rPr>
            </w:pPr>
          </w:p>
        </w:tc>
      </w:tr>
      <w:tr w:rsidR="00EF7554" w:rsidRPr="005F5239" w:rsidTr="00CD5942">
        <w:trPr>
          <w:trHeight w:val="315"/>
        </w:trPr>
        <w:tc>
          <w:tcPr>
            <w:tcW w:w="545" w:type="dxa"/>
            <w:tcBorders>
              <w:top w:val="single" w:sz="4" w:space="0" w:color="auto"/>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single" w:sz="4" w:space="0" w:color="auto"/>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Total nilai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untuk</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seluruh</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Skala</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Penerapan</w:t>
            </w:r>
          </w:p>
        </w:tc>
        <w:tc>
          <w:tcPr>
            <w:tcW w:w="10098" w:type="dxa"/>
            <w:gridSpan w:val="6"/>
            <w:tcBorders>
              <w:top w:val="single" w:sz="4" w:space="0" w:color="auto"/>
              <w:left w:val="nil"/>
              <w:bottom w:val="single" w:sz="4" w:space="0" w:color="auto"/>
              <w:right w:val="single" w:sz="4" w:space="0" w:color="auto"/>
            </w:tcBorders>
          </w:tcPr>
          <w:p w:rsidR="00EF7554" w:rsidRPr="000757CC" w:rsidRDefault="00EF7554" w:rsidP="00E5043D">
            <w:pPr>
              <w:spacing w:after="0" w:line="240" w:lineRule="auto"/>
              <w:jc w:val="center"/>
              <w:rPr>
                <w:rFonts w:ascii="Times New Roman" w:eastAsia="Times New Roman" w:hAnsi="Times New Roman" w:cs="Times New Roman"/>
                <w:color w:val="000000"/>
              </w:rPr>
            </w:pPr>
            <w:r w:rsidRPr="000757CC">
              <w:rPr>
                <w:rFonts w:ascii="Times New Roman" w:eastAsia="Times New Roman" w:hAnsi="Times New Roman" w:cs="Times New Roman"/>
                <w:color w:val="000000"/>
              </w:rPr>
              <w:t>4</w:t>
            </w:r>
          </w:p>
        </w:tc>
      </w:tr>
      <w:tr w:rsidR="00EF7554" w:rsidRPr="005F5239" w:rsidTr="00CD5942">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Perhitungan rata-rata dengan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dibagi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jumlah</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pertanyaan (S): 2</w:t>
            </w:r>
          </w:p>
        </w:tc>
        <w:tc>
          <w:tcPr>
            <w:tcW w:w="10098" w:type="dxa"/>
            <w:gridSpan w:val="6"/>
            <w:tcBorders>
              <w:top w:val="nil"/>
              <w:left w:val="nil"/>
              <w:bottom w:val="single" w:sz="4" w:space="0" w:color="auto"/>
              <w:right w:val="single" w:sz="4" w:space="0" w:color="auto"/>
            </w:tcBorders>
          </w:tcPr>
          <w:p w:rsidR="00EF7554" w:rsidRPr="000757CC" w:rsidRDefault="00EF7554" w:rsidP="00E5043D">
            <w:pPr>
              <w:spacing w:after="0" w:line="240" w:lineRule="auto"/>
              <w:jc w:val="center"/>
              <w:rPr>
                <w:rFonts w:ascii="Times New Roman" w:eastAsia="Times New Roman" w:hAnsi="Times New Roman" w:cs="Times New Roman"/>
                <w:color w:val="000000"/>
              </w:rPr>
            </w:pPr>
            <w:r w:rsidRPr="000757CC">
              <w:rPr>
                <w:rFonts w:ascii="Times New Roman" w:eastAsia="Times New Roman" w:hAnsi="Times New Roman" w:cs="Times New Roman"/>
                <w:color w:val="000000"/>
              </w:rPr>
              <w:t>2,00</w:t>
            </w:r>
          </w:p>
        </w:tc>
      </w:tr>
      <w:tr w:rsidR="00EF7554" w:rsidRPr="005F5239" w:rsidTr="00CD5942">
        <w:trPr>
          <w:trHeight w:val="323"/>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Dikali</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dengan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bobot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Struktur</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Infrastruktur Tata Kelola (S): 10%</w:t>
            </w:r>
          </w:p>
        </w:tc>
        <w:tc>
          <w:tcPr>
            <w:tcW w:w="10098" w:type="dxa"/>
            <w:gridSpan w:val="6"/>
            <w:tcBorders>
              <w:top w:val="nil"/>
              <w:left w:val="nil"/>
              <w:bottom w:val="single" w:sz="4" w:space="0" w:color="auto"/>
              <w:right w:val="single" w:sz="4" w:space="0" w:color="auto"/>
            </w:tcBorders>
          </w:tcPr>
          <w:p w:rsidR="00EF7554" w:rsidRPr="000757CC" w:rsidRDefault="00EF7554" w:rsidP="00E5043D">
            <w:pPr>
              <w:spacing w:after="0" w:line="240" w:lineRule="auto"/>
              <w:jc w:val="center"/>
              <w:rPr>
                <w:rFonts w:ascii="Times New Roman" w:eastAsia="Times New Roman" w:hAnsi="Times New Roman" w:cs="Times New Roman"/>
                <w:color w:val="000000"/>
              </w:rPr>
            </w:pPr>
            <w:r w:rsidRPr="000757CC">
              <w:rPr>
                <w:rFonts w:ascii="Times New Roman" w:eastAsia="Times New Roman" w:hAnsi="Times New Roman" w:cs="Times New Roman"/>
                <w:color w:val="000000"/>
              </w:rPr>
              <w:t>0,20</w:t>
            </w:r>
          </w:p>
        </w:tc>
      </w:tr>
      <w:tr w:rsidR="00EF7554" w:rsidRPr="005F5239" w:rsidTr="00CD5942">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Penjumlahan S + P + H</w:t>
            </w:r>
          </w:p>
        </w:tc>
        <w:tc>
          <w:tcPr>
            <w:tcW w:w="10098" w:type="dxa"/>
            <w:gridSpan w:val="6"/>
            <w:tcBorders>
              <w:top w:val="nil"/>
              <w:left w:val="nil"/>
              <w:bottom w:val="single" w:sz="4" w:space="0" w:color="auto"/>
              <w:right w:val="single" w:sz="4" w:space="0" w:color="auto"/>
            </w:tcBorders>
          </w:tcPr>
          <w:p w:rsidR="00EF7554" w:rsidRPr="000757CC" w:rsidRDefault="00EF7554" w:rsidP="00E5043D">
            <w:pPr>
              <w:spacing w:after="0" w:line="240" w:lineRule="auto"/>
              <w:jc w:val="center"/>
              <w:rPr>
                <w:rFonts w:ascii="Times New Roman" w:eastAsia="Times New Roman" w:hAnsi="Times New Roman" w:cs="Times New Roman"/>
                <w:color w:val="000000"/>
              </w:rPr>
            </w:pPr>
            <w:r w:rsidRPr="000757CC">
              <w:rPr>
                <w:rFonts w:ascii="Times New Roman" w:eastAsia="Times New Roman" w:hAnsi="Times New Roman" w:cs="Times New Roman"/>
                <w:color w:val="000000"/>
              </w:rPr>
              <w:t>2,00</w:t>
            </w:r>
          </w:p>
        </w:tc>
      </w:tr>
      <w:tr w:rsidR="00EF7554" w:rsidRPr="005F5239" w:rsidTr="00CD5942">
        <w:trPr>
          <w:trHeight w:val="315"/>
        </w:trPr>
        <w:tc>
          <w:tcPr>
            <w:tcW w:w="545" w:type="dxa"/>
            <w:tcBorders>
              <w:top w:val="nil"/>
              <w:left w:val="single" w:sz="4" w:space="0" w:color="auto"/>
              <w:bottom w:val="single" w:sz="4" w:space="0" w:color="auto"/>
              <w:right w:val="single" w:sz="4" w:space="0" w:color="auto"/>
            </w:tcBorders>
            <w:shd w:val="clear" w:color="auto" w:fill="auto"/>
            <w:noWrap/>
            <w:hideMark/>
          </w:tcPr>
          <w:p w:rsidR="00EF7554" w:rsidRPr="005F5239" w:rsidRDefault="00EF7554" w:rsidP="00EF7554">
            <w:pPr>
              <w:spacing w:after="0" w:line="240" w:lineRule="auto"/>
              <w:rPr>
                <w:rFonts w:ascii="Times New Roman" w:eastAsia="Times New Roman" w:hAnsi="Times New Roman" w:cs="Times New Roman"/>
                <w:color w:val="000000"/>
              </w:rPr>
            </w:pPr>
            <w:r w:rsidRPr="005F5239">
              <w:rPr>
                <w:rFonts w:ascii="Times New Roman" w:eastAsia="Times New Roman" w:hAnsi="Times New Roman" w:cs="Times New Roman"/>
                <w:color w:val="000000"/>
              </w:rPr>
              <w:t> </w:t>
            </w:r>
          </w:p>
        </w:tc>
        <w:tc>
          <w:tcPr>
            <w:tcW w:w="6750" w:type="dxa"/>
            <w:tcBorders>
              <w:top w:val="nil"/>
              <w:left w:val="nil"/>
              <w:bottom w:val="single" w:sz="4" w:space="0" w:color="auto"/>
              <w:right w:val="single" w:sz="4" w:space="0" w:color="auto"/>
            </w:tcBorders>
            <w:shd w:val="clear" w:color="auto" w:fill="auto"/>
            <w:hideMark/>
          </w:tcPr>
          <w:p w:rsidR="00EF7554" w:rsidRPr="005F5239" w:rsidRDefault="00EF7554" w:rsidP="00EF7554">
            <w:pPr>
              <w:spacing w:after="0" w:line="240" w:lineRule="auto"/>
              <w:jc w:val="both"/>
              <w:rPr>
                <w:rFonts w:ascii="Times New Roman" w:eastAsia="Times New Roman" w:hAnsi="Times New Roman" w:cs="Times New Roman"/>
                <w:color w:val="000000"/>
              </w:rPr>
            </w:pPr>
            <w:r w:rsidRPr="005F5239">
              <w:rPr>
                <w:rFonts w:ascii="Times New Roman" w:eastAsia="Times New Roman" w:hAnsi="Times New Roman" w:cs="Times New Roman"/>
                <w:color w:val="000000"/>
              </w:rPr>
              <w:t>Total Penilaian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Faktor 11 Dikalikan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dengan</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bobot</w:t>
            </w:r>
            <w:r w:rsidR="00CD5942">
              <w:rPr>
                <w:rFonts w:ascii="Times New Roman" w:eastAsia="Times New Roman" w:hAnsi="Times New Roman" w:cs="Times New Roman"/>
                <w:color w:val="000000"/>
              </w:rPr>
              <w:t xml:space="preserve"> </w:t>
            </w:r>
            <w:r w:rsidRPr="005F5239">
              <w:rPr>
                <w:rFonts w:ascii="Times New Roman" w:eastAsia="Times New Roman" w:hAnsi="Times New Roman" w:cs="Times New Roman"/>
                <w:color w:val="000000"/>
              </w:rPr>
              <w:t>Faktor 11</w:t>
            </w:r>
          </w:p>
        </w:tc>
        <w:tc>
          <w:tcPr>
            <w:tcW w:w="10098" w:type="dxa"/>
            <w:gridSpan w:val="6"/>
            <w:tcBorders>
              <w:top w:val="nil"/>
              <w:left w:val="nil"/>
              <w:bottom w:val="single" w:sz="4" w:space="0" w:color="auto"/>
              <w:right w:val="single" w:sz="4" w:space="0" w:color="auto"/>
            </w:tcBorders>
          </w:tcPr>
          <w:p w:rsidR="00EF7554" w:rsidRPr="000757CC" w:rsidRDefault="00EF7554" w:rsidP="00E5043D">
            <w:pPr>
              <w:spacing w:after="0" w:line="240" w:lineRule="auto"/>
              <w:jc w:val="center"/>
              <w:rPr>
                <w:rFonts w:ascii="Times New Roman" w:eastAsia="Times New Roman" w:hAnsi="Times New Roman" w:cs="Times New Roman"/>
                <w:color w:val="000000"/>
              </w:rPr>
            </w:pPr>
            <w:r w:rsidRPr="000757CC">
              <w:rPr>
                <w:rFonts w:ascii="Times New Roman" w:eastAsia="Times New Roman" w:hAnsi="Times New Roman" w:cs="Times New Roman"/>
                <w:color w:val="000000"/>
              </w:rPr>
              <w:t>0,1</w:t>
            </w:r>
            <w:r>
              <w:rPr>
                <w:rFonts w:ascii="Times New Roman" w:eastAsia="Times New Roman" w:hAnsi="Times New Roman" w:cs="Times New Roman"/>
                <w:color w:val="000000"/>
              </w:rPr>
              <w:t>5</w:t>
            </w:r>
          </w:p>
        </w:tc>
      </w:tr>
    </w:tbl>
    <w:p w:rsidR="00EF7554" w:rsidRDefault="00EF7554" w:rsidP="00EF7554">
      <w:pPr>
        <w:pStyle w:val="NoSpacing"/>
        <w:rPr>
          <w:rFonts w:ascii="Times New Roman" w:hAnsi="Times New Roman" w:cs="Times New Roman"/>
          <w:lang w:val="en-US"/>
        </w:rPr>
      </w:pPr>
    </w:p>
    <w:p w:rsidR="00EF7554" w:rsidRDefault="00EF7554"/>
    <w:p w:rsidR="00EF7554" w:rsidRDefault="00EF7554"/>
    <w:p w:rsidR="00EF7554" w:rsidRDefault="00EF7554"/>
    <w:p w:rsidR="00EF7554" w:rsidRDefault="00EF7554"/>
    <w:tbl>
      <w:tblPr>
        <w:tblW w:w="16844" w:type="dxa"/>
        <w:tblInd w:w="94" w:type="dxa"/>
        <w:tblLook w:val="04A0"/>
      </w:tblPr>
      <w:tblGrid>
        <w:gridCol w:w="16952"/>
      </w:tblGrid>
      <w:tr w:rsidR="00EF7554" w:rsidRPr="003C2E67" w:rsidTr="00A10EB7">
        <w:trPr>
          <w:trHeight w:val="330"/>
        </w:trPr>
        <w:tc>
          <w:tcPr>
            <w:tcW w:w="16844" w:type="dxa"/>
            <w:tcBorders>
              <w:top w:val="nil"/>
              <w:left w:val="nil"/>
              <w:bottom w:val="nil"/>
              <w:right w:val="nil"/>
            </w:tcBorders>
            <w:shd w:val="clear" w:color="auto" w:fill="auto"/>
            <w:noWrap/>
            <w:vAlign w:val="bottom"/>
            <w:hideMark/>
          </w:tcPr>
          <w:tbl>
            <w:tblPr>
              <w:tblW w:w="16736" w:type="dxa"/>
              <w:tblLook w:val="04A0"/>
            </w:tblPr>
            <w:tblGrid>
              <w:gridCol w:w="2688"/>
              <w:gridCol w:w="721"/>
              <w:gridCol w:w="721"/>
              <w:gridCol w:w="751"/>
              <w:gridCol w:w="721"/>
              <w:gridCol w:w="721"/>
              <w:gridCol w:w="721"/>
              <w:gridCol w:w="721"/>
              <w:gridCol w:w="751"/>
              <w:gridCol w:w="721"/>
              <w:gridCol w:w="721"/>
              <w:gridCol w:w="721"/>
              <w:gridCol w:w="5967"/>
              <w:gridCol w:w="90"/>
            </w:tblGrid>
            <w:tr w:rsidR="00EF7554" w:rsidRPr="001D47A4" w:rsidTr="00A10EB7">
              <w:trPr>
                <w:trHeight w:val="330"/>
              </w:trPr>
              <w:tc>
                <w:tcPr>
                  <w:tcW w:w="16736" w:type="dxa"/>
                  <w:gridSpan w:val="14"/>
                  <w:tcBorders>
                    <w:top w:val="nil"/>
                    <w:left w:val="nil"/>
                    <w:bottom w:val="nil"/>
                    <w:right w:val="nil"/>
                  </w:tcBorders>
                  <w:shd w:val="clear" w:color="auto" w:fill="auto"/>
                  <w:noWrap/>
                  <w:vAlign w:val="bottom"/>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4"/>
                      <w:szCs w:val="24"/>
                    </w:rPr>
                  </w:pPr>
                  <w:r w:rsidRPr="001D47A4">
                    <w:rPr>
                      <w:rFonts w:ascii="Bookman Old Style" w:eastAsia="Times New Roman" w:hAnsi="Bookman Old Style" w:cs="Times New Roman"/>
                      <w:b/>
                      <w:bCs/>
                      <w:color w:val="000000"/>
                      <w:sz w:val="24"/>
                      <w:szCs w:val="24"/>
                    </w:rPr>
                    <w:lastRenderedPageBreak/>
                    <w:t>Hasil</w:t>
                  </w:r>
                  <w:r w:rsidR="00A10EB7">
                    <w:rPr>
                      <w:rFonts w:ascii="Bookman Old Style" w:eastAsia="Times New Roman" w:hAnsi="Bookman Old Style" w:cs="Times New Roman"/>
                      <w:b/>
                      <w:bCs/>
                      <w:color w:val="000000"/>
                      <w:sz w:val="24"/>
                      <w:szCs w:val="24"/>
                    </w:rPr>
                    <w:t xml:space="preserve"> </w:t>
                  </w:r>
                  <w:r w:rsidRPr="001D47A4">
                    <w:rPr>
                      <w:rFonts w:ascii="Bookman Old Style" w:eastAsia="Times New Roman" w:hAnsi="Bookman Old Style" w:cs="Times New Roman"/>
                      <w:b/>
                      <w:bCs/>
                      <w:color w:val="000000"/>
                      <w:sz w:val="24"/>
                      <w:szCs w:val="24"/>
                    </w:rPr>
                    <w:t>Penilaian</w:t>
                  </w:r>
                  <w:r w:rsidR="00A10EB7">
                    <w:rPr>
                      <w:rFonts w:ascii="Bookman Old Style" w:eastAsia="Times New Roman" w:hAnsi="Bookman Old Style" w:cs="Times New Roman"/>
                      <w:b/>
                      <w:bCs/>
                      <w:color w:val="000000"/>
                      <w:sz w:val="24"/>
                      <w:szCs w:val="24"/>
                    </w:rPr>
                    <w:t xml:space="preserve"> </w:t>
                  </w:r>
                  <w:r w:rsidRPr="001D47A4">
                    <w:rPr>
                      <w:rFonts w:ascii="Bookman Old Style" w:eastAsia="Times New Roman" w:hAnsi="Bookman Old Style" w:cs="Times New Roman"/>
                      <w:b/>
                      <w:bCs/>
                      <w:color w:val="000000"/>
                      <w:sz w:val="24"/>
                      <w:szCs w:val="24"/>
                    </w:rPr>
                    <w:t>Penerapan Tata Kelola BPR</w:t>
                  </w:r>
                </w:p>
              </w:tc>
            </w:tr>
            <w:tr w:rsidR="00EF7554" w:rsidRPr="001D47A4" w:rsidTr="00A10EB7">
              <w:trPr>
                <w:trHeight w:val="300"/>
              </w:trPr>
              <w:tc>
                <w:tcPr>
                  <w:tcW w:w="2688"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5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5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721" w:type="dxa"/>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c>
                <w:tcPr>
                  <w:tcW w:w="6057" w:type="dxa"/>
                  <w:gridSpan w:val="2"/>
                  <w:tcBorders>
                    <w:top w:val="nil"/>
                    <w:left w:val="nil"/>
                    <w:bottom w:val="nil"/>
                    <w:right w:val="nil"/>
                  </w:tcBorders>
                  <w:shd w:val="clear" w:color="auto" w:fill="auto"/>
                  <w:noWrap/>
                  <w:vAlign w:val="bottom"/>
                  <w:hideMark/>
                </w:tcPr>
                <w:p w:rsidR="00EF7554" w:rsidRPr="001D47A4" w:rsidRDefault="00EF7554" w:rsidP="00EF7554">
                  <w:pPr>
                    <w:spacing w:after="0" w:line="240" w:lineRule="auto"/>
                    <w:rPr>
                      <w:rFonts w:ascii="Bookman Old Style" w:eastAsia="Times New Roman" w:hAnsi="Bookman Old Style" w:cs="Times New Roman"/>
                      <w:color w:val="000000"/>
                      <w:sz w:val="20"/>
                      <w:szCs w:val="20"/>
                    </w:rPr>
                  </w:pPr>
                </w:p>
              </w:tc>
            </w:tr>
            <w:tr w:rsidR="00EF7554" w:rsidRPr="001D47A4" w:rsidTr="00A10EB7">
              <w:trPr>
                <w:trHeight w:val="420"/>
              </w:trPr>
              <w:tc>
                <w:tcPr>
                  <w:tcW w:w="26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both"/>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Faktor</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1</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2</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3</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4</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5</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6</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7</w:t>
                  </w:r>
                </w:p>
              </w:tc>
              <w:tc>
                <w:tcPr>
                  <w:tcW w:w="75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8</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9</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10</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11</w:t>
                  </w:r>
                </w:p>
              </w:tc>
              <w:tc>
                <w:tcPr>
                  <w:tcW w:w="6057"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Nilai</w:t>
                  </w:r>
                  <w:r w:rsidR="00A10EB7">
                    <w:rPr>
                      <w:rFonts w:ascii="Bookman Old Style" w:eastAsia="Times New Roman" w:hAnsi="Bookman Old Style" w:cs="Times New Roman"/>
                      <w:b/>
                      <w:bCs/>
                      <w:color w:val="000000"/>
                      <w:sz w:val="20"/>
                      <w:szCs w:val="20"/>
                    </w:rPr>
                    <w:t xml:space="preserve"> </w:t>
                  </w:r>
                  <w:r w:rsidRPr="001D47A4">
                    <w:rPr>
                      <w:rFonts w:ascii="Bookman Old Style" w:eastAsia="Times New Roman" w:hAnsi="Bookman Old Style" w:cs="Times New Roman"/>
                      <w:b/>
                      <w:bCs/>
                      <w:color w:val="000000"/>
                      <w:sz w:val="20"/>
                      <w:szCs w:val="20"/>
                    </w:rPr>
                    <w:t>Komposit</w:t>
                  </w:r>
                </w:p>
              </w:tc>
            </w:tr>
            <w:tr w:rsidR="00EF7554" w:rsidRPr="001D47A4" w:rsidTr="00A10EB7">
              <w:trPr>
                <w:trHeight w:val="420"/>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both"/>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Total Penilaian</w:t>
                  </w:r>
                  <w:r w:rsidR="00A10EB7">
                    <w:rPr>
                      <w:rFonts w:ascii="Bookman Old Style" w:eastAsia="Times New Roman" w:hAnsi="Bookman Old Style" w:cs="Times New Roman"/>
                      <w:b/>
                      <w:bCs/>
                      <w:color w:val="000000"/>
                      <w:sz w:val="20"/>
                      <w:szCs w:val="20"/>
                    </w:rPr>
                    <w:t xml:space="preserve"> </w:t>
                  </w:r>
                  <w:r w:rsidRPr="001D47A4">
                    <w:rPr>
                      <w:rFonts w:ascii="Bookman Old Style" w:eastAsia="Times New Roman" w:hAnsi="Bookman Old Style" w:cs="Times New Roman"/>
                      <w:b/>
                      <w:bCs/>
                      <w:color w:val="000000"/>
                      <w:sz w:val="20"/>
                      <w:szCs w:val="20"/>
                    </w:rPr>
                    <w:t>Faktor</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0.43</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0.27</w:t>
                  </w:r>
                </w:p>
              </w:tc>
              <w:tc>
                <w:tcPr>
                  <w:tcW w:w="75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0.</w:t>
                  </w:r>
                  <w:r w:rsidRPr="001D47A4">
                    <w:rPr>
                      <w:rFonts w:ascii="Bookman Old Style" w:eastAsia="Times New Roman" w:hAnsi="Bookman Old Style" w:cs="Times New Roman"/>
                      <w:color w:val="000000"/>
                      <w:sz w:val="20"/>
                      <w:szCs w:val="20"/>
                    </w:rPr>
                    <w:t>3</w:t>
                  </w:r>
                  <w:r>
                    <w:rPr>
                      <w:rFonts w:ascii="Bookman Old Style" w:eastAsia="Times New Roman" w:hAnsi="Bookman Old Style" w:cs="Times New Roman"/>
                      <w:color w:val="000000"/>
                      <w:sz w:val="20"/>
                      <w:szCs w:val="20"/>
                    </w:rPr>
                    <w:t>0</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.28</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.19</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w:t>
                  </w: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Pr>
                      <w:rFonts w:ascii="Bookman Old Style" w:eastAsia="Times New Roman" w:hAnsi="Bookman Old Style" w:cs="Times New Roman"/>
                      <w:color w:val="000000"/>
                      <w:sz w:val="20"/>
                      <w:szCs w:val="20"/>
                    </w:rPr>
                    <w:t>0.29</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.18</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.23</w:t>
                  </w:r>
                </w:p>
              </w:tc>
              <w:tc>
                <w:tcPr>
                  <w:tcW w:w="721" w:type="dxa"/>
                  <w:tcBorders>
                    <w:top w:val="nil"/>
                    <w:left w:val="nil"/>
                    <w:bottom w:val="single" w:sz="4" w:space="0" w:color="auto"/>
                    <w:right w:val="single" w:sz="4" w:space="0" w:color="auto"/>
                  </w:tcBorders>
                  <w:shd w:val="clear" w:color="auto" w:fill="auto"/>
                  <w:noWrap/>
                  <w:vAlign w:val="center"/>
                  <w:hideMark/>
                </w:tcPr>
                <w:p w:rsidR="00EF7554" w:rsidRPr="001D47A4" w:rsidRDefault="00EF7554" w:rsidP="00A10EB7">
                  <w:pPr>
                    <w:spacing w:after="0" w:line="240" w:lineRule="auto"/>
                    <w:jc w:val="center"/>
                    <w:rPr>
                      <w:rFonts w:ascii="Bookman Old Style" w:eastAsia="Times New Roman" w:hAnsi="Bookman Old Style" w:cs="Times New Roman"/>
                      <w:color w:val="000000"/>
                      <w:sz w:val="20"/>
                      <w:szCs w:val="20"/>
                    </w:rPr>
                  </w:pPr>
                  <w:r w:rsidRPr="001D47A4">
                    <w:rPr>
                      <w:rFonts w:ascii="Bookman Old Style" w:eastAsia="Times New Roman" w:hAnsi="Bookman Old Style" w:cs="Times New Roman"/>
                      <w:color w:val="000000"/>
                      <w:sz w:val="20"/>
                      <w:szCs w:val="20"/>
                    </w:rPr>
                    <w:t>0</w:t>
                  </w:r>
                  <w:r>
                    <w:rPr>
                      <w:rFonts w:ascii="Bookman Old Style" w:eastAsia="Times New Roman" w:hAnsi="Bookman Old Style" w:cs="Times New Roman"/>
                      <w:color w:val="000000"/>
                      <w:sz w:val="20"/>
                      <w:szCs w:val="20"/>
                    </w:rPr>
                    <w:t>.15</w:t>
                  </w:r>
                </w:p>
              </w:tc>
              <w:tc>
                <w:tcPr>
                  <w:tcW w:w="6057" w:type="dxa"/>
                  <w:gridSpan w:val="2"/>
                  <w:tcBorders>
                    <w:top w:val="nil"/>
                    <w:left w:val="nil"/>
                    <w:bottom w:val="single" w:sz="4" w:space="0" w:color="auto"/>
                    <w:right w:val="single" w:sz="4" w:space="0" w:color="auto"/>
                  </w:tcBorders>
                  <w:shd w:val="clear" w:color="auto" w:fill="auto"/>
                  <w:noWrap/>
                  <w:vAlign w:val="center"/>
                  <w:hideMark/>
                </w:tcPr>
                <w:p w:rsidR="00EF7554" w:rsidRPr="001D47A4" w:rsidRDefault="00EF7554" w:rsidP="00E5043D">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2</w:t>
                  </w:r>
                  <w:r>
                    <w:rPr>
                      <w:rFonts w:ascii="Bookman Old Style" w:eastAsia="Times New Roman" w:hAnsi="Bookman Old Style" w:cs="Times New Roman"/>
                      <w:b/>
                      <w:bCs/>
                      <w:color w:val="000000"/>
                      <w:sz w:val="20"/>
                      <w:szCs w:val="20"/>
                    </w:rPr>
                    <w:t>.38</w:t>
                  </w:r>
                </w:p>
              </w:tc>
            </w:tr>
            <w:tr w:rsidR="00EF7554" w:rsidRPr="001D47A4" w:rsidTr="00A10EB7">
              <w:trPr>
                <w:trHeight w:val="420"/>
              </w:trPr>
              <w:tc>
                <w:tcPr>
                  <w:tcW w:w="2688" w:type="dxa"/>
                  <w:tcBorders>
                    <w:top w:val="nil"/>
                    <w:left w:val="single" w:sz="4" w:space="0" w:color="auto"/>
                    <w:bottom w:val="single" w:sz="4" w:space="0" w:color="auto"/>
                    <w:right w:val="single" w:sz="4" w:space="0" w:color="auto"/>
                  </w:tcBorders>
                  <w:shd w:val="clear" w:color="auto" w:fill="auto"/>
                  <w:noWrap/>
                  <w:vAlign w:val="center"/>
                  <w:hideMark/>
                </w:tcPr>
                <w:p w:rsidR="00EF7554" w:rsidRPr="001D47A4" w:rsidRDefault="00EF7554" w:rsidP="00EF7554">
                  <w:pPr>
                    <w:spacing w:after="0" w:line="240" w:lineRule="auto"/>
                    <w:jc w:val="both"/>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Predikat</w:t>
                  </w:r>
                  <w:r w:rsidR="00A10EB7">
                    <w:rPr>
                      <w:rFonts w:ascii="Bookman Old Style" w:eastAsia="Times New Roman" w:hAnsi="Bookman Old Style" w:cs="Times New Roman"/>
                      <w:b/>
                      <w:bCs/>
                      <w:color w:val="000000"/>
                      <w:sz w:val="20"/>
                      <w:szCs w:val="20"/>
                    </w:rPr>
                    <w:t xml:space="preserve"> </w:t>
                  </w:r>
                  <w:r w:rsidRPr="001D47A4">
                    <w:rPr>
                      <w:rFonts w:ascii="Bookman Old Style" w:eastAsia="Times New Roman" w:hAnsi="Bookman Old Style" w:cs="Times New Roman"/>
                      <w:b/>
                      <w:bCs/>
                      <w:color w:val="000000"/>
                      <w:sz w:val="20"/>
                      <w:szCs w:val="20"/>
                    </w:rPr>
                    <w:t>Komposit</w:t>
                  </w:r>
                </w:p>
              </w:tc>
              <w:tc>
                <w:tcPr>
                  <w:tcW w:w="14048"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0"/>
                      <w:szCs w:val="20"/>
                    </w:rPr>
                  </w:pPr>
                  <w:r w:rsidRPr="001D47A4">
                    <w:rPr>
                      <w:rFonts w:ascii="Bookman Old Style" w:eastAsia="Times New Roman" w:hAnsi="Bookman Old Style" w:cs="Times New Roman"/>
                      <w:b/>
                      <w:bCs/>
                      <w:color w:val="000000"/>
                      <w:sz w:val="20"/>
                      <w:szCs w:val="20"/>
                    </w:rPr>
                    <w:t>Baik</w:t>
                  </w:r>
                </w:p>
              </w:tc>
            </w:tr>
            <w:tr w:rsidR="00EF7554" w:rsidRPr="001D47A4" w:rsidTr="00A10EB7">
              <w:trPr>
                <w:gridAfter w:val="1"/>
                <w:wAfter w:w="90" w:type="dxa"/>
                <w:trHeight w:val="420"/>
              </w:trPr>
              <w:tc>
                <w:tcPr>
                  <w:tcW w:w="16646" w:type="dxa"/>
                  <w:gridSpan w:val="13"/>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F7554" w:rsidRPr="001D47A4" w:rsidRDefault="00EF7554" w:rsidP="00EF7554">
                  <w:pPr>
                    <w:spacing w:after="0" w:line="240" w:lineRule="auto"/>
                    <w:jc w:val="center"/>
                    <w:rPr>
                      <w:rFonts w:ascii="Bookman Old Style" w:eastAsia="Times New Roman" w:hAnsi="Bookman Old Style" w:cs="Times New Roman"/>
                      <w:b/>
                      <w:bCs/>
                      <w:color w:val="000000"/>
                      <w:sz w:val="24"/>
                      <w:szCs w:val="24"/>
                    </w:rPr>
                  </w:pPr>
                  <w:r w:rsidRPr="001D47A4">
                    <w:rPr>
                      <w:rFonts w:ascii="Bookman Old Style" w:eastAsia="Times New Roman" w:hAnsi="Bookman Old Style" w:cs="Times New Roman"/>
                      <w:b/>
                      <w:bCs/>
                      <w:color w:val="000000"/>
                      <w:sz w:val="24"/>
                      <w:szCs w:val="24"/>
                    </w:rPr>
                    <w:t>Kesimpulan</w:t>
                  </w:r>
                </w:p>
              </w:tc>
            </w:tr>
          </w:tbl>
          <w:p w:rsidR="00EF7554" w:rsidRPr="003C2E67" w:rsidRDefault="00EF7554" w:rsidP="00EF7554">
            <w:pPr>
              <w:spacing w:after="0" w:line="240" w:lineRule="auto"/>
              <w:jc w:val="center"/>
              <w:rPr>
                <w:rFonts w:ascii="Bookman Old Style" w:eastAsia="Times New Roman" w:hAnsi="Bookman Old Style" w:cs="Times New Roman"/>
                <w:b/>
                <w:bCs/>
                <w:color w:val="000000"/>
                <w:sz w:val="24"/>
                <w:szCs w:val="24"/>
              </w:rPr>
            </w:pPr>
          </w:p>
        </w:tc>
      </w:tr>
      <w:tr w:rsidR="00EF7554" w:rsidRPr="003C2E67" w:rsidTr="00A10EB7">
        <w:trPr>
          <w:trHeight w:val="376"/>
        </w:trPr>
        <w:tc>
          <w:tcPr>
            <w:tcW w:w="16844" w:type="dxa"/>
            <w:vMerge w:val="restart"/>
            <w:tcBorders>
              <w:top w:val="single" w:sz="4" w:space="0" w:color="auto"/>
              <w:left w:val="single" w:sz="4" w:space="0" w:color="auto"/>
              <w:bottom w:val="single" w:sz="4" w:space="0" w:color="auto"/>
              <w:right w:val="single" w:sz="4" w:space="0" w:color="000000"/>
            </w:tcBorders>
            <w:shd w:val="clear" w:color="auto" w:fill="auto"/>
            <w:hideMark/>
          </w:tcPr>
          <w:p w:rsidR="00A10EB7" w:rsidRDefault="00A10EB7"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 xml:space="preserve">Faktor 1 </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numPr>
                <w:ilvl w:val="0"/>
                <w:numId w:val="1"/>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PT Bank Perkreditan Rakyat Musi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yang berkantor</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pusat di Jalan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Kapasan 18 Tegalrejo</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Kecamatan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Belitang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Kabupaten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Komering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Ulu</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Timur</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mempunyai 1 (satu) Kantor Pusat</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 2 (dua)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 xml:space="preserve"> Kantor Kas.</w:t>
            </w:r>
            <w:r w:rsidR="006B45E8">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Untuk</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susunan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pengurus</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jumlah</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 2 (dua) semua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bertempat</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tinggal di Kecamatan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Belitang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Kabupaten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Komering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Ulu</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Timur.</w:t>
            </w:r>
            <w:r w:rsidR="006B45E8">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Dewan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 2 (dua) orang yang 1 (satu) bertempat</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tinggal di Kecamatan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Belitang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Kabupaten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Komering</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Ulu</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Timur, sedangkan yang satunya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lagi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bertempat</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tinggal di Palembang.</w:t>
            </w:r>
          </w:p>
          <w:p w:rsidR="00EF7554" w:rsidRPr="00E81C0A" w:rsidRDefault="00EF7554" w:rsidP="00EF7554">
            <w:pPr>
              <w:pStyle w:val="NoSpacing"/>
              <w:numPr>
                <w:ilvl w:val="0"/>
                <w:numId w:val="1"/>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Direktur yang membawahi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kepatuhan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sudah</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dijabat</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oleh</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 xml:space="preserve">Sdri Sri Kusmiyati, SE, </w:t>
            </w:r>
          </w:p>
          <w:p w:rsidR="00EF7554" w:rsidRPr="00E81C0A" w:rsidRDefault="00EF7554" w:rsidP="00EF7554">
            <w:pPr>
              <w:pStyle w:val="NoSpacing"/>
              <w:numPr>
                <w:ilvl w:val="0"/>
                <w:numId w:val="1"/>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Anggota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tidak</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 yang rangkap</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jabatan, hanya 1 (satu) Direksi yang rangkap</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jabatan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yaitu</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sebagai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anggota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Humas</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Publikasi di DPD Perbarindo SUMSEL BABEL yaitu, Sdr Ahmad Shoim,SE (Direktur</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Utama)</w:t>
            </w:r>
          </w:p>
          <w:p w:rsidR="00EF7554" w:rsidRPr="00E81C0A" w:rsidRDefault="00EF7554" w:rsidP="00EF7554">
            <w:pPr>
              <w:pStyle w:val="NoSpacing"/>
              <w:numPr>
                <w:ilvl w:val="0"/>
                <w:numId w:val="1"/>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Antar</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pengurus</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tidak</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 yang hubungan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keluarga</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baik</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 maupun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Dewan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maupun</w:t>
            </w:r>
            <w:r w:rsidR="00A10EB7">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sebaliknya.</w:t>
            </w:r>
          </w:p>
          <w:p w:rsidR="00EF7554" w:rsidRPr="00E81C0A" w:rsidRDefault="00EF7554" w:rsidP="00EF7554">
            <w:pPr>
              <w:pStyle w:val="NoSpacing"/>
              <w:numPr>
                <w:ilvl w:val="0"/>
                <w:numId w:val="1"/>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Semua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Dewan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 lulus dalam</w:t>
            </w:r>
            <w:r w:rsidR="00225443">
              <w:rPr>
                <w:rFonts w:ascii="Bookman Old Style" w:hAnsi="Bookman Old Style" w:cs="Times New Roman"/>
                <w:sz w:val="20"/>
                <w:szCs w:val="20"/>
                <w:lang w:val="en-US"/>
              </w:rPr>
              <w:t xml:space="preserve"> </w:t>
            </w:r>
            <w:r w:rsidRPr="00E81C0A">
              <w:rPr>
                <w:rFonts w:ascii="Bookman Old Style" w:hAnsi="Bookman Old Style" w:cs="Times New Roman"/>
                <w:i/>
                <w:sz w:val="20"/>
                <w:szCs w:val="20"/>
                <w:lang w:val="en-US"/>
              </w:rPr>
              <w:t xml:space="preserve">fit and proper test </w:t>
            </w:r>
            <w:r w:rsidRPr="00E81C0A">
              <w:rPr>
                <w:rFonts w:ascii="Bookman Old Style" w:hAnsi="Bookman Old Style" w:cs="Times New Roman"/>
                <w:sz w:val="20"/>
                <w:szCs w:val="20"/>
                <w:lang w:val="en-US"/>
              </w:rPr>
              <w:t>/ penilaian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kemampuan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kepatutan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semuanya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dinyatakan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layak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kompeten.</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2</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numPr>
                <w:ilvl w:val="0"/>
                <w:numId w:val="2"/>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Jumlah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Dewan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adalah 2 (dua) atau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sama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jumlah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anggota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w:t>
            </w:r>
          </w:p>
          <w:p w:rsidR="00EF7554" w:rsidRPr="00E81C0A" w:rsidRDefault="00EF7554" w:rsidP="00EF7554">
            <w:pPr>
              <w:pStyle w:val="NoSpacing"/>
              <w:numPr>
                <w:ilvl w:val="0"/>
                <w:numId w:val="2"/>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Untuk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Utama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yaitu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Joko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Dwipurnomo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Y, S.Pd</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diangkat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kembali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mendapat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persetujuan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dari OJK KR 7 SUMBAGSEL, sedangkan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untuk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posisi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dijabat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oleh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Sdr</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Candra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Khusuma, SE</w:t>
            </w:r>
          </w:p>
          <w:p w:rsidR="00EF7554" w:rsidRPr="00E81C0A" w:rsidRDefault="00EF7554" w:rsidP="00EF7554">
            <w:pPr>
              <w:pStyle w:val="NoSpacing"/>
              <w:numPr>
                <w:ilvl w:val="0"/>
                <w:numId w:val="2"/>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Utama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bertempat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tinggal di Desa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Tegalrejo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Kecamatan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Belitang</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Kabupaten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Komering</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Ulu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Timur</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atau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sama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domisili Kantor Pusat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sedangkan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untuk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satunya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Candra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Khusuma, SE</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bertempat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tinggal di Palembang.</w:t>
            </w:r>
          </w:p>
          <w:p w:rsidR="00EF7554" w:rsidRPr="00E81C0A" w:rsidRDefault="00EF7554" w:rsidP="00EF7554">
            <w:pPr>
              <w:pStyle w:val="NoSpacing"/>
              <w:numPr>
                <w:ilvl w:val="0"/>
                <w:numId w:val="2"/>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Dewan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Komisaris</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tidak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 yang rangkap</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jabatan di lembaga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keuangan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lainnya.</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Default="00EF7554" w:rsidP="00EF7554">
            <w:pPr>
              <w:pStyle w:val="NoSpacing"/>
              <w:jc w:val="both"/>
              <w:rPr>
                <w:rFonts w:ascii="Bookman Old Style" w:hAnsi="Bookman Old Style" w:cs="Times New Roman"/>
                <w:sz w:val="20"/>
                <w:szCs w:val="20"/>
                <w:lang w:val="en-US"/>
              </w:rPr>
            </w:pPr>
          </w:p>
          <w:p w:rsidR="00225443" w:rsidRDefault="00225443" w:rsidP="00EF7554">
            <w:pPr>
              <w:pStyle w:val="NoSpacing"/>
              <w:jc w:val="both"/>
              <w:rPr>
                <w:rFonts w:ascii="Bookman Old Style" w:hAnsi="Bookman Old Style" w:cs="Times New Roman"/>
                <w:sz w:val="20"/>
                <w:szCs w:val="20"/>
                <w:lang w:val="en-US"/>
              </w:rPr>
            </w:pPr>
          </w:p>
          <w:p w:rsidR="00225443" w:rsidRDefault="00225443" w:rsidP="00EF7554">
            <w:pPr>
              <w:pStyle w:val="NoSpacing"/>
              <w:jc w:val="both"/>
              <w:rPr>
                <w:rFonts w:ascii="Bookman Old Style" w:hAnsi="Bookman Old Style" w:cs="Times New Roman"/>
                <w:sz w:val="20"/>
                <w:szCs w:val="20"/>
                <w:lang w:val="en-US"/>
              </w:rPr>
            </w:pPr>
          </w:p>
          <w:p w:rsidR="00225443" w:rsidRDefault="00225443" w:rsidP="00EF7554">
            <w:pPr>
              <w:pStyle w:val="NoSpacing"/>
              <w:jc w:val="both"/>
              <w:rPr>
                <w:rFonts w:ascii="Bookman Old Style" w:hAnsi="Bookman Old Style" w:cs="Times New Roman"/>
                <w:sz w:val="20"/>
                <w:szCs w:val="20"/>
                <w:lang w:val="en-US"/>
              </w:rPr>
            </w:pPr>
          </w:p>
          <w:p w:rsidR="00225443" w:rsidRDefault="00225443" w:rsidP="00EF7554">
            <w:pPr>
              <w:pStyle w:val="NoSpacing"/>
              <w:jc w:val="both"/>
              <w:rPr>
                <w:rFonts w:ascii="Bookman Old Style" w:hAnsi="Bookman Old Style" w:cs="Times New Roman"/>
                <w:sz w:val="20"/>
                <w:szCs w:val="20"/>
                <w:lang w:val="en-US"/>
              </w:rPr>
            </w:pPr>
          </w:p>
          <w:p w:rsidR="00225443" w:rsidRPr="00E81C0A" w:rsidRDefault="00225443"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3</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ind w:left="720"/>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Belum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dapat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dibuat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karena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belum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menerapkan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Manajemen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Resiko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 modal inti</w:t>
            </w:r>
            <w:r w:rsidR="00225443">
              <w:rPr>
                <w:rFonts w:ascii="Bookman Old Style" w:hAnsi="Bookman Old Style" w:cs="Times New Roman"/>
                <w:sz w:val="20"/>
                <w:szCs w:val="20"/>
                <w:lang w:val="en-US"/>
              </w:rPr>
              <w:t xml:space="preserve"> </w:t>
            </w:r>
            <w:r w:rsidRPr="009D1988">
              <w:rPr>
                <w:rFonts w:ascii="Times New Roman" w:hAnsi="Times New Roman" w:cs="Times New Roman"/>
                <w:lang w:val="en-US"/>
              </w:rPr>
              <w:t>Rp.6.395.043.595,-</w:t>
            </w:r>
            <w:r>
              <w:rPr>
                <w:rFonts w:ascii="Times New Roman" w:hAnsi="Times New Roman" w:cs="Times New Roman"/>
                <w:lang w:val="en-US"/>
              </w:rPr>
              <w:t xml:space="preserve"> (</w:t>
            </w:r>
            <w:r w:rsidRPr="00E81C0A">
              <w:rPr>
                <w:rFonts w:ascii="Bookman Old Style" w:hAnsi="Bookman Old Style" w:cs="Times New Roman"/>
                <w:sz w:val="20"/>
                <w:szCs w:val="20"/>
                <w:lang w:val="en-US"/>
              </w:rPr>
              <w:t>sehingga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tidak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wajib</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membentuk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komite</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komite).</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4</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numPr>
                <w:ilvl w:val="0"/>
                <w:numId w:val="3"/>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Pedoman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Penanganan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Benturan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Kepentingan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atau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dimiliki.</w:t>
            </w:r>
          </w:p>
          <w:p w:rsidR="00EF7554" w:rsidRPr="00E81C0A" w:rsidRDefault="00EF7554" w:rsidP="00EF7554">
            <w:pPr>
              <w:pStyle w:val="NoSpacing"/>
              <w:numPr>
                <w:ilvl w:val="0"/>
                <w:numId w:val="3"/>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Para pihak yang berbenturan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kepentingan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tidak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dapat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mengeksekusi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transaksi.</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5</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numPr>
                <w:ilvl w:val="0"/>
                <w:numId w:val="4"/>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Direksi yang membawahi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fungsi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kepatuhan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 lulus uji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kemampuan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kepatutan di OJK KR 7 Sumatera bagian Selatan 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pengangkatannya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melalui RUPSLB 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dilaporan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kekantor</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OJK KR 7 Sumatera bagian Selatan.</w:t>
            </w:r>
          </w:p>
          <w:p w:rsidR="00EF7554" w:rsidRPr="00E81C0A" w:rsidRDefault="00225443" w:rsidP="00EF7554">
            <w:pPr>
              <w:pStyle w:val="NoSpacing"/>
              <w:numPr>
                <w:ilvl w:val="0"/>
                <w:numId w:val="4"/>
              </w:numPr>
              <w:jc w:val="both"/>
              <w:rPr>
                <w:rFonts w:ascii="Bookman Old Style" w:hAnsi="Bookman Old Style" w:cs="Times New Roman"/>
                <w:sz w:val="20"/>
                <w:szCs w:val="20"/>
                <w:lang w:val="en-US"/>
              </w:rPr>
            </w:pPr>
            <w:r>
              <w:rPr>
                <w:rFonts w:ascii="Bookman Old Style" w:hAnsi="Bookman Old Style" w:cs="Times New Roman"/>
                <w:sz w:val="20"/>
                <w:szCs w:val="20"/>
                <w:lang w:val="en-US"/>
              </w:rPr>
              <w:t>U</w:t>
            </w:r>
            <w:r w:rsidR="00EF7554" w:rsidRPr="00E81C0A">
              <w:rPr>
                <w:rFonts w:ascii="Bookman Old Style" w:hAnsi="Bookman Old Style" w:cs="Times New Roman"/>
                <w:sz w:val="20"/>
                <w:szCs w:val="20"/>
                <w:lang w:val="en-US"/>
              </w:rPr>
              <w:t>ntuk</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Pejabat</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Eksekutif</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Kepatuhan</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sudah</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ada</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dan</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telah</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dilaporkan</w:t>
            </w:r>
            <w:r>
              <w:rPr>
                <w:rFonts w:ascii="Bookman Old Style" w:hAnsi="Bookman Old Style" w:cs="Times New Roman"/>
                <w:sz w:val="20"/>
                <w:szCs w:val="20"/>
                <w:lang w:val="en-US"/>
              </w:rPr>
              <w:t xml:space="preserve"> </w:t>
            </w:r>
            <w:r w:rsidR="00EF7554" w:rsidRPr="00E81C0A">
              <w:rPr>
                <w:rFonts w:ascii="Bookman Old Style" w:hAnsi="Bookman Old Style" w:cs="Times New Roman"/>
                <w:sz w:val="20"/>
                <w:szCs w:val="20"/>
                <w:lang w:val="en-US"/>
              </w:rPr>
              <w:t>ke Kantor OJK KR 7 Sumatera bagian Selatan.</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Pr="00E81C0A" w:rsidRDefault="00EF7554" w:rsidP="00EF7554">
            <w:pPr>
              <w:pStyle w:val="NoSpacing"/>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6</w:t>
            </w:r>
          </w:p>
          <w:p w:rsidR="00EF7554" w:rsidRPr="00E81C0A" w:rsidRDefault="00EF7554" w:rsidP="00EF7554">
            <w:pPr>
              <w:pStyle w:val="NoSpacing"/>
              <w:jc w:val="both"/>
              <w:rPr>
                <w:rFonts w:ascii="Bookman Old Style" w:hAnsi="Bookman Old Style" w:cs="Times New Roman"/>
                <w:sz w:val="20"/>
                <w:szCs w:val="20"/>
                <w:lang w:val="en-US"/>
              </w:rPr>
            </w:pPr>
          </w:p>
          <w:p w:rsidR="00EF7554" w:rsidRPr="00E81C0A" w:rsidRDefault="00EF7554" w:rsidP="00EF7554">
            <w:pPr>
              <w:pStyle w:val="NoSpacing"/>
              <w:numPr>
                <w:ilvl w:val="0"/>
                <w:numId w:val="5"/>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Pejabat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Eksekutif Audit Intern tidak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terlibat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dalam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operasional bank</w:t>
            </w:r>
          </w:p>
          <w:p w:rsidR="00EF7554" w:rsidRPr="00E81C0A" w:rsidRDefault="00EF7554" w:rsidP="00EF7554">
            <w:pPr>
              <w:pStyle w:val="NoSpacing"/>
              <w:numPr>
                <w:ilvl w:val="0"/>
                <w:numId w:val="5"/>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Tanggung</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jawab</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Pejabat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Eksekutif Audit Intern langsung</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kepada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Direktur</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Utama</w:t>
            </w:r>
          </w:p>
          <w:p w:rsidR="00EF7554" w:rsidRPr="00E81C0A" w:rsidRDefault="00EF7554" w:rsidP="00EF7554">
            <w:pPr>
              <w:pStyle w:val="NoSpacing"/>
              <w:ind w:left="720"/>
              <w:jc w:val="both"/>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7</w:t>
            </w:r>
          </w:p>
          <w:p w:rsidR="00EF7554" w:rsidRPr="00E81C0A" w:rsidRDefault="00EF7554" w:rsidP="00EF7554">
            <w:pPr>
              <w:pStyle w:val="NoSpacing"/>
              <w:rPr>
                <w:rFonts w:ascii="Bookman Old Style" w:hAnsi="Bookman Old Style" w:cs="Times New Roman"/>
                <w:sz w:val="20"/>
                <w:szCs w:val="20"/>
                <w:lang w:val="en-US"/>
              </w:rPr>
            </w:pPr>
          </w:p>
          <w:p w:rsidR="00EF7554" w:rsidRPr="00E81C0A" w:rsidRDefault="00EF7554" w:rsidP="00EF7554">
            <w:pPr>
              <w:pStyle w:val="NoSpacing"/>
              <w:numPr>
                <w:ilvl w:val="0"/>
                <w:numId w:val="6"/>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Dalam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melaksanakan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penugasan audit ekstern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atau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dari KAP diikat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oleh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Mouantara KAP dengan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w:t>
            </w:r>
          </w:p>
          <w:p w:rsidR="00EF7554" w:rsidRPr="00E81C0A" w:rsidRDefault="00EF7554" w:rsidP="00EF7554">
            <w:pPr>
              <w:pStyle w:val="NoSpacing"/>
              <w:numPr>
                <w:ilvl w:val="0"/>
                <w:numId w:val="6"/>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Hasil</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pemeriksaan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dari KAP dikirim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 Kantor OJK KR 7 Sumatera bagian Selatan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 yang mengirim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langsung</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kewajiban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 xml:space="preserve">dari KAP. </w:t>
            </w:r>
          </w:p>
          <w:p w:rsidR="00EF7554" w:rsidRPr="00E81C0A" w:rsidRDefault="00EF7554" w:rsidP="00EF7554">
            <w:pPr>
              <w:pStyle w:val="NoSpacing"/>
              <w:numPr>
                <w:ilvl w:val="0"/>
                <w:numId w:val="6"/>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Setiap</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hasil</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temuan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selalu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diperbaiki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oleh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w:t>
            </w:r>
          </w:p>
          <w:p w:rsidR="00EF7554" w:rsidRPr="00E81C0A" w:rsidRDefault="00EF7554" w:rsidP="00EF7554">
            <w:pPr>
              <w:pStyle w:val="NoSpacing"/>
              <w:ind w:left="720"/>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8</w:t>
            </w:r>
          </w:p>
          <w:p w:rsidR="00EF7554" w:rsidRPr="00E81C0A" w:rsidRDefault="00EF7554" w:rsidP="00EF7554">
            <w:pPr>
              <w:pStyle w:val="NoSpacing"/>
              <w:rPr>
                <w:rFonts w:ascii="Bookman Old Style" w:hAnsi="Bookman Old Style" w:cs="Times New Roman"/>
                <w:sz w:val="20"/>
                <w:szCs w:val="20"/>
                <w:lang w:val="en-US"/>
              </w:rPr>
            </w:pPr>
          </w:p>
          <w:p w:rsidR="00EF7554" w:rsidRPr="00E81C0A" w:rsidRDefault="00EF7554" w:rsidP="00EF7554">
            <w:pPr>
              <w:pStyle w:val="NoSpacing"/>
              <w:numPr>
                <w:ilvl w:val="0"/>
                <w:numId w:val="10"/>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Pejabat</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Eksekutif</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manajemen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risiko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ditunjuk</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dilaporkan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 Kantor OJK KR 7 Sumatera Bagian Selatan.</w:t>
            </w:r>
          </w:p>
          <w:p w:rsidR="00EF7554" w:rsidRPr="00E81C0A" w:rsidRDefault="00EF7554" w:rsidP="00EF7554">
            <w:pPr>
              <w:pStyle w:val="NoSpacing"/>
              <w:numPr>
                <w:ilvl w:val="0"/>
                <w:numId w:val="10"/>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Kebijakan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prosedur</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serta</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penetapan limit risiko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dibuat.</w:t>
            </w:r>
          </w:p>
          <w:p w:rsidR="00EF7554" w:rsidRPr="00E81C0A" w:rsidRDefault="00EF7554" w:rsidP="00EF7554">
            <w:pPr>
              <w:pStyle w:val="NoSpacing"/>
              <w:numPr>
                <w:ilvl w:val="0"/>
                <w:numId w:val="10"/>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PT Bank Perkreditan Rakyat Musi</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dalam</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laporan</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profil</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risiko</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adalah 3 (tiga) atau</w:t>
            </w:r>
            <w:r w:rsidR="00225443">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sedang</w:t>
            </w:r>
          </w:p>
          <w:p w:rsidR="00EF7554" w:rsidRDefault="00EF7554" w:rsidP="00EF7554">
            <w:pPr>
              <w:pStyle w:val="NoSpacing"/>
              <w:rPr>
                <w:rFonts w:ascii="Bookman Old Style" w:hAnsi="Bookman Old Style" w:cs="Times New Roman"/>
                <w:sz w:val="20"/>
                <w:szCs w:val="20"/>
                <w:lang w:val="en-US"/>
              </w:rPr>
            </w:pPr>
          </w:p>
          <w:p w:rsidR="00225443" w:rsidRDefault="00225443" w:rsidP="00EF7554">
            <w:pPr>
              <w:pStyle w:val="NoSpacing"/>
              <w:rPr>
                <w:rFonts w:ascii="Bookman Old Style" w:hAnsi="Bookman Old Style" w:cs="Times New Roman"/>
                <w:sz w:val="20"/>
                <w:szCs w:val="20"/>
                <w:lang w:val="en-US"/>
              </w:rPr>
            </w:pPr>
          </w:p>
          <w:p w:rsidR="00225443" w:rsidRDefault="00225443" w:rsidP="00EF7554">
            <w:pPr>
              <w:pStyle w:val="NoSpacing"/>
              <w:rPr>
                <w:rFonts w:ascii="Bookman Old Style" w:hAnsi="Bookman Old Style" w:cs="Times New Roman"/>
                <w:sz w:val="20"/>
                <w:szCs w:val="20"/>
                <w:lang w:val="en-US"/>
              </w:rPr>
            </w:pPr>
          </w:p>
          <w:p w:rsidR="00225443" w:rsidRDefault="00225443" w:rsidP="00EF7554">
            <w:pPr>
              <w:pStyle w:val="NoSpacing"/>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p>
          <w:p w:rsidR="00225443" w:rsidRDefault="00225443" w:rsidP="00EF7554">
            <w:pPr>
              <w:pStyle w:val="NoSpacing"/>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9</w:t>
            </w:r>
          </w:p>
          <w:p w:rsidR="00EF7554" w:rsidRPr="00E81C0A" w:rsidRDefault="00EF7554" w:rsidP="00EF7554">
            <w:pPr>
              <w:pStyle w:val="NoSpacing"/>
              <w:rPr>
                <w:rFonts w:ascii="Bookman Old Style" w:hAnsi="Bookman Old Style" w:cs="Times New Roman"/>
                <w:sz w:val="20"/>
                <w:szCs w:val="20"/>
                <w:lang w:val="en-US"/>
              </w:rPr>
            </w:pPr>
          </w:p>
          <w:p w:rsidR="00EF7554" w:rsidRPr="00E81C0A" w:rsidRDefault="00EF7554" w:rsidP="00EF7554">
            <w:pPr>
              <w:pStyle w:val="NoSpacing"/>
              <w:numPr>
                <w:ilvl w:val="0"/>
                <w:numId w:val="7"/>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PT Bank Perkreditan Rakyat Musi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 telah</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memiliki PKPB yang menjadi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pedoman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dalam</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pemberian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kredit</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atau</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penyaluran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kredit.</w:t>
            </w:r>
          </w:p>
          <w:p w:rsidR="00EF7554" w:rsidRPr="00E81C0A" w:rsidRDefault="00EF7554" w:rsidP="00EF7554">
            <w:pPr>
              <w:pStyle w:val="NoSpacing"/>
              <w:numPr>
                <w:ilvl w:val="0"/>
                <w:numId w:val="7"/>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Dalam</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memberikan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kredit</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kepada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pihak</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terkait</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berpedoman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pada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prinsip</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kehati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hatian.</w:t>
            </w:r>
          </w:p>
          <w:p w:rsidR="00EF7554" w:rsidRPr="00E81C0A" w:rsidRDefault="00EF7554" w:rsidP="00EF7554">
            <w:pPr>
              <w:pStyle w:val="NoSpacing"/>
              <w:numPr>
                <w:ilvl w:val="0"/>
                <w:numId w:val="7"/>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Laporan BMPK dilaporkan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 OJK/BI setiap</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akhir</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bulannya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bersamaan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laporan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bulanan BPR.</w:t>
            </w:r>
          </w:p>
          <w:p w:rsidR="00EF7554" w:rsidRPr="00E81C0A" w:rsidRDefault="00EF7554" w:rsidP="00EF7554">
            <w:pPr>
              <w:pStyle w:val="NoSpacing"/>
              <w:ind w:left="720"/>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10</w:t>
            </w:r>
          </w:p>
          <w:p w:rsidR="00EF7554" w:rsidRPr="00E81C0A" w:rsidRDefault="00EF7554" w:rsidP="00EF7554">
            <w:pPr>
              <w:pStyle w:val="NoSpacing"/>
              <w:rPr>
                <w:rFonts w:ascii="Bookman Old Style" w:hAnsi="Bookman Old Style" w:cs="Times New Roman"/>
                <w:sz w:val="20"/>
                <w:szCs w:val="20"/>
                <w:lang w:val="en-US"/>
              </w:rPr>
            </w:pPr>
          </w:p>
          <w:p w:rsidR="00EF7554" w:rsidRPr="00E81C0A" w:rsidRDefault="00EF7554" w:rsidP="00EF7554">
            <w:pPr>
              <w:pStyle w:val="NoSpacing"/>
              <w:numPr>
                <w:ilvl w:val="0"/>
                <w:numId w:val="9"/>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Rencana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bisnis bank disusun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oleh</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Direksi, namun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dalam</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menyusun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dikomunikasikan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para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karyawan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sehingga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karyawan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merasa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memiliki rasa tanggung</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jawab.</w:t>
            </w:r>
          </w:p>
          <w:p w:rsidR="00EF7554" w:rsidRPr="00E81C0A" w:rsidRDefault="00EF7554" w:rsidP="00EF7554">
            <w:pPr>
              <w:pStyle w:val="NoSpacing"/>
              <w:numPr>
                <w:ilvl w:val="0"/>
                <w:numId w:val="9"/>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Rencana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bisnis bank telah</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dikomunikasikan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para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pemegang</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saham</w:t>
            </w:r>
          </w:p>
          <w:p w:rsidR="00EF7554" w:rsidRPr="00E81C0A" w:rsidRDefault="00EF7554" w:rsidP="00EF7554">
            <w:pPr>
              <w:pStyle w:val="NoSpacing"/>
              <w:ind w:left="720"/>
              <w:rPr>
                <w:rFonts w:ascii="Bookman Old Style" w:hAnsi="Bookman Old Style" w:cs="Times New Roman"/>
                <w:sz w:val="20"/>
                <w:szCs w:val="20"/>
                <w:lang w:val="en-US"/>
              </w:rPr>
            </w:pPr>
          </w:p>
          <w:p w:rsidR="00EF7554" w:rsidRPr="00E81C0A" w:rsidRDefault="00EF7554" w:rsidP="00EF7554">
            <w:pPr>
              <w:pStyle w:val="NoSpacing"/>
              <w:rPr>
                <w:rFonts w:ascii="Bookman Old Style" w:hAnsi="Bookman Old Style" w:cs="Times New Roman"/>
                <w:sz w:val="20"/>
                <w:szCs w:val="20"/>
                <w:lang w:val="en-US"/>
              </w:rPr>
            </w:pPr>
            <w:r w:rsidRPr="00E81C0A">
              <w:rPr>
                <w:rFonts w:ascii="Bookman Old Style" w:hAnsi="Bookman Old Style" w:cs="Times New Roman"/>
                <w:sz w:val="20"/>
                <w:szCs w:val="20"/>
                <w:lang w:val="en-US"/>
              </w:rPr>
              <w:t>Faktor 11</w:t>
            </w:r>
          </w:p>
          <w:p w:rsidR="00EF7554" w:rsidRPr="00E81C0A" w:rsidRDefault="00EF7554" w:rsidP="00EF7554">
            <w:pPr>
              <w:pStyle w:val="NoSpacing"/>
              <w:rPr>
                <w:rFonts w:ascii="Bookman Old Style" w:hAnsi="Bookman Old Style" w:cs="Times New Roman"/>
                <w:sz w:val="20"/>
                <w:szCs w:val="20"/>
                <w:lang w:val="en-US"/>
              </w:rPr>
            </w:pPr>
          </w:p>
          <w:p w:rsidR="00EF7554" w:rsidRPr="00E81C0A" w:rsidRDefault="00EF7554" w:rsidP="00EF7554">
            <w:pPr>
              <w:pStyle w:val="NoSpacing"/>
              <w:numPr>
                <w:ilvl w:val="0"/>
                <w:numId w:val="8"/>
              </w:numPr>
              <w:jc w:val="both"/>
              <w:rPr>
                <w:rFonts w:ascii="Bookman Old Style" w:hAnsi="Bookman Old Style" w:cs="Times New Roman"/>
                <w:sz w:val="20"/>
                <w:szCs w:val="20"/>
                <w:lang w:val="en-US"/>
              </w:rPr>
            </w:pPr>
            <w:r w:rsidRPr="00E81C0A">
              <w:rPr>
                <w:rFonts w:ascii="Bookman Old Style" w:hAnsi="Bookman Old Style" w:cs="Times New Roman"/>
                <w:sz w:val="20"/>
                <w:szCs w:val="20"/>
                <w:lang w:val="en-US"/>
              </w:rPr>
              <w:t>Laporan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keuangan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PT Bank Perkreditan Rakyat Musi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Arta Lestari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telah</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menggunakan system terkomputerisasi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sehingga</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memudahkan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dalam</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menyajikan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laporan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keuangan.</w:t>
            </w:r>
          </w:p>
          <w:p w:rsidR="00EF7554" w:rsidRPr="00E81C0A" w:rsidRDefault="00EF7554" w:rsidP="00EF7554">
            <w:pPr>
              <w:pStyle w:val="NoSpacing"/>
              <w:numPr>
                <w:ilvl w:val="0"/>
                <w:numId w:val="8"/>
              </w:numPr>
              <w:rPr>
                <w:rFonts w:ascii="Bookman Old Style" w:hAnsi="Bookman Old Style" w:cs="Times New Roman"/>
                <w:sz w:val="20"/>
                <w:szCs w:val="20"/>
                <w:lang w:val="en-US"/>
              </w:rPr>
            </w:pPr>
            <w:r w:rsidRPr="00E81C0A">
              <w:rPr>
                <w:rFonts w:ascii="Bookman Old Style" w:hAnsi="Bookman Old Style" w:cs="Times New Roman"/>
                <w:sz w:val="20"/>
                <w:szCs w:val="20"/>
                <w:lang w:val="en-US"/>
              </w:rPr>
              <w:t>Untuk</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laporan</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ke BI atau OJK telah</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sesuai</w:t>
            </w:r>
            <w:r w:rsidR="00624A56">
              <w:rPr>
                <w:rFonts w:ascii="Bookman Old Style" w:hAnsi="Bookman Old Style" w:cs="Times New Roman"/>
                <w:sz w:val="20"/>
                <w:szCs w:val="20"/>
                <w:lang w:val="en-US"/>
              </w:rPr>
              <w:t xml:space="preserve"> </w:t>
            </w:r>
            <w:r w:rsidRPr="00E81C0A">
              <w:rPr>
                <w:rFonts w:ascii="Bookman Old Style" w:hAnsi="Bookman Old Style" w:cs="Times New Roman"/>
                <w:sz w:val="20"/>
                <w:szCs w:val="20"/>
                <w:lang w:val="en-US"/>
              </w:rPr>
              <w:t>dengan PBI atau POJK.</w:t>
            </w:r>
          </w:p>
          <w:p w:rsidR="00EF7554" w:rsidRPr="003C2E67" w:rsidRDefault="00EF7554" w:rsidP="00EF7554">
            <w:pPr>
              <w:spacing w:after="0" w:line="240" w:lineRule="auto"/>
              <w:jc w:val="both"/>
              <w:rPr>
                <w:rFonts w:ascii="Bookman Old Style" w:eastAsia="Times New Roman" w:hAnsi="Bookman Old Style" w:cs="Times New Roman"/>
                <w:color w:val="808080"/>
                <w:sz w:val="32"/>
                <w:szCs w:val="32"/>
              </w:rPr>
            </w:pPr>
          </w:p>
        </w:tc>
      </w:tr>
      <w:tr w:rsidR="00A10EB7" w:rsidRPr="003C2E67" w:rsidTr="00A10EB7">
        <w:trPr>
          <w:trHeight w:val="376"/>
        </w:trPr>
        <w:tc>
          <w:tcPr>
            <w:tcW w:w="16844" w:type="dxa"/>
            <w:vMerge/>
            <w:tcBorders>
              <w:top w:val="single" w:sz="4" w:space="0" w:color="auto"/>
              <w:left w:val="single" w:sz="4" w:space="0" w:color="auto"/>
              <w:bottom w:val="single" w:sz="4" w:space="0" w:color="auto"/>
              <w:right w:val="single" w:sz="4" w:space="0" w:color="000000"/>
            </w:tcBorders>
            <w:shd w:val="clear" w:color="auto" w:fill="auto"/>
            <w:hideMark/>
          </w:tcPr>
          <w:p w:rsidR="00A10EB7" w:rsidRPr="00E81C0A" w:rsidRDefault="00A10EB7" w:rsidP="00EF7554">
            <w:pPr>
              <w:pStyle w:val="NoSpacing"/>
              <w:jc w:val="both"/>
              <w:rPr>
                <w:rFonts w:ascii="Bookman Old Style" w:hAnsi="Bookman Old Style" w:cs="Times New Roman"/>
                <w:sz w:val="20"/>
                <w:szCs w:val="20"/>
                <w:lang w:val="en-US"/>
              </w:rPr>
            </w:pPr>
          </w:p>
        </w:tc>
      </w:tr>
      <w:tr w:rsidR="00EF7554" w:rsidRPr="003C2E67" w:rsidTr="00A10EB7">
        <w:trPr>
          <w:trHeight w:val="705"/>
        </w:trPr>
        <w:tc>
          <w:tcPr>
            <w:tcW w:w="16844" w:type="dxa"/>
            <w:vMerge/>
            <w:tcBorders>
              <w:top w:val="single" w:sz="4" w:space="0" w:color="auto"/>
              <w:left w:val="single" w:sz="4" w:space="0" w:color="auto"/>
              <w:bottom w:val="single" w:sz="4" w:space="0" w:color="auto"/>
              <w:right w:val="single" w:sz="4" w:space="0" w:color="000000"/>
            </w:tcBorders>
            <w:vAlign w:val="center"/>
            <w:hideMark/>
          </w:tcPr>
          <w:p w:rsidR="00EF7554" w:rsidRPr="003C2E67" w:rsidRDefault="00EF7554" w:rsidP="00EF7554">
            <w:pPr>
              <w:spacing w:after="0" w:line="240" w:lineRule="auto"/>
              <w:rPr>
                <w:rFonts w:ascii="Bookman Old Style" w:eastAsia="Times New Roman" w:hAnsi="Bookman Old Style" w:cs="Times New Roman"/>
                <w:color w:val="808080"/>
                <w:sz w:val="32"/>
                <w:szCs w:val="32"/>
              </w:rPr>
            </w:pPr>
          </w:p>
        </w:tc>
      </w:tr>
    </w:tbl>
    <w:p w:rsidR="00EF7554" w:rsidRDefault="00EF7554" w:rsidP="00EF7554">
      <w:pPr>
        <w:pStyle w:val="NoSpacing"/>
        <w:rPr>
          <w:rFonts w:ascii="Times New Roman" w:hAnsi="Times New Roman" w:cs="Times New Roman"/>
          <w:lang w:val="en-US"/>
        </w:rPr>
      </w:pPr>
    </w:p>
    <w:tbl>
      <w:tblPr>
        <w:tblStyle w:val="TableGrid"/>
        <w:tblW w:w="10618" w:type="dxa"/>
        <w:tblInd w:w="3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
        <w:gridCol w:w="2048"/>
        <w:gridCol w:w="360"/>
        <w:gridCol w:w="849"/>
        <w:gridCol w:w="841"/>
        <w:gridCol w:w="271"/>
        <w:gridCol w:w="1079"/>
        <w:gridCol w:w="1260"/>
        <w:gridCol w:w="439"/>
        <w:gridCol w:w="1271"/>
        <w:gridCol w:w="1350"/>
      </w:tblGrid>
      <w:tr w:rsidR="00EF7554" w:rsidTr="00EF7554">
        <w:tc>
          <w:tcPr>
            <w:tcW w:w="4948" w:type="dxa"/>
            <w:gridSpan w:val="5"/>
            <w:vAlign w:val="center"/>
          </w:tcPr>
          <w:p w:rsidR="00EF7554" w:rsidRPr="00E81C0A" w:rsidRDefault="00EF7554" w:rsidP="00EF7554">
            <w:pPr>
              <w:pStyle w:val="NoSpacing"/>
              <w:jc w:val="center"/>
              <w:rPr>
                <w:rFonts w:ascii="Bookman Old Style" w:hAnsi="Bookman Old Style" w:cs="Times New Roman"/>
                <w:lang w:val="en-US"/>
              </w:rPr>
            </w:pPr>
            <w:r w:rsidRPr="00E81C0A">
              <w:rPr>
                <w:rFonts w:ascii="Bookman Old Style" w:hAnsi="Bookman Old Style" w:cs="Times New Roman"/>
                <w:lang w:val="en-US"/>
              </w:rPr>
              <w:t>Mengetahui</w:t>
            </w:r>
          </w:p>
        </w:tc>
        <w:tc>
          <w:tcPr>
            <w:tcW w:w="271" w:type="dxa"/>
          </w:tcPr>
          <w:p w:rsidR="00EF7554" w:rsidRPr="00E81C0A" w:rsidRDefault="00EF7554" w:rsidP="00EF7554">
            <w:pPr>
              <w:pStyle w:val="NoSpacing"/>
              <w:jc w:val="both"/>
              <w:rPr>
                <w:rFonts w:ascii="Bookman Old Style" w:hAnsi="Bookman Old Style" w:cs="Times New Roman"/>
                <w:lang w:val="en-US"/>
              </w:rPr>
            </w:pPr>
          </w:p>
        </w:tc>
        <w:tc>
          <w:tcPr>
            <w:tcW w:w="5399" w:type="dxa"/>
            <w:gridSpan w:val="5"/>
          </w:tcPr>
          <w:p w:rsidR="00EF7554" w:rsidRPr="00E81C0A" w:rsidRDefault="00EF7554" w:rsidP="00EF7554">
            <w:pPr>
              <w:pStyle w:val="NoSpacing"/>
              <w:jc w:val="center"/>
              <w:rPr>
                <w:rFonts w:ascii="Bookman Old Style" w:hAnsi="Bookman Old Style" w:cs="Times New Roman"/>
                <w:lang w:val="en-US"/>
              </w:rPr>
            </w:pPr>
            <w:r w:rsidRPr="00E81C0A">
              <w:rPr>
                <w:rFonts w:ascii="Bookman Old Style" w:hAnsi="Bookman Old Style" w:cs="Times New Roman"/>
                <w:lang w:val="en-US"/>
              </w:rPr>
              <w:t>Belitang</w:t>
            </w:r>
            <w:r>
              <w:rPr>
                <w:rFonts w:ascii="Bookman Old Style" w:hAnsi="Bookman Old Style" w:cs="Times New Roman"/>
                <w:lang w:val="en-US"/>
              </w:rPr>
              <w:t xml:space="preserve">, </w:t>
            </w:r>
            <w:r w:rsidRPr="007C35C2">
              <w:rPr>
                <w:rFonts w:ascii="Bookman Old Style" w:hAnsi="Bookman Old Style" w:cs="Times New Roman"/>
                <w:lang w:val="en-US"/>
              </w:rPr>
              <w:t>10 Mei 2021</w:t>
            </w:r>
          </w:p>
        </w:tc>
      </w:tr>
      <w:tr w:rsidR="00EF7554" w:rsidTr="00EF7554">
        <w:tc>
          <w:tcPr>
            <w:tcW w:w="4948" w:type="dxa"/>
            <w:gridSpan w:val="5"/>
            <w:vAlign w:val="center"/>
          </w:tcPr>
          <w:p w:rsidR="00EF7554" w:rsidRPr="00E81C0A" w:rsidRDefault="00EF7554" w:rsidP="00EF7554">
            <w:pPr>
              <w:pStyle w:val="NoSpacing"/>
              <w:jc w:val="center"/>
              <w:rPr>
                <w:rFonts w:ascii="Bookman Old Style" w:hAnsi="Bookman Old Style" w:cs="Times New Roman"/>
                <w:lang w:val="en-US"/>
              </w:rPr>
            </w:pPr>
            <w:r w:rsidRPr="00E81C0A">
              <w:rPr>
                <w:rFonts w:ascii="Bookman Old Style" w:hAnsi="Bookman Old Style" w:cs="Times New Roman"/>
                <w:lang w:val="en-US"/>
              </w:rPr>
              <w:t>Dewan</w:t>
            </w:r>
            <w:r w:rsidR="00624A56">
              <w:rPr>
                <w:rFonts w:ascii="Bookman Old Style" w:hAnsi="Bookman Old Style" w:cs="Times New Roman"/>
                <w:lang w:val="en-US"/>
              </w:rPr>
              <w:t xml:space="preserve"> </w:t>
            </w:r>
            <w:r w:rsidRPr="00E81C0A">
              <w:rPr>
                <w:rFonts w:ascii="Bookman Old Style" w:hAnsi="Bookman Old Style" w:cs="Times New Roman"/>
                <w:lang w:val="en-US"/>
              </w:rPr>
              <w:t>Komisaris</w:t>
            </w:r>
          </w:p>
        </w:tc>
        <w:tc>
          <w:tcPr>
            <w:tcW w:w="271" w:type="dxa"/>
          </w:tcPr>
          <w:p w:rsidR="00EF7554" w:rsidRPr="00E81C0A" w:rsidRDefault="00EF7554" w:rsidP="00EF7554">
            <w:pPr>
              <w:pStyle w:val="NoSpacing"/>
              <w:jc w:val="both"/>
              <w:rPr>
                <w:rFonts w:ascii="Bookman Old Style" w:hAnsi="Bookman Old Style" w:cs="Times New Roman"/>
                <w:lang w:val="en-US"/>
              </w:rPr>
            </w:pPr>
          </w:p>
        </w:tc>
        <w:tc>
          <w:tcPr>
            <w:tcW w:w="5399" w:type="dxa"/>
            <w:gridSpan w:val="5"/>
          </w:tcPr>
          <w:p w:rsidR="00EF7554" w:rsidRPr="00E81C0A" w:rsidRDefault="00EF7554" w:rsidP="00EF7554">
            <w:pPr>
              <w:pStyle w:val="NoSpacing"/>
              <w:jc w:val="center"/>
              <w:rPr>
                <w:rFonts w:ascii="Bookman Old Style" w:hAnsi="Bookman Old Style" w:cs="Times New Roman"/>
                <w:lang w:val="en-US"/>
              </w:rPr>
            </w:pPr>
            <w:r w:rsidRPr="00E81C0A">
              <w:rPr>
                <w:rFonts w:ascii="Bookman Old Style" w:hAnsi="Bookman Old Style" w:cs="Times New Roman"/>
                <w:lang w:val="en-US"/>
              </w:rPr>
              <w:t>Direksi</w:t>
            </w:r>
          </w:p>
        </w:tc>
      </w:tr>
      <w:tr w:rsidR="00EF7554" w:rsidTr="00EF7554">
        <w:tc>
          <w:tcPr>
            <w:tcW w:w="850" w:type="dxa"/>
          </w:tcPr>
          <w:p w:rsidR="00EF7554" w:rsidRPr="00E81C0A" w:rsidRDefault="00EF7554" w:rsidP="00EF7554">
            <w:pPr>
              <w:pStyle w:val="NoSpacing"/>
              <w:jc w:val="both"/>
              <w:rPr>
                <w:rFonts w:ascii="Bookman Old Style" w:hAnsi="Bookman Old Style" w:cs="Times New Roman"/>
                <w:lang w:val="en-US"/>
              </w:rPr>
            </w:pPr>
          </w:p>
          <w:p w:rsidR="00EF7554" w:rsidRPr="00E81C0A" w:rsidRDefault="00EF7554" w:rsidP="00EF7554">
            <w:pPr>
              <w:pStyle w:val="NoSpacing"/>
              <w:jc w:val="both"/>
              <w:rPr>
                <w:rFonts w:ascii="Bookman Old Style" w:hAnsi="Bookman Old Style" w:cs="Times New Roman"/>
                <w:lang w:val="en-US"/>
              </w:rPr>
            </w:pPr>
          </w:p>
          <w:p w:rsidR="00EF7554" w:rsidRPr="00E81C0A" w:rsidRDefault="00EF7554" w:rsidP="00EF7554">
            <w:pPr>
              <w:pStyle w:val="NoSpacing"/>
              <w:jc w:val="both"/>
              <w:rPr>
                <w:rFonts w:ascii="Bookman Old Style" w:hAnsi="Bookman Old Style" w:cs="Times New Roman"/>
                <w:lang w:val="en-US"/>
              </w:rPr>
            </w:pPr>
          </w:p>
        </w:tc>
        <w:tc>
          <w:tcPr>
            <w:tcW w:w="2048" w:type="dxa"/>
          </w:tcPr>
          <w:p w:rsidR="00EF7554" w:rsidRPr="00E81C0A" w:rsidRDefault="00EF7554" w:rsidP="00EF7554">
            <w:pPr>
              <w:pStyle w:val="NoSpacing"/>
              <w:jc w:val="both"/>
              <w:rPr>
                <w:rFonts w:ascii="Bookman Old Style" w:hAnsi="Bookman Old Style" w:cs="Times New Roman"/>
                <w:lang w:val="en-US"/>
              </w:rPr>
            </w:pPr>
          </w:p>
          <w:p w:rsidR="00EF7554" w:rsidRPr="00E81C0A" w:rsidRDefault="00EF7554" w:rsidP="00EF7554">
            <w:pPr>
              <w:pStyle w:val="NoSpacing"/>
              <w:jc w:val="both"/>
              <w:rPr>
                <w:rFonts w:ascii="Bookman Old Style" w:hAnsi="Bookman Old Style" w:cs="Times New Roman"/>
                <w:lang w:val="en-US"/>
              </w:rPr>
            </w:pPr>
          </w:p>
        </w:tc>
        <w:tc>
          <w:tcPr>
            <w:tcW w:w="360" w:type="dxa"/>
          </w:tcPr>
          <w:p w:rsidR="00EF7554" w:rsidRPr="00E81C0A" w:rsidRDefault="00EF7554" w:rsidP="00EF7554">
            <w:pPr>
              <w:pStyle w:val="NoSpacing"/>
              <w:jc w:val="both"/>
              <w:rPr>
                <w:rFonts w:ascii="Bookman Old Style" w:hAnsi="Bookman Old Style" w:cs="Times New Roman"/>
                <w:lang w:val="en-US"/>
              </w:rPr>
            </w:pPr>
          </w:p>
        </w:tc>
        <w:tc>
          <w:tcPr>
            <w:tcW w:w="849" w:type="dxa"/>
          </w:tcPr>
          <w:p w:rsidR="00EF7554" w:rsidRPr="00E81C0A" w:rsidRDefault="00EF7554" w:rsidP="00EF7554">
            <w:pPr>
              <w:pStyle w:val="NoSpacing"/>
              <w:jc w:val="both"/>
              <w:rPr>
                <w:rFonts w:ascii="Bookman Old Style" w:hAnsi="Bookman Old Style" w:cs="Times New Roman"/>
                <w:lang w:val="en-US"/>
              </w:rPr>
            </w:pPr>
          </w:p>
        </w:tc>
        <w:tc>
          <w:tcPr>
            <w:tcW w:w="841" w:type="dxa"/>
          </w:tcPr>
          <w:p w:rsidR="00EF7554" w:rsidRPr="00E81C0A" w:rsidRDefault="00EF7554" w:rsidP="00EF7554">
            <w:pPr>
              <w:pStyle w:val="NoSpacing"/>
              <w:jc w:val="both"/>
              <w:rPr>
                <w:rFonts w:ascii="Bookman Old Style" w:hAnsi="Bookman Old Style" w:cs="Times New Roman"/>
                <w:lang w:val="en-US"/>
              </w:rPr>
            </w:pPr>
          </w:p>
        </w:tc>
        <w:tc>
          <w:tcPr>
            <w:tcW w:w="271" w:type="dxa"/>
          </w:tcPr>
          <w:p w:rsidR="00EF7554" w:rsidRPr="00E81C0A" w:rsidRDefault="00EF7554" w:rsidP="00EF7554">
            <w:pPr>
              <w:pStyle w:val="NoSpacing"/>
              <w:jc w:val="both"/>
              <w:rPr>
                <w:rFonts w:ascii="Bookman Old Style" w:hAnsi="Bookman Old Style" w:cs="Times New Roman"/>
                <w:lang w:val="en-US"/>
              </w:rPr>
            </w:pPr>
          </w:p>
        </w:tc>
        <w:tc>
          <w:tcPr>
            <w:tcW w:w="1079" w:type="dxa"/>
          </w:tcPr>
          <w:p w:rsidR="00EF7554" w:rsidRPr="00E81C0A" w:rsidRDefault="00EF7554" w:rsidP="00EF7554">
            <w:pPr>
              <w:pStyle w:val="NoSpacing"/>
              <w:jc w:val="both"/>
              <w:rPr>
                <w:rFonts w:ascii="Bookman Old Style" w:hAnsi="Bookman Old Style" w:cs="Times New Roman"/>
                <w:lang w:val="en-US"/>
              </w:rPr>
            </w:pPr>
          </w:p>
        </w:tc>
        <w:tc>
          <w:tcPr>
            <w:tcW w:w="1260" w:type="dxa"/>
          </w:tcPr>
          <w:p w:rsidR="00EF7554" w:rsidRPr="00E81C0A" w:rsidRDefault="00EF7554" w:rsidP="00EF7554">
            <w:pPr>
              <w:pStyle w:val="NoSpacing"/>
              <w:jc w:val="both"/>
              <w:rPr>
                <w:rFonts w:ascii="Bookman Old Style" w:hAnsi="Bookman Old Style" w:cs="Times New Roman"/>
                <w:lang w:val="en-US"/>
              </w:rPr>
            </w:pPr>
          </w:p>
        </w:tc>
        <w:tc>
          <w:tcPr>
            <w:tcW w:w="439" w:type="dxa"/>
          </w:tcPr>
          <w:p w:rsidR="00EF7554" w:rsidRPr="00E81C0A" w:rsidRDefault="00EF7554" w:rsidP="00EF7554">
            <w:pPr>
              <w:pStyle w:val="NoSpacing"/>
              <w:jc w:val="both"/>
              <w:rPr>
                <w:rFonts w:ascii="Bookman Old Style" w:hAnsi="Bookman Old Style" w:cs="Times New Roman"/>
                <w:lang w:val="en-US"/>
              </w:rPr>
            </w:pPr>
          </w:p>
        </w:tc>
        <w:tc>
          <w:tcPr>
            <w:tcW w:w="1271" w:type="dxa"/>
          </w:tcPr>
          <w:p w:rsidR="00EF7554" w:rsidRPr="00E81C0A" w:rsidRDefault="00EF7554" w:rsidP="00EF7554">
            <w:pPr>
              <w:pStyle w:val="NoSpacing"/>
              <w:jc w:val="both"/>
              <w:rPr>
                <w:rFonts w:ascii="Bookman Old Style" w:hAnsi="Bookman Old Style" w:cs="Times New Roman"/>
                <w:lang w:val="en-US"/>
              </w:rPr>
            </w:pPr>
          </w:p>
        </w:tc>
        <w:tc>
          <w:tcPr>
            <w:tcW w:w="1350" w:type="dxa"/>
          </w:tcPr>
          <w:p w:rsidR="00EF7554" w:rsidRPr="00E81C0A" w:rsidRDefault="00EF7554" w:rsidP="00EF7554">
            <w:pPr>
              <w:pStyle w:val="NoSpacing"/>
              <w:jc w:val="both"/>
              <w:rPr>
                <w:rFonts w:ascii="Bookman Old Style" w:hAnsi="Bookman Old Style" w:cs="Times New Roman"/>
                <w:lang w:val="en-US"/>
              </w:rPr>
            </w:pPr>
          </w:p>
        </w:tc>
      </w:tr>
      <w:tr w:rsidR="00EF7554" w:rsidRPr="001B1F36" w:rsidTr="00EF7554">
        <w:tc>
          <w:tcPr>
            <w:tcW w:w="4948" w:type="dxa"/>
            <w:gridSpan w:val="5"/>
          </w:tcPr>
          <w:p w:rsidR="00EF7554" w:rsidRPr="00E81C0A" w:rsidRDefault="00EF7554" w:rsidP="00EF7554">
            <w:pPr>
              <w:pStyle w:val="NoSpacing"/>
              <w:jc w:val="center"/>
              <w:rPr>
                <w:rFonts w:ascii="Bookman Old Style" w:hAnsi="Bookman Old Style" w:cs="Times New Roman"/>
                <w:b/>
                <w:u w:val="single"/>
                <w:lang w:val="en-US"/>
              </w:rPr>
            </w:pPr>
            <w:r w:rsidRPr="00E81C0A">
              <w:rPr>
                <w:rFonts w:ascii="Bookman Old Style" w:hAnsi="Bookman Old Style" w:cs="Times New Roman"/>
                <w:b/>
                <w:u w:val="single"/>
                <w:lang w:val="en-US"/>
              </w:rPr>
              <w:t>Joko</w:t>
            </w:r>
            <w:r w:rsidR="00624A56">
              <w:rPr>
                <w:rFonts w:ascii="Bookman Old Style" w:hAnsi="Bookman Old Style" w:cs="Times New Roman"/>
                <w:b/>
                <w:u w:val="single"/>
                <w:lang w:val="en-US"/>
              </w:rPr>
              <w:t xml:space="preserve"> </w:t>
            </w:r>
            <w:r w:rsidRPr="00E81C0A">
              <w:rPr>
                <w:rFonts w:ascii="Bookman Old Style" w:hAnsi="Bookman Old Style" w:cs="Times New Roman"/>
                <w:b/>
                <w:u w:val="single"/>
                <w:lang w:val="en-US"/>
              </w:rPr>
              <w:t>DwiPurnomo</w:t>
            </w:r>
            <w:r w:rsidR="00624A56">
              <w:rPr>
                <w:rFonts w:ascii="Bookman Old Style" w:hAnsi="Bookman Old Style" w:cs="Times New Roman"/>
                <w:b/>
                <w:u w:val="single"/>
                <w:lang w:val="en-US"/>
              </w:rPr>
              <w:t xml:space="preserve"> </w:t>
            </w:r>
            <w:r>
              <w:rPr>
                <w:rFonts w:ascii="Bookman Old Style" w:hAnsi="Bookman Old Style" w:cs="Times New Roman"/>
                <w:b/>
                <w:u w:val="single"/>
                <w:lang w:val="en-US"/>
              </w:rPr>
              <w:t>Y</w:t>
            </w:r>
            <w:r w:rsidRPr="00E81C0A">
              <w:rPr>
                <w:rFonts w:ascii="Bookman Old Style" w:hAnsi="Bookman Old Style" w:cs="Times New Roman"/>
                <w:b/>
                <w:u w:val="single"/>
                <w:lang w:val="en-US"/>
              </w:rPr>
              <w:t>, S.Pd</w:t>
            </w:r>
          </w:p>
        </w:tc>
        <w:tc>
          <w:tcPr>
            <w:tcW w:w="271" w:type="dxa"/>
          </w:tcPr>
          <w:p w:rsidR="00EF7554" w:rsidRPr="00E81C0A" w:rsidRDefault="00EF7554" w:rsidP="00EF7554">
            <w:pPr>
              <w:pStyle w:val="NoSpacing"/>
              <w:jc w:val="both"/>
              <w:rPr>
                <w:rFonts w:ascii="Bookman Old Style" w:hAnsi="Bookman Old Style" w:cs="Times New Roman"/>
                <w:b/>
                <w:lang w:val="en-US"/>
              </w:rPr>
            </w:pPr>
          </w:p>
        </w:tc>
        <w:tc>
          <w:tcPr>
            <w:tcW w:w="2339" w:type="dxa"/>
            <w:gridSpan w:val="2"/>
          </w:tcPr>
          <w:p w:rsidR="00EF7554" w:rsidRPr="00E81C0A" w:rsidRDefault="00EF7554" w:rsidP="00EF7554">
            <w:pPr>
              <w:pStyle w:val="NoSpacing"/>
              <w:jc w:val="both"/>
              <w:rPr>
                <w:rFonts w:ascii="Bookman Old Style" w:hAnsi="Bookman Old Style" w:cs="Times New Roman"/>
                <w:b/>
                <w:u w:val="single"/>
                <w:lang w:val="en-US"/>
              </w:rPr>
            </w:pPr>
            <w:r w:rsidRPr="00E81C0A">
              <w:rPr>
                <w:rFonts w:ascii="Bookman Old Style" w:hAnsi="Bookman Old Style" w:cs="Times New Roman"/>
                <w:b/>
                <w:u w:val="single"/>
                <w:lang w:val="en-US"/>
              </w:rPr>
              <w:t>Ahmad Shoim,SE</w:t>
            </w:r>
          </w:p>
        </w:tc>
        <w:tc>
          <w:tcPr>
            <w:tcW w:w="439" w:type="dxa"/>
          </w:tcPr>
          <w:p w:rsidR="00EF7554" w:rsidRPr="00E81C0A" w:rsidRDefault="00EF7554" w:rsidP="00EF7554">
            <w:pPr>
              <w:pStyle w:val="NoSpacing"/>
              <w:jc w:val="both"/>
              <w:rPr>
                <w:rFonts w:ascii="Bookman Old Style" w:hAnsi="Bookman Old Style" w:cs="Times New Roman"/>
                <w:b/>
                <w:lang w:val="en-US"/>
              </w:rPr>
            </w:pPr>
          </w:p>
        </w:tc>
        <w:tc>
          <w:tcPr>
            <w:tcW w:w="2621" w:type="dxa"/>
            <w:gridSpan w:val="2"/>
          </w:tcPr>
          <w:p w:rsidR="00EF7554" w:rsidRPr="00E81C0A" w:rsidRDefault="00EF7554" w:rsidP="00EF7554">
            <w:pPr>
              <w:pStyle w:val="NoSpacing"/>
              <w:jc w:val="right"/>
              <w:rPr>
                <w:rFonts w:ascii="Bookman Old Style" w:hAnsi="Bookman Old Style" w:cs="Times New Roman"/>
                <w:b/>
                <w:u w:val="single"/>
                <w:lang w:val="en-US"/>
              </w:rPr>
            </w:pPr>
            <w:r w:rsidRPr="00E81C0A">
              <w:rPr>
                <w:rFonts w:ascii="Bookman Old Style" w:hAnsi="Bookman Old Style" w:cs="Times New Roman"/>
                <w:b/>
                <w:u w:val="single"/>
                <w:lang w:val="en-US"/>
              </w:rPr>
              <w:t>Sri Kusmiyati, SE</w:t>
            </w:r>
          </w:p>
        </w:tc>
      </w:tr>
    </w:tbl>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rsidP="00EF7554">
      <w:pPr>
        <w:pStyle w:val="NoSpacing"/>
        <w:rPr>
          <w:rFonts w:ascii="Times New Roman" w:hAnsi="Times New Roman" w:cs="Times New Roman"/>
          <w:lang w:val="en-US"/>
        </w:rPr>
      </w:pPr>
    </w:p>
    <w:p w:rsidR="00EF7554" w:rsidRDefault="00EF7554"/>
    <w:sectPr w:rsidR="00EF7554" w:rsidSect="004B17AB">
      <w:headerReference w:type="default" r:id="rId7"/>
      <w:pgSz w:w="20160" w:h="12240" w:orient="landscape" w:code="5"/>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C99" w:rsidRDefault="00537C99" w:rsidP="00C715D6">
      <w:pPr>
        <w:spacing w:after="0" w:line="240" w:lineRule="auto"/>
      </w:pPr>
      <w:r>
        <w:separator/>
      </w:r>
    </w:p>
  </w:endnote>
  <w:endnote w:type="continuationSeparator" w:id="1">
    <w:p w:rsidR="00537C99" w:rsidRDefault="00537C99" w:rsidP="00C71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C99" w:rsidRDefault="00537C99" w:rsidP="00C715D6">
      <w:pPr>
        <w:spacing w:after="0" w:line="240" w:lineRule="auto"/>
      </w:pPr>
      <w:r>
        <w:separator/>
      </w:r>
    </w:p>
  </w:footnote>
  <w:footnote w:type="continuationSeparator" w:id="1">
    <w:p w:rsidR="00537C99" w:rsidRDefault="00537C99" w:rsidP="00C71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F9" w:rsidRDefault="00B323F9">
    <w:pPr>
      <w:pStyle w:val="Header"/>
    </w:pPr>
    <w:r w:rsidRPr="00C21757">
      <w:rPr>
        <w:noProof/>
        <w:lang w:val="en-US"/>
      </w:rPr>
      <w:drawing>
        <wp:inline distT="0" distB="0" distL="0" distR="0">
          <wp:extent cx="466372" cy="537341"/>
          <wp:effectExtent l="19050" t="0" r="0" b="0"/>
          <wp:docPr id="1" name="Picture 2" descr="C:\Users\Win7\Pictures\IMG_20150527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7\Pictures\IMG_20150527_0002.jpg"/>
                  <pic:cNvPicPr>
                    <a:picLocks noChangeAspect="1" noChangeArrowheads="1"/>
                  </pic:cNvPicPr>
                </pic:nvPicPr>
                <pic:blipFill>
                  <a:blip r:embed="rId1"/>
                  <a:srcRect/>
                  <a:stretch>
                    <a:fillRect/>
                  </a:stretch>
                </pic:blipFill>
                <pic:spPr bwMode="auto">
                  <a:xfrm>
                    <a:off x="0" y="0"/>
                    <a:ext cx="470062" cy="541593"/>
                  </a:xfrm>
                  <a:prstGeom prst="rect">
                    <a:avLst/>
                  </a:prstGeom>
                  <a:noFill/>
                  <a:ln w="9525">
                    <a:noFill/>
                    <a:miter lim="800000"/>
                    <a:headEnd/>
                    <a:tailEnd/>
                  </a:ln>
                </pic:spPr>
              </pic:pic>
            </a:graphicData>
          </a:graphic>
        </wp:inline>
      </w:drawing>
    </w:r>
  </w:p>
  <w:p w:rsidR="00B323F9" w:rsidRPr="0070204E" w:rsidRDefault="00B323F9">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9B0"/>
    <w:multiLevelType w:val="hybridMultilevel"/>
    <w:tmpl w:val="5B4CF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24D2"/>
    <w:multiLevelType w:val="hybridMultilevel"/>
    <w:tmpl w:val="9F7AA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B3C7F"/>
    <w:multiLevelType w:val="hybridMultilevel"/>
    <w:tmpl w:val="B6FE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84C35"/>
    <w:multiLevelType w:val="hybridMultilevel"/>
    <w:tmpl w:val="A2680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77D94"/>
    <w:multiLevelType w:val="hybridMultilevel"/>
    <w:tmpl w:val="F7725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419E6"/>
    <w:multiLevelType w:val="hybridMultilevel"/>
    <w:tmpl w:val="153AB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568B5"/>
    <w:multiLevelType w:val="hybridMultilevel"/>
    <w:tmpl w:val="7F0C8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221BFF"/>
    <w:multiLevelType w:val="hybridMultilevel"/>
    <w:tmpl w:val="C1043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C0035F"/>
    <w:multiLevelType w:val="hybridMultilevel"/>
    <w:tmpl w:val="2FD0B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9755E"/>
    <w:multiLevelType w:val="hybridMultilevel"/>
    <w:tmpl w:val="A3D4A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8"/>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defaultTabStop w:val="720"/>
  <w:characterSpacingControl w:val="doNotCompress"/>
  <w:footnotePr>
    <w:footnote w:id="0"/>
    <w:footnote w:id="1"/>
  </w:footnotePr>
  <w:endnotePr>
    <w:endnote w:id="0"/>
    <w:endnote w:id="1"/>
  </w:endnotePr>
  <w:compat/>
  <w:rsids>
    <w:rsidRoot w:val="00EF7554"/>
    <w:rsid w:val="00061713"/>
    <w:rsid w:val="000C4673"/>
    <w:rsid w:val="00125720"/>
    <w:rsid w:val="00183A38"/>
    <w:rsid w:val="001A07C9"/>
    <w:rsid w:val="00225443"/>
    <w:rsid w:val="002867C9"/>
    <w:rsid w:val="002A33BB"/>
    <w:rsid w:val="00333833"/>
    <w:rsid w:val="003F28EB"/>
    <w:rsid w:val="00457A50"/>
    <w:rsid w:val="0047002C"/>
    <w:rsid w:val="004B17AB"/>
    <w:rsid w:val="00505E61"/>
    <w:rsid w:val="00537C99"/>
    <w:rsid w:val="005526A7"/>
    <w:rsid w:val="005674B2"/>
    <w:rsid w:val="005C406C"/>
    <w:rsid w:val="00624A56"/>
    <w:rsid w:val="006B45E8"/>
    <w:rsid w:val="008811E5"/>
    <w:rsid w:val="00962534"/>
    <w:rsid w:val="009814B9"/>
    <w:rsid w:val="00A10EB7"/>
    <w:rsid w:val="00B21819"/>
    <w:rsid w:val="00B323F9"/>
    <w:rsid w:val="00BD648A"/>
    <w:rsid w:val="00C04A3C"/>
    <w:rsid w:val="00C1214F"/>
    <w:rsid w:val="00C715D6"/>
    <w:rsid w:val="00CD5942"/>
    <w:rsid w:val="00D76776"/>
    <w:rsid w:val="00E5043D"/>
    <w:rsid w:val="00E847DE"/>
    <w:rsid w:val="00EA2F9A"/>
    <w:rsid w:val="00EF0D73"/>
    <w:rsid w:val="00EF7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5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7554"/>
    <w:pPr>
      <w:spacing w:after="0" w:line="240" w:lineRule="auto"/>
    </w:pPr>
    <w:rPr>
      <w:lang w:val="id-ID"/>
    </w:rPr>
  </w:style>
  <w:style w:type="paragraph" w:styleId="Header">
    <w:name w:val="header"/>
    <w:basedOn w:val="Normal"/>
    <w:link w:val="HeaderChar"/>
    <w:uiPriority w:val="99"/>
    <w:unhideWhenUsed/>
    <w:rsid w:val="00EF7554"/>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EF7554"/>
    <w:rPr>
      <w:lang w:val="id-ID"/>
    </w:rPr>
  </w:style>
  <w:style w:type="paragraph" w:styleId="BalloonText">
    <w:name w:val="Balloon Text"/>
    <w:basedOn w:val="Normal"/>
    <w:link w:val="BalloonTextChar"/>
    <w:uiPriority w:val="99"/>
    <w:semiHidden/>
    <w:unhideWhenUsed/>
    <w:rsid w:val="00EF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4"/>
    <w:rPr>
      <w:rFonts w:ascii="Tahoma" w:hAnsi="Tahoma" w:cs="Tahoma"/>
      <w:sz w:val="16"/>
      <w:szCs w:val="16"/>
    </w:rPr>
  </w:style>
  <w:style w:type="character" w:customStyle="1" w:styleId="NoSpacingChar">
    <w:name w:val="No Spacing Char"/>
    <w:basedOn w:val="DefaultParagraphFont"/>
    <w:link w:val="NoSpacing"/>
    <w:uiPriority w:val="1"/>
    <w:rsid w:val="00EF7554"/>
    <w:rPr>
      <w:lang w:val="id-ID"/>
    </w:rPr>
  </w:style>
  <w:style w:type="table" w:styleId="TableGrid">
    <w:name w:val="Table Grid"/>
    <w:basedOn w:val="TableNormal"/>
    <w:uiPriority w:val="59"/>
    <w:rsid w:val="00EF75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8654</Words>
  <Characters>49332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57871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BPR MUSI ARTA LESTARI</dc:creator>
  <cp:lastModifiedBy>PT. BPR MUSI ARTA LESTARI</cp:lastModifiedBy>
  <cp:revision>8</cp:revision>
  <dcterms:created xsi:type="dcterms:W3CDTF">2021-09-09T06:00:00Z</dcterms:created>
  <dcterms:modified xsi:type="dcterms:W3CDTF">2021-09-10T06:33:00Z</dcterms:modified>
</cp:coreProperties>
</file>